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石家庄市鹿泉区人力资源和社会保障局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6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5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41C1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2023-05-26T07:47:26Z</dcterms:created>
  <dc:creator>rensh</dc:creator>
  <cp:lastModifiedBy>rensh</cp:lastModifiedBy>
  <dcterms:modified xsi:type="dcterms:W3CDTF">2023-05-26T07:47:48Z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33BCD92BB6224803B01C87C419E3B641</vt:lpwstr>
  </property>
</Properties>
</file>