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一、石家庄市鹿泉区民政局本级收支预算</w:t>
      </w:r>
      <w:r>
        <w:tab/>
      </w:r>
      <w:r>
        <w:rPr>
          <w:rFonts w:hint="eastAsia"/>
          <w:lang w:val="en-US" w:eastAsia="zh-CN"/>
        </w:rPr>
        <w:t>2</w:t>
      </w:r>
      <w:r>
        <w:fldChar w:fldCharType="end"/>
      </w:r>
    </w:p>
    <w:p>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二、石家庄市鹿泉区殡葬管理所收支预算</w:t>
      </w:r>
      <w:r>
        <w:tab/>
      </w:r>
      <w:r>
        <w:rPr>
          <w:rFonts w:hint="eastAsia"/>
          <w:lang w:val="en-US" w:eastAsia="zh-CN"/>
        </w:rPr>
        <w:t>1</w:t>
      </w:r>
      <w:r>
        <w:fldChar w:fldCharType="end"/>
      </w:r>
      <w:r>
        <w:rPr>
          <w:rFonts w:hint="eastAsia"/>
          <w:lang w:val="en-US" w:eastAsia="zh-CN"/>
        </w:rPr>
        <w:t>04</w:t>
      </w:r>
    </w:p>
    <w:p>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b w:val="0"/>
          <w:lang w:eastAsia="zh-CN"/>
        </w:rPr>
        <w:t>三</w:t>
      </w:r>
      <w:r>
        <w:rPr>
          <w:b w:val="0"/>
        </w:rPr>
        <w:t>、石家庄鹿泉区民政事业服务中心收支预算</w:t>
      </w:r>
      <w:r>
        <w:tab/>
      </w:r>
      <w:r>
        <w:rPr>
          <w:rFonts w:hint="eastAsia"/>
          <w:lang w:val="en-US" w:eastAsia="zh-CN"/>
        </w:rPr>
        <w:t>1</w:t>
      </w:r>
      <w:r>
        <w:fldChar w:fldCharType="end"/>
      </w:r>
      <w:r>
        <w:rPr>
          <w:rFonts w:hint="eastAsia"/>
          <w:lang w:val="en-US" w:eastAsia="zh-CN"/>
        </w:rPr>
        <w:t>30</w:t>
      </w:r>
    </w:p>
    <w:p>
      <w:pPr>
        <w:pStyle w:val="4"/>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rFonts w:hint="eastAsia"/>
          <w:b w:val="0"/>
          <w:lang w:eastAsia="zh-CN"/>
        </w:rPr>
        <w:t>四</w:t>
      </w:r>
      <w:r>
        <w:rPr>
          <w:b w:val="0"/>
        </w:rPr>
        <w:t>、石家庄市鹿泉区福利彩票销售管理中心收支预算</w:t>
      </w:r>
      <w:r>
        <w:tab/>
      </w:r>
      <w:r>
        <w:rPr>
          <w:rFonts w:hint="eastAsia"/>
          <w:lang w:val="en-US" w:eastAsia="zh-CN"/>
        </w:rPr>
        <w:t>1</w:t>
      </w:r>
      <w:r>
        <w:fldChar w:fldCharType="end"/>
      </w:r>
      <w:r>
        <w:rPr>
          <w:rFonts w:hint="eastAsia"/>
          <w:lang w:val="en-US" w:eastAsia="zh-CN"/>
        </w:rPr>
        <w:t>57</w:t>
      </w:r>
    </w:p>
    <w:p>
      <w:pPr>
        <w:pStyle w:val="4"/>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rPr>
          <w:rFonts w:hint="eastAsia"/>
          <w:lang w:eastAsia="zh-CN"/>
        </w:rPr>
        <w:t>五</w:t>
      </w:r>
      <w:r>
        <w:rPr>
          <w:b w:val="0"/>
        </w:rPr>
        <w:t>、石家庄市鹿泉区儿童福利院收支预算</w:t>
      </w:r>
      <w:r>
        <w:tab/>
      </w:r>
      <w:r>
        <w:rPr>
          <w:rFonts w:hint="eastAsia"/>
          <w:lang w:val="en-US" w:eastAsia="zh-CN"/>
        </w:rPr>
        <w:t>1</w:t>
      </w:r>
      <w:r>
        <w:fldChar w:fldCharType="end"/>
      </w:r>
      <w:r>
        <w:rPr>
          <w:rFonts w:hint="eastAsia"/>
          <w:lang w:val="en-US" w:eastAsia="zh-CN"/>
        </w:rPr>
        <w:t>76</w:t>
      </w:r>
    </w:p>
    <w:p>
      <w:pPr>
        <w:pStyle w:val="4"/>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3080" w:firstLineChars="700"/>
        <w:jc w:val="both"/>
        <w:outlineLvl w:val="9"/>
      </w:pPr>
      <w:bookmarkStart w:id="0" w:name="_Toc_4_4_0000000019"/>
      <w:r>
        <w:rPr>
          <w:rFonts w:ascii="方正小标宋_GBK" w:hAnsi="方正小标宋_GBK" w:eastAsia="方正小标宋_GBK" w:cs="方正小标宋_GBK"/>
          <w:b w:val="0"/>
          <w:color w:val="000000"/>
          <w:sz w:val="44"/>
        </w:rPr>
        <w:t>一、石家庄市鹿泉区民政局本级收支预算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3345"/>
        <w:gridCol w:w="2895"/>
        <w:gridCol w:w="461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31" w:type="dxa"/>
            <w:gridSpan w:val="2"/>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895" w:type="dxa"/>
            <w:tcBorders>
              <w:top w:val="single" w:color="FFFFFF" w:sz="6" w:space="0"/>
              <w:left w:val="single" w:color="FFFFFF" w:sz="6" w:space="0"/>
              <w:right w:val="single" w:color="FFFFFF" w:sz="6" w:space="0"/>
            </w:tcBorders>
            <w:vAlign w:val="center"/>
          </w:tcPr>
          <w:p>
            <w:pPr>
              <w:pStyle w:val="11"/>
            </w:pPr>
            <w:r>
              <w:t>预算年度：2022</w:t>
            </w:r>
          </w:p>
        </w:tc>
        <w:tc>
          <w:tcPr>
            <w:tcW w:w="7569"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3"/>
            </w:pPr>
            <w:r>
              <w:t>序号</w:t>
            </w:r>
          </w:p>
        </w:tc>
        <w:tc>
          <w:tcPr>
            <w:tcW w:w="6240" w:type="dxa"/>
            <w:gridSpan w:val="2"/>
            <w:vAlign w:val="center"/>
          </w:tcPr>
          <w:p>
            <w:pPr>
              <w:pStyle w:val="13"/>
            </w:pPr>
            <w:r>
              <w:t>收入</w:t>
            </w:r>
          </w:p>
        </w:tc>
        <w:tc>
          <w:tcPr>
            <w:tcW w:w="7569"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3345" w:type="dxa"/>
            <w:vAlign w:val="center"/>
          </w:tcPr>
          <w:p>
            <w:pPr>
              <w:pStyle w:val="13"/>
            </w:pPr>
            <w:r>
              <w:t>项  目</w:t>
            </w:r>
          </w:p>
        </w:tc>
        <w:tc>
          <w:tcPr>
            <w:tcW w:w="2895" w:type="dxa"/>
            <w:vAlign w:val="center"/>
          </w:tcPr>
          <w:p>
            <w:pPr>
              <w:pStyle w:val="13"/>
            </w:pPr>
            <w:r>
              <w:t>预算数</w:t>
            </w:r>
          </w:p>
        </w:tc>
        <w:tc>
          <w:tcPr>
            <w:tcW w:w="4610"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3"/>
            </w:pPr>
            <w:r>
              <w:t>栏次</w:t>
            </w:r>
          </w:p>
        </w:tc>
        <w:tc>
          <w:tcPr>
            <w:tcW w:w="3345" w:type="dxa"/>
            <w:vAlign w:val="center"/>
          </w:tcPr>
          <w:p>
            <w:pPr>
              <w:pStyle w:val="13"/>
            </w:pPr>
            <w:r>
              <w:t>1</w:t>
            </w:r>
          </w:p>
        </w:tc>
        <w:tc>
          <w:tcPr>
            <w:tcW w:w="2895" w:type="dxa"/>
            <w:vAlign w:val="center"/>
          </w:tcPr>
          <w:p>
            <w:pPr>
              <w:pStyle w:val="13"/>
            </w:pPr>
            <w:r>
              <w:t>2</w:t>
            </w:r>
          </w:p>
        </w:tc>
        <w:tc>
          <w:tcPr>
            <w:tcW w:w="4610"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w:t>
            </w:r>
          </w:p>
        </w:tc>
        <w:tc>
          <w:tcPr>
            <w:tcW w:w="3345" w:type="dxa"/>
            <w:vAlign w:val="center"/>
          </w:tcPr>
          <w:p>
            <w:pPr>
              <w:pStyle w:val="15"/>
            </w:pPr>
            <w:r>
              <w:t>一、一般公共预算拨款收入</w:t>
            </w:r>
          </w:p>
        </w:tc>
        <w:tc>
          <w:tcPr>
            <w:tcW w:w="2895" w:type="dxa"/>
            <w:vAlign w:val="center"/>
          </w:tcPr>
          <w:p>
            <w:pPr>
              <w:pStyle w:val="14"/>
            </w:pPr>
            <w:r>
              <w:t>4217.45</w:t>
            </w:r>
          </w:p>
        </w:tc>
        <w:tc>
          <w:tcPr>
            <w:tcW w:w="4610"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w:t>
            </w:r>
          </w:p>
        </w:tc>
        <w:tc>
          <w:tcPr>
            <w:tcW w:w="3345" w:type="dxa"/>
            <w:vAlign w:val="center"/>
          </w:tcPr>
          <w:p>
            <w:pPr>
              <w:pStyle w:val="15"/>
            </w:pPr>
            <w:r>
              <w:t>二、政府性基金预算拨款收入</w:t>
            </w:r>
          </w:p>
        </w:tc>
        <w:tc>
          <w:tcPr>
            <w:tcW w:w="2895" w:type="dxa"/>
            <w:vAlign w:val="center"/>
          </w:tcPr>
          <w:p>
            <w:pPr>
              <w:pStyle w:val="14"/>
            </w:pPr>
            <w:r>
              <w:t>72.00</w:t>
            </w:r>
          </w:p>
        </w:tc>
        <w:tc>
          <w:tcPr>
            <w:tcW w:w="4610"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w:t>
            </w:r>
          </w:p>
        </w:tc>
        <w:tc>
          <w:tcPr>
            <w:tcW w:w="3345" w:type="dxa"/>
            <w:vAlign w:val="center"/>
          </w:tcPr>
          <w:p>
            <w:pPr>
              <w:pStyle w:val="15"/>
            </w:pPr>
            <w:r>
              <w:t>三、国有资本经营预算拨款收入</w:t>
            </w:r>
          </w:p>
        </w:tc>
        <w:tc>
          <w:tcPr>
            <w:tcW w:w="2895" w:type="dxa"/>
            <w:vAlign w:val="center"/>
          </w:tcPr>
          <w:p>
            <w:pPr>
              <w:pStyle w:val="14"/>
            </w:pPr>
          </w:p>
        </w:tc>
        <w:tc>
          <w:tcPr>
            <w:tcW w:w="4610"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4</w:t>
            </w:r>
          </w:p>
        </w:tc>
        <w:tc>
          <w:tcPr>
            <w:tcW w:w="3345" w:type="dxa"/>
            <w:vAlign w:val="center"/>
          </w:tcPr>
          <w:p>
            <w:pPr>
              <w:pStyle w:val="15"/>
            </w:pPr>
            <w:r>
              <w:t>四、财政专户管理资金收入</w:t>
            </w:r>
          </w:p>
        </w:tc>
        <w:tc>
          <w:tcPr>
            <w:tcW w:w="2895" w:type="dxa"/>
            <w:vAlign w:val="center"/>
          </w:tcPr>
          <w:p>
            <w:pPr>
              <w:pStyle w:val="14"/>
            </w:pPr>
          </w:p>
        </w:tc>
        <w:tc>
          <w:tcPr>
            <w:tcW w:w="4610"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5</w:t>
            </w:r>
          </w:p>
        </w:tc>
        <w:tc>
          <w:tcPr>
            <w:tcW w:w="3345" w:type="dxa"/>
            <w:vAlign w:val="center"/>
          </w:tcPr>
          <w:p>
            <w:pPr>
              <w:pStyle w:val="15"/>
            </w:pPr>
            <w:r>
              <w:t>五、事业收入</w:t>
            </w:r>
          </w:p>
        </w:tc>
        <w:tc>
          <w:tcPr>
            <w:tcW w:w="2895" w:type="dxa"/>
            <w:vAlign w:val="center"/>
          </w:tcPr>
          <w:p>
            <w:pPr>
              <w:pStyle w:val="14"/>
            </w:pPr>
          </w:p>
        </w:tc>
        <w:tc>
          <w:tcPr>
            <w:tcW w:w="4610"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6</w:t>
            </w:r>
          </w:p>
        </w:tc>
        <w:tc>
          <w:tcPr>
            <w:tcW w:w="3345" w:type="dxa"/>
            <w:vAlign w:val="center"/>
          </w:tcPr>
          <w:p>
            <w:pPr>
              <w:pStyle w:val="15"/>
            </w:pPr>
            <w:r>
              <w:t>六、事业单位经营收入</w:t>
            </w:r>
          </w:p>
        </w:tc>
        <w:tc>
          <w:tcPr>
            <w:tcW w:w="2895" w:type="dxa"/>
            <w:vAlign w:val="center"/>
          </w:tcPr>
          <w:p>
            <w:pPr>
              <w:pStyle w:val="14"/>
            </w:pPr>
          </w:p>
        </w:tc>
        <w:tc>
          <w:tcPr>
            <w:tcW w:w="4610"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7</w:t>
            </w:r>
          </w:p>
        </w:tc>
        <w:tc>
          <w:tcPr>
            <w:tcW w:w="3345" w:type="dxa"/>
            <w:vAlign w:val="center"/>
          </w:tcPr>
          <w:p>
            <w:pPr>
              <w:pStyle w:val="15"/>
            </w:pPr>
            <w:r>
              <w:t>七、上级补助收入</w:t>
            </w:r>
          </w:p>
        </w:tc>
        <w:tc>
          <w:tcPr>
            <w:tcW w:w="2895" w:type="dxa"/>
            <w:vAlign w:val="center"/>
          </w:tcPr>
          <w:p>
            <w:pPr>
              <w:pStyle w:val="14"/>
            </w:pPr>
          </w:p>
        </w:tc>
        <w:tc>
          <w:tcPr>
            <w:tcW w:w="4610"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8</w:t>
            </w:r>
          </w:p>
        </w:tc>
        <w:tc>
          <w:tcPr>
            <w:tcW w:w="3345" w:type="dxa"/>
            <w:vAlign w:val="center"/>
          </w:tcPr>
          <w:p>
            <w:pPr>
              <w:pStyle w:val="15"/>
            </w:pPr>
            <w:r>
              <w:t>八、附属单位上缴收入</w:t>
            </w:r>
          </w:p>
        </w:tc>
        <w:tc>
          <w:tcPr>
            <w:tcW w:w="2895" w:type="dxa"/>
            <w:vAlign w:val="center"/>
          </w:tcPr>
          <w:p>
            <w:pPr>
              <w:pStyle w:val="14"/>
            </w:pPr>
          </w:p>
        </w:tc>
        <w:tc>
          <w:tcPr>
            <w:tcW w:w="4610" w:type="dxa"/>
            <w:vAlign w:val="center"/>
          </w:tcPr>
          <w:p>
            <w:pPr>
              <w:pStyle w:val="15"/>
            </w:pPr>
            <w:r>
              <w:t>八、社会保障和就业支出</w:t>
            </w:r>
          </w:p>
        </w:tc>
        <w:tc>
          <w:tcPr>
            <w:tcW w:w="2959" w:type="dxa"/>
            <w:vAlign w:val="center"/>
          </w:tcPr>
          <w:p>
            <w:pPr>
              <w:pStyle w:val="14"/>
            </w:pPr>
            <w:r>
              <w:t>4310.32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9</w:t>
            </w:r>
          </w:p>
        </w:tc>
        <w:tc>
          <w:tcPr>
            <w:tcW w:w="3345" w:type="dxa"/>
            <w:vAlign w:val="center"/>
          </w:tcPr>
          <w:p>
            <w:pPr>
              <w:pStyle w:val="15"/>
            </w:pPr>
            <w:r>
              <w:t>九、其他收入</w:t>
            </w:r>
          </w:p>
        </w:tc>
        <w:tc>
          <w:tcPr>
            <w:tcW w:w="2895" w:type="dxa"/>
            <w:vAlign w:val="center"/>
          </w:tcPr>
          <w:p>
            <w:pPr>
              <w:pStyle w:val="14"/>
            </w:pPr>
          </w:p>
        </w:tc>
        <w:tc>
          <w:tcPr>
            <w:tcW w:w="4610"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10</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十、卫生健康支出</w:t>
            </w:r>
          </w:p>
        </w:tc>
        <w:tc>
          <w:tcPr>
            <w:tcW w:w="2959" w:type="dxa"/>
            <w:vAlign w:val="center"/>
          </w:tcPr>
          <w:p>
            <w:pPr>
              <w:pStyle w:val="14"/>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11</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12</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13</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14</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15</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16</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17</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18</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19</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20</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二十、住房保障支出</w:t>
            </w:r>
          </w:p>
        </w:tc>
        <w:tc>
          <w:tcPr>
            <w:tcW w:w="2959" w:type="dxa"/>
            <w:vAlign w:val="center"/>
          </w:tcPr>
          <w:p>
            <w:pPr>
              <w:pStyle w:val="14"/>
            </w:pPr>
            <w:r>
              <w:t>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21</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22</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23</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24</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25</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二十五、其他支出</w:t>
            </w:r>
          </w:p>
        </w:tc>
        <w:tc>
          <w:tcPr>
            <w:tcW w:w="2959" w:type="dxa"/>
            <w:vAlign w:val="center"/>
          </w:tcPr>
          <w:p>
            <w:pPr>
              <w:pStyle w:val="14"/>
            </w:pPr>
            <w:r>
              <w:t>282.02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26</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27</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28</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29</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30</w:t>
            </w:r>
          </w:p>
        </w:tc>
        <w:tc>
          <w:tcPr>
            <w:tcW w:w="3345" w:type="dxa"/>
            <w:vAlign w:val="center"/>
          </w:tcPr>
          <w:p>
            <w:pPr>
              <w:pStyle w:val="15"/>
            </w:pPr>
          </w:p>
        </w:tc>
        <w:tc>
          <w:tcPr>
            <w:tcW w:w="2895" w:type="dxa"/>
            <w:vAlign w:val="center"/>
          </w:tcPr>
          <w:p>
            <w:pPr>
              <w:pStyle w:val="14"/>
            </w:pPr>
          </w:p>
        </w:tc>
        <w:tc>
          <w:tcPr>
            <w:tcW w:w="4610"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31</w:t>
            </w:r>
          </w:p>
        </w:tc>
        <w:tc>
          <w:tcPr>
            <w:tcW w:w="3345" w:type="dxa"/>
            <w:vAlign w:val="center"/>
          </w:tcPr>
          <w:p>
            <w:pPr>
              <w:pStyle w:val="17"/>
            </w:pPr>
            <w:r>
              <w:t>本年收入合计</w:t>
            </w:r>
          </w:p>
        </w:tc>
        <w:tc>
          <w:tcPr>
            <w:tcW w:w="2895" w:type="dxa"/>
            <w:vAlign w:val="center"/>
          </w:tcPr>
          <w:p>
            <w:pPr>
              <w:pStyle w:val="18"/>
            </w:pPr>
            <w:r>
              <w:t>4289.45</w:t>
            </w:r>
          </w:p>
        </w:tc>
        <w:tc>
          <w:tcPr>
            <w:tcW w:w="4610" w:type="dxa"/>
            <w:vAlign w:val="center"/>
          </w:tcPr>
          <w:p>
            <w:pPr>
              <w:pStyle w:val="17"/>
            </w:pPr>
            <w:r>
              <w:t>本年支出合计</w:t>
            </w:r>
          </w:p>
        </w:tc>
        <w:tc>
          <w:tcPr>
            <w:tcW w:w="2959" w:type="dxa"/>
            <w:vAlign w:val="center"/>
          </w:tcPr>
          <w:p>
            <w:pPr>
              <w:pStyle w:val="18"/>
            </w:pPr>
            <w:r>
              <w:t>4651.67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32</w:t>
            </w:r>
          </w:p>
        </w:tc>
        <w:tc>
          <w:tcPr>
            <w:tcW w:w="3345" w:type="dxa"/>
            <w:vAlign w:val="center"/>
          </w:tcPr>
          <w:p>
            <w:pPr>
              <w:pStyle w:val="15"/>
            </w:pPr>
            <w:r>
              <w:t>上年结转结余</w:t>
            </w:r>
          </w:p>
        </w:tc>
        <w:tc>
          <w:tcPr>
            <w:tcW w:w="2895" w:type="dxa"/>
            <w:vAlign w:val="center"/>
          </w:tcPr>
          <w:p>
            <w:pPr>
              <w:pStyle w:val="14"/>
              <w:rPr>
                <w:rFonts w:hint="default" w:eastAsia="方正书宋_GBK"/>
                <w:lang w:val="en-US" w:eastAsia="zh-CN"/>
              </w:rPr>
            </w:pPr>
            <w:r>
              <w:rPr>
                <w:rFonts w:hint="eastAsia"/>
                <w:lang w:val="en-US" w:eastAsia="zh-CN"/>
              </w:rPr>
              <w:t>362.22</w:t>
            </w:r>
          </w:p>
        </w:tc>
        <w:tc>
          <w:tcPr>
            <w:tcW w:w="4610"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33</w:t>
            </w:r>
          </w:p>
        </w:tc>
        <w:tc>
          <w:tcPr>
            <w:tcW w:w="3345" w:type="dxa"/>
            <w:vAlign w:val="center"/>
          </w:tcPr>
          <w:p>
            <w:pPr>
              <w:pStyle w:val="17"/>
            </w:pPr>
            <w:r>
              <w:t>收入总计</w:t>
            </w:r>
          </w:p>
        </w:tc>
        <w:tc>
          <w:tcPr>
            <w:tcW w:w="2895" w:type="dxa"/>
            <w:vAlign w:val="center"/>
          </w:tcPr>
          <w:p>
            <w:pPr>
              <w:pStyle w:val="18"/>
            </w:pPr>
            <w:r>
              <w:t>4651.67</w:t>
            </w:r>
          </w:p>
        </w:tc>
        <w:tc>
          <w:tcPr>
            <w:tcW w:w="4610" w:type="dxa"/>
            <w:vAlign w:val="center"/>
          </w:tcPr>
          <w:p>
            <w:pPr>
              <w:pStyle w:val="17"/>
            </w:pPr>
            <w:r>
              <w:t>支出总计</w:t>
            </w:r>
          </w:p>
        </w:tc>
        <w:tc>
          <w:tcPr>
            <w:tcW w:w="2959" w:type="dxa"/>
            <w:vAlign w:val="center"/>
          </w:tcPr>
          <w:p>
            <w:pPr>
              <w:pStyle w:val="18"/>
            </w:pPr>
            <w:r>
              <w:t>4651.67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9"/>
        <w:gridCol w:w="1035"/>
        <w:gridCol w:w="2610"/>
        <w:gridCol w:w="1215"/>
        <w:gridCol w:w="1350"/>
        <w:gridCol w:w="1125"/>
        <w:gridCol w:w="825"/>
        <w:gridCol w:w="660"/>
        <w:gridCol w:w="600"/>
        <w:gridCol w:w="750"/>
        <w:gridCol w:w="765"/>
        <w:gridCol w:w="1005"/>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9" w:type="dxa"/>
            <w:gridSpan w:val="5"/>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610"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4753"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restart"/>
            <w:vAlign w:val="center"/>
          </w:tcPr>
          <w:p>
            <w:pPr>
              <w:pStyle w:val="13"/>
            </w:pPr>
            <w:r>
              <w:t>序号</w:t>
            </w:r>
          </w:p>
        </w:tc>
        <w:tc>
          <w:tcPr>
            <w:tcW w:w="3645" w:type="dxa"/>
            <w:gridSpan w:val="2"/>
            <w:vAlign w:val="center"/>
          </w:tcPr>
          <w:p>
            <w:pPr>
              <w:pStyle w:val="13"/>
            </w:pPr>
            <w:r>
              <w:t>功能分类科目</w:t>
            </w:r>
          </w:p>
        </w:tc>
        <w:tc>
          <w:tcPr>
            <w:tcW w:w="1215" w:type="dxa"/>
            <w:vMerge w:val="restart"/>
            <w:vAlign w:val="center"/>
          </w:tcPr>
          <w:p>
            <w:pPr>
              <w:pStyle w:val="13"/>
            </w:pPr>
            <w:r>
              <w:t>合计</w:t>
            </w:r>
          </w:p>
        </w:tc>
        <w:tc>
          <w:tcPr>
            <w:tcW w:w="7080" w:type="dxa"/>
            <w:gridSpan w:val="8"/>
            <w:vAlign w:val="center"/>
          </w:tcPr>
          <w:p>
            <w:pPr>
              <w:pStyle w:val="13"/>
            </w:pPr>
            <w:r>
              <w:t>本年收入</w:t>
            </w:r>
          </w:p>
        </w:tc>
        <w:tc>
          <w:tcPr>
            <w:tcW w:w="1633"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continue"/>
          </w:tcPr>
          <w:p/>
        </w:tc>
        <w:tc>
          <w:tcPr>
            <w:tcW w:w="1035" w:type="dxa"/>
            <w:vAlign w:val="center"/>
          </w:tcPr>
          <w:p>
            <w:pPr>
              <w:pStyle w:val="13"/>
            </w:pPr>
            <w:r>
              <w:t>科目    编码</w:t>
            </w:r>
          </w:p>
        </w:tc>
        <w:tc>
          <w:tcPr>
            <w:tcW w:w="2610" w:type="dxa"/>
            <w:vAlign w:val="center"/>
          </w:tcPr>
          <w:p>
            <w:pPr>
              <w:pStyle w:val="13"/>
            </w:pPr>
            <w:r>
              <w:t>科目名称</w:t>
            </w:r>
          </w:p>
        </w:tc>
        <w:tc>
          <w:tcPr>
            <w:tcW w:w="1215" w:type="dxa"/>
            <w:vMerge w:val="continue"/>
          </w:tcPr>
          <w:p/>
        </w:tc>
        <w:tc>
          <w:tcPr>
            <w:tcW w:w="1350" w:type="dxa"/>
            <w:vAlign w:val="center"/>
          </w:tcPr>
          <w:p>
            <w:pPr>
              <w:pStyle w:val="13"/>
            </w:pPr>
            <w:r>
              <w:t>小计</w:t>
            </w:r>
          </w:p>
        </w:tc>
        <w:tc>
          <w:tcPr>
            <w:tcW w:w="1125" w:type="dxa"/>
            <w:vAlign w:val="center"/>
          </w:tcPr>
          <w:p>
            <w:pPr>
              <w:pStyle w:val="13"/>
            </w:pPr>
            <w:r>
              <w:t>财政拨款 收入</w:t>
            </w:r>
          </w:p>
        </w:tc>
        <w:tc>
          <w:tcPr>
            <w:tcW w:w="825" w:type="dxa"/>
            <w:vAlign w:val="center"/>
          </w:tcPr>
          <w:p>
            <w:pPr>
              <w:pStyle w:val="13"/>
            </w:pPr>
            <w:r>
              <w:t>财政专户 收入</w:t>
            </w:r>
          </w:p>
        </w:tc>
        <w:tc>
          <w:tcPr>
            <w:tcW w:w="660" w:type="dxa"/>
            <w:vAlign w:val="center"/>
          </w:tcPr>
          <w:p>
            <w:pPr>
              <w:pStyle w:val="13"/>
            </w:pPr>
            <w:r>
              <w:t>事业收入</w:t>
            </w:r>
          </w:p>
        </w:tc>
        <w:tc>
          <w:tcPr>
            <w:tcW w:w="600" w:type="dxa"/>
            <w:vAlign w:val="center"/>
          </w:tcPr>
          <w:p>
            <w:pPr>
              <w:pStyle w:val="13"/>
            </w:pPr>
            <w:r>
              <w:t>经营收入</w:t>
            </w:r>
          </w:p>
        </w:tc>
        <w:tc>
          <w:tcPr>
            <w:tcW w:w="750" w:type="dxa"/>
            <w:vAlign w:val="center"/>
          </w:tcPr>
          <w:p>
            <w:pPr>
              <w:pStyle w:val="13"/>
            </w:pPr>
            <w:r>
              <w:t>上级补助收入</w:t>
            </w:r>
          </w:p>
        </w:tc>
        <w:tc>
          <w:tcPr>
            <w:tcW w:w="765" w:type="dxa"/>
            <w:vAlign w:val="center"/>
          </w:tcPr>
          <w:p>
            <w:pPr>
              <w:pStyle w:val="13"/>
            </w:pPr>
            <w:r>
              <w:t>附属单位上缴收入</w:t>
            </w:r>
          </w:p>
        </w:tc>
        <w:tc>
          <w:tcPr>
            <w:tcW w:w="1005" w:type="dxa"/>
            <w:vAlign w:val="center"/>
          </w:tcPr>
          <w:p>
            <w:pPr>
              <w:pStyle w:val="13"/>
            </w:pPr>
            <w:r>
              <w:t>其他收入</w:t>
            </w:r>
          </w:p>
        </w:tc>
        <w:tc>
          <w:tcPr>
            <w:tcW w:w="16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Align w:val="center"/>
          </w:tcPr>
          <w:p>
            <w:pPr>
              <w:pStyle w:val="13"/>
            </w:pPr>
            <w:r>
              <w:t>栏次</w:t>
            </w:r>
          </w:p>
        </w:tc>
        <w:tc>
          <w:tcPr>
            <w:tcW w:w="1035" w:type="dxa"/>
            <w:vAlign w:val="center"/>
          </w:tcPr>
          <w:p>
            <w:pPr>
              <w:pStyle w:val="13"/>
            </w:pPr>
            <w:r>
              <w:t>1</w:t>
            </w:r>
          </w:p>
        </w:tc>
        <w:tc>
          <w:tcPr>
            <w:tcW w:w="2610" w:type="dxa"/>
            <w:vAlign w:val="center"/>
          </w:tcPr>
          <w:p>
            <w:pPr>
              <w:pStyle w:val="13"/>
            </w:pPr>
            <w:r>
              <w:t>2</w:t>
            </w:r>
          </w:p>
        </w:tc>
        <w:tc>
          <w:tcPr>
            <w:tcW w:w="1215" w:type="dxa"/>
            <w:vAlign w:val="center"/>
          </w:tcPr>
          <w:p>
            <w:pPr>
              <w:pStyle w:val="13"/>
            </w:pPr>
            <w:r>
              <w:t>3</w:t>
            </w:r>
          </w:p>
        </w:tc>
        <w:tc>
          <w:tcPr>
            <w:tcW w:w="1350" w:type="dxa"/>
            <w:vAlign w:val="center"/>
          </w:tcPr>
          <w:p>
            <w:pPr>
              <w:pStyle w:val="13"/>
            </w:pPr>
            <w:r>
              <w:t>4</w:t>
            </w:r>
          </w:p>
        </w:tc>
        <w:tc>
          <w:tcPr>
            <w:tcW w:w="1125" w:type="dxa"/>
            <w:vAlign w:val="center"/>
          </w:tcPr>
          <w:p>
            <w:pPr>
              <w:pStyle w:val="13"/>
            </w:pPr>
            <w:r>
              <w:t>5</w:t>
            </w:r>
          </w:p>
        </w:tc>
        <w:tc>
          <w:tcPr>
            <w:tcW w:w="825" w:type="dxa"/>
            <w:vAlign w:val="center"/>
          </w:tcPr>
          <w:p>
            <w:pPr>
              <w:pStyle w:val="13"/>
            </w:pPr>
            <w:r>
              <w:t>6</w:t>
            </w:r>
          </w:p>
        </w:tc>
        <w:tc>
          <w:tcPr>
            <w:tcW w:w="660" w:type="dxa"/>
            <w:vAlign w:val="center"/>
          </w:tcPr>
          <w:p>
            <w:pPr>
              <w:pStyle w:val="13"/>
            </w:pPr>
            <w:r>
              <w:t>7</w:t>
            </w:r>
          </w:p>
        </w:tc>
        <w:tc>
          <w:tcPr>
            <w:tcW w:w="600" w:type="dxa"/>
            <w:vAlign w:val="center"/>
          </w:tcPr>
          <w:p>
            <w:pPr>
              <w:pStyle w:val="13"/>
            </w:pPr>
            <w:r>
              <w:t>8</w:t>
            </w:r>
          </w:p>
        </w:tc>
        <w:tc>
          <w:tcPr>
            <w:tcW w:w="750" w:type="dxa"/>
            <w:vAlign w:val="center"/>
          </w:tcPr>
          <w:p>
            <w:pPr>
              <w:pStyle w:val="13"/>
            </w:pPr>
            <w:r>
              <w:t>9</w:t>
            </w:r>
          </w:p>
        </w:tc>
        <w:tc>
          <w:tcPr>
            <w:tcW w:w="765" w:type="dxa"/>
            <w:vAlign w:val="center"/>
          </w:tcPr>
          <w:p>
            <w:pPr>
              <w:pStyle w:val="13"/>
            </w:pPr>
            <w:r>
              <w:t>10</w:t>
            </w:r>
          </w:p>
        </w:tc>
        <w:tc>
          <w:tcPr>
            <w:tcW w:w="1005" w:type="dxa"/>
            <w:vAlign w:val="center"/>
          </w:tcPr>
          <w:p>
            <w:pPr>
              <w:pStyle w:val="13"/>
            </w:pPr>
            <w:r>
              <w:t>11</w:t>
            </w:r>
          </w:p>
        </w:tc>
        <w:tc>
          <w:tcPr>
            <w:tcW w:w="1633"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w:t>
            </w:r>
          </w:p>
        </w:tc>
        <w:tc>
          <w:tcPr>
            <w:tcW w:w="1035" w:type="dxa"/>
            <w:vAlign w:val="center"/>
          </w:tcPr>
          <w:p>
            <w:pPr>
              <w:pStyle w:val="19"/>
            </w:pPr>
          </w:p>
        </w:tc>
        <w:tc>
          <w:tcPr>
            <w:tcW w:w="2610" w:type="dxa"/>
            <w:vAlign w:val="center"/>
          </w:tcPr>
          <w:p>
            <w:pPr>
              <w:pStyle w:val="17"/>
            </w:pPr>
            <w:r>
              <w:t>合计</w:t>
            </w:r>
          </w:p>
        </w:tc>
        <w:tc>
          <w:tcPr>
            <w:tcW w:w="1215" w:type="dxa"/>
            <w:vAlign w:val="center"/>
          </w:tcPr>
          <w:p>
            <w:pPr>
              <w:pStyle w:val="18"/>
            </w:pPr>
            <w:r>
              <w:t>4651.67</w:t>
            </w:r>
          </w:p>
        </w:tc>
        <w:tc>
          <w:tcPr>
            <w:tcW w:w="1350" w:type="dxa"/>
            <w:vAlign w:val="center"/>
          </w:tcPr>
          <w:p>
            <w:pPr>
              <w:pStyle w:val="18"/>
            </w:pPr>
            <w:r>
              <w:t>4289.45</w:t>
            </w:r>
          </w:p>
        </w:tc>
        <w:tc>
          <w:tcPr>
            <w:tcW w:w="1125" w:type="dxa"/>
            <w:vAlign w:val="center"/>
          </w:tcPr>
          <w:p>
            <w:pPr>
              <w:pStyle w:val="18"/>
            </w:pPr>
            <w:r>
              <w:t>4289.45</w:t>
            </w:r>
          </w:p>
        </w:tc>
        <w:tc>
          <w:tcPr>
            <w:tcW w:w="825" w:type="dxa"/>
            <w:vAlign w:val="center"/>
          </w:tcPr>
          <w:p>
            <w:pPr>
              <w:pStyle w:val="18"/>
            </w:pPr>
          </w:p>
        </w:tc>
        <w:tc>
          <w:tcPr>
            <w:tcW w:w="660" w:type="dxa"/>
            <w:vAlign w:val="center"/>
          </w:tcPr>
          <w:p>
            <w:pPr>
              <w:pStyle w:val="18"/>
            </w:pPr>
          </w:p>
        </w:tc>
        <w:tc>
          <w:tcPr>
            <w:tcW w:w="600" w:type="dxa"/>
            <w:vAlign w:val="center"/>
          </w:tcPr>
          <w:p>
            <w:pPr>
              <w:pStyle w:val="18"/>
            </w:pPr>
          </w:p>
        </w:tc>
        <w:tc>
          <w:tcPr>
            <w:tcW w:w="750" w:type="dxa"/>
            <w:vAlign w:val="center"/>
          </w:tcPr>
          <w:p>
            <w:pPr>
              <w:pStyle w:val="18"/>
            </w:pPr>
          </w:p>
        </w:tc>
        <w:tc>
          <w:tcPr>
            <w:tcW w:w="765" w:type="dxa"/>
            <w:vAlign w:val="center"/>
          </w:tcPr>
          <w:p>
            <w:pPr>
              <w:pStyle w:val="18"/>
            </w:pPr>
          </w:p>
        </w:tc>
        <w:tc>
          <w:tcPr>
            <w:tcW w:w="1005" w:type="dxa"/>
            <w:vAlign w:val="center"/>
          </w:tcPr>
          <w:p>
            <w:pPr>
              <w:pStyle w:val="18"/>
            </w:pPr>
          </w:p>
        </w:tc>
        <w:tc>
          <w:tcPr>
            <w:tcW w:w="1633" w:type="dxa"/>
            <w:vAlign w:val="center"/>
          </w:tcPr>
          <w:p>
            <w:pPr>
              <w:pStyle w:val="18"/>
            </w:pPr>
            <w:r>
              <w:t>362.23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w:t>
            </w:r>
          </w:p>
        </w:tc>
        <w:tc>
          <w:tcPr>
            <w:tcW w:w="1035" w:type="dxa"/>
            <w:vAlign w:val="center"/>
          </w:tcPr>
          <w:p>
            <w:pPr>
              <w:pStyle w:val="15"/>
            </w:pPr>
            <w:r>
              <w:t>208</w:t>
            </w:r>
          </w:p>
        </w:tc>
        <w:tc>
          <w:tcPr>
            <w:tcW w:w="2610" w:type="dxa"/>
            <w:vAlign w:val="center"/>
          </w:tcPr>
          <w:p>
            <w:pPr>
              <w:pStyle w:val="15"/>
            </w:pPr>
            <w:r>
              <w:t>社会保障和就业支出</w:t>
            </w:r>
          </w:p>
        </w:tc>
        <w:tc>
          <w:tcPr>
            <w:tcW w:w="1215" w:type="dxa"/>
            <w:vAlign w:val="center"/>
          </w:tcPr>
          <w:p>
            <w:pPr>
              <w:pStyle w:val="14"/>
            </w:pPr>
            <w:r>
              <w:t>4310.32</w:t>
            </w:r>
          </w:p>
        </w:tc>
        <w:tc>
          <w:tcPr>
            <w:tcW w:w="1350" w:type="dxa"/>
            <w:vAlign w:val="center"/>
          </w:tcPr>
          <w:p>
            <w:pPr>
              <w:pStyle w:val="14"/>
            </w:pPr>
            <w:r>
              <w:t>4158.12</w:t>
            </w:r>
          </w:p>
        </w:tc>
        <w:tc>
          <w:tcPr>
            <w:tcW w:w="1125" w:type="dxa"/>
            <w:vAlign w:val="center"/>
          </w:tcPr>
          <w:p>
            <w:pPr>
              <w:pStyle w:val="14"/>
            </w:pPr>
            <w:r>
              <w:t>4158.12</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152.20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w:t>
            </w:r>
          </w:p>
        </w:tc>
        <w:tc>
          <w:tcPr>
            <w:tcW w:w="1035" w:type="dxa"/>
            <w:vAlign w:val="center"/>
          </w:tcPr>
          <w:p>
            <w:pPr>
              <w:pStyle w:val="15"/>
            </w:pPr>
            <w:r>
              <w:t>20802</w:t>
            </w:r>
          </w:p>
        </w:tc>
        <w:tc>
          <w:tcPr>
            <w:tcW w:w="2610" w:type="dxa"/>
            <w:vAlign w:val="center"/>
          </w:tcPr>
          <w:p>
            <w:pPr>
              <w:pStyle w:val="15"/>
            </w:pPr>
            <w:r>
              <w:t>民政管理事务</w:t>
            </w:r>
          </w:p>
        </w:tc>
        <w:tc>
          <w:tcPr>
            <w:tcW w:w="1215" w:type="dxa"/>
            <w:vAlign w:val="center"/>
          </w:tcPr>
          <w:p>
            <w:pPr>
              <w:pStyle w:val="14"/>
            </w:pPr>
            <w:r>
              <w:t>718.76</w:t>
            </w:r>
          </w:p>
        </w:tc>
        <w:tc>
          <w:tcPr>
            <w:tcW w:w="1350" w:type="dxa"/>
            <w:vAlign w:val="center"/>
          </w:tcPr>
          <w:p>
            <w:pPr>
              <w:pStyle w:val="14"/>
            </w:pPr>
            <w:r>
              <w:t>718.76</w:t>
            </w:r>
          </w:p>
        </w:tc>
        <w:tc>
          <w:tcPr>
            <w:tcW w:w="1125" w:type="dxa"/>
            <w:vAlign w:val="center"/>
          </w:tcPr>
          <w:p>
            <w:pPr>
              <w:pStyle w:val="14"/>
            </w:pPr>
            <w:r>
              <w:t>718.76</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4</w:t>
            </w:r>
          </w:p>
        </w:tc>
        <w:tc>
          <w:tcPr>
            <w:tcW w:w="1035" w:type="dxa"/>
            <w:vAlign w:val="center"/>
          </w:tcPr>
          <w:p>
            <w:pPr>
              <w:pStyle w:val="15"/>
            </w:pPr>
            <w:r>
              <w:t>2080201</w:t>
            </w:r>
          </w:p>
        </w:tc>
        <w:tc>
          <w:tcPr>
            <w:tcW w:w="2610" w:type="dxa"/>
            <w:vAlign w:val="center"/>
          </w:tcPr>
          <w:p>
            <w:pPr>
              <w:pStyle w:val="15"/>
            </w:pPr>
            <w:r>
              <w:t>行政运行</w:t>
            </w:r>
          </w:p>
        </w:tc>
        <w:tc>
          <w:tcPr>
            <w:tcW w:w="1215" w:type="dxa"/>
            <w:vAlign w:val="center"/>
          </w:tcPr>
          <w:p>
            <w:pPr>
              <w:pStyle w:val="14"/>
            </w:pPr>
            <w:r>
              <w:t>550.31</w:t>
            </w:r>
          </w:p>
        </w:tc>
        <w:tc>
          <w:tcPr>
            <w:tcW w:w="1350" w:type="dxa"/>
            <w:vAlign w:val="center"/>
          </w:tcPr>
          <w:p>
            <w:pPr>
              <w:pStyle w:val="14"/>
            </w:pPr>
            <w:r>
              <w:t>550.31</w:t>
            </w:r>
          </w:p>
        </w:tc>
        <w:tc>
          <w:tcPr>
            <w:tcW w:w="1125" w:type="dxa"/>
            <w:vAlign w:val="center"/>
          </w:tcPr>
          <w:p>
            <w:pPr>
              <w:pStyle w:val="14"/>
            </w:pPr>
            <w:r>
              <w:t>550.31</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5</w:t>
            </w:r>
          </w:p>
        </w:tc>
        <w:tc>
          <w:tcPr>
            <w:tcW w:w="1035" w:type="dxa"/>
            <w:vAlign w:val="center"/>
          </w:tcPr>
          <w:p>
            <w:pPr>
              <w:pStyle w:val="15"/>
            </w:pPr>
            <w:r>
              <w:t>2080202</w:t>
            </w:r>
          </w:p>
        </w:tc>
        <w:tc>
          <w:tcPr>
            <w:tcW w:w="2610" w:type="dxa"/>
            <w:vAlign w:val="center"/>
          </w:tcPr>
          <w:p>
            <w:pPr>
              <w:pStyle w:val="15"/>
            </w:pPr>
            <w:r>
              <w:t>一般行政管理事务</w:t>
            </w:r>
          </w:p>
        </w:tc>
        <w:tc>
          <w:tcPr>
            <w:tcW w:w="1215" w:type="dxa"/>
            <w:vAlign w:val="center"/>
          </w:tcPr>
          <w:p>
            <w:pPr>
              <w:pStyle w:val="14"/>
            </w:pPr>
            <w:r>
              <w:t>42.30</w:t>
            </w:r>
          </w:p>
        </w:tc>
        <w:tc>
          <w:tcPr>
            <w:tcW w:w="1350" w:type="dxa"/>
            <w:vAlign w:val="center"/>
          </w:tcPr>
          <w:p>
            <w:pPr>
              <w:pStyle w:val="14"/>
            </w:pPr>
            <w:r>
              <w:t>42.30</w:t>
            </w:r>
          </w:p>
        </w:tc>
        <w:tc>
          <w:tcPr>
            <w:tcW w:w="1125" w:type="dxa"/>
            <w:vAlign w:val="center"/>
          </w:tcPr>
          <w:p>
            <w:pPr>
              <w:pStyle w:val="14"/>
            </w:pPr>
            <w:r>
              <w:t>42.30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6</w:t>
            </w:r>
          </w:p>
        </w:tc>
        <w:tc>
          <w:tcPr>
            <w:tcW w:w="1035" w:type="dxa"/>
            <w:vAlign w:val="center"/>
          </w:tcPr>
          <w:p>
            <w:pPr>
              <w:pStyle w:val="15"/>
            </w:pPr>
            <w:r>
              <w:t>2080206</w:t>
            </w:r>
          </w:p>
        </w:tc>
        <w:tc>
          <w:tcPr>
            <w:tcW w:w="2610" w:type="dxa"/>
            <w:vAlign w:val="center"/>
          </w:tcPr>
          <w:p>
            <w:pPr>
              <w:pStyle w:val="15"/>
            </w:pPr>
            <w:r>
              <w:t>社会组织管理</w:t>
            </w:r>
          </w:p>
        </w:tc>
        <w:tc>
          <w:tcPr>
            <w:tcW w:w="1215" w:type="dxa"/>
            <w:vAlign w:val="center"/>
          </w:tcPr>
          <w:p>
            <w:pPr>
              <w:pStyle w:val="14"/>
            </w:pPr>
            <w:r>
              <w:t>20.00</w:t>
            </w:r>
          </w:p>
        </w:tc>
        <w:tc>
          <w:tcPr>
            <w:tcW w:w="1350" w:type="dxa"/>
            <w:vAlign w:val="center"/>
          </w:tcPr>
          <w:p>
            <w:pPr>
              <w:pStyle w:val="14"/>
            </w:pPr>
            <w:r>
              <w:t>20.00</w:t>
            </w:r>
          </w:p>
        </w:tc>
        <w:tc>
          <w:tcPr>
            <w:tcW w:w="1125" w:type="dxa"/>
            <w:vAlign w:val="center"/>
          </w:tcPr>
          <w:p>
            <w:pPr>
              <w:pStyle w:val="14"/>
            </w:pPr>
            <w:r>
              <w:t>20.00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7</w:t>
            </w:r>
          </w:p>
        </w:tc>
        <w:tc>
          <w:tcPr>
            <w:tcW w:w="1035" w:type="dxa"/>
            <w:vAlign w:val="center"/>
          </w:tcPr>
          <w:p>
            <w:pPr>
              <w:pStyle w:val="15"/>
            </w:pPr>
            <w:r>
              <w:t>2080207</w:t>
            </w:r>
          </w:p>
        </w:tc>
        <w:tc>
          <w:tcPr>
            <w:tcW w:w="2610" w:type="dxa"/>
            <w:vAlign w:val="center"/>
          </w:tcPr>
          <w:p>
            <w:pPr>
              <w:pStyle w:val="15"/>
            </w:pPr>
            <w:r>
              <w:t>行政区划和地名管理</w:t>
            </w:r>
          </w:p>
        </w:tc>
        <w:tc>
          <w:tcPr>
            <w:tcW w:w="1215" w:type="dxa"/>
            <w:vAlign w:val="center"/>
          </w:tcPr>
          <w:p>
            <w:pPr>
              <w:pStyle w:val="14"/>
            </w:pPr>
            <w:r>
              <w:t>15.00</w:t>
            </w:r>
          </w:p>
        </w:tc>
        <w:tc>
          <w:tcPr>
            <w:tcW w:w="1350" w:type="dxa"/>
            <w:vAlign w:val="center"/>
          </w:tcPr>
          <w:p>
            <w:pPr>
              <w:pStyle w:val="14"/>
            </w:pPr>
            <w:r>
              <w:t>15.00</w:t>
            </w:r>
          </w:p>
        </w:tc>
        <w:tc>
          <w:tcPr>
            <w:tcW w:w="1125" w:type="dxa"/>
            <w:vAlign w:val="center"/>
          </w:tcPr>
          <w:p>
            <w:pPr>
              <w:pStyle w:val="14"/>
            </w:pPr>
            <w:r>
              <w:t>15.00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8</w:t>
            </w:r>
          </w:p>
        </w:tc>
        <w:tc>
          <w:tcPr>
            <w:tcW w:w="1035" w:type="dxa"/>
            <w:vAlign w:val="center"/>
          </w:tcPr>
          <w:p>
            <w:pPr>
              <w:pStyle w:val="15"/>
            </w:pPr>
            <w:r>
              <w:t>2080208</w:t>
            </w:r>
          </w:p>
        </w:tc>
        <w:tc>
          <w:tcPr>
            <w:tcW w:w="2610" w:type="dxa"/>
            <w:vAlign w:val="center"/>
          </w:tcPr>
          <w:p>
            <w:pPr>
              <w:pStyle w:val="15"/>
            </w:pPr>
            <w:r>
              <w:t>基层政权建设和社区治理</w:t>
            </w:r>
          </w:p>
        </w:tc>
        <w:tc>
          <w:tcPr>
            <w:tcW w:w="1215" w:type="dxa"/>
            <w:vAlign w:val="center"/>
          </w:tcPr>
          <w:p>
            <w:pPr>
              <w:pStyle w:val="14"/>
            </w:pPr>
            <w:r>
              <w:t>91.15</w:t>
            </w:r>
          </w:p>
        </w:tc>
        <w:tc>
          <w:tcPr>
            <w:tcW w:w="1350" w:type="dxa"/>
            <w:vAlign w:val="center"/>
          </w:tcPr>
          <w:p>
            <w:pPr>
              <w:pStyle w:val="14"/>
            </w:pPr>
            <w:r>
              <w:t>91.15</w:t>
            </w:r>
          </w:p>
        </w:tc>
        <w:tc>
          <w:tcPr>
            <w:tcW w:w="1125" w:type="dxa"/>
            <w:vAlign w:val="center"/>
          </w:tcPr>
          <w:p>
            <w:pPr>
              <w:pStyle w:val="14"/>
            </w:pPr>
            <w:r>
              <w:t>91.15</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9</w:t>
            </w:r>
          </w:p>
        </w:tc>
        <w:tc>
          <w:tcPr>
            <w:tcW w:w="1035" w:type="dxa"/>
            <w:vAlign w:val="center"/>
          </w:tcPr>
          <w:p>
            <w:pPr>
              <w:pStyle w:val="15"/>
            </w:pPr>
            <w:r>
              <w:t>20805</w:t>
            </w:r>
          </w:p>
        </w:tc>
        <w:tc>
          <w:tcPr>
            <w:tcW w:w="2610" w:type="dxa"/>
            <w:vAlign w:val="center"/>
          </w:tcPr>
          <w:p>
            <w:pPr>
              <w:pStyle w:val="15"/>
            </w:pPr>
            <w:r>
              <w:t>行政事业单位养老支出</w:t>
            </w:r>
          </w:p>
        </w:tc>
        <w:tc>
          <w:tcPr>
            <w:tcW w:w="1215" w:type="dxa"/>
            <w:vAlign w:val="center"/>
          </w:tcPr>
          <w:p>
            <w:pPr>
              <w:pStyle w:val="14"/>
            </w:pPr>
            <w:r>
              <w:t>142.68</w:t>
            </w:r>
          </w:p>
        </w:tc>
        <w:tc>
          <w:tcPr>
            <w:tcW w:w="1350" w:type="dxa"/>
            <w:vAlign w:val="center"/>
          </w:tcPr>
          <w:p>
            <w:pPr>
              <w:pStyle w:val="14"/>
            </w:pPr>
            <w:r>
              <w:t>142.68</w:t>
            </w:r>
          </w:p>
        </w:tc>
        <w:tc>
          <w:tcPr>
            <w:tcW w:w="1125" w:type="dxa"/>
            <w:vAlign w:val="center"/>
          </w:tcPr>
          <w:p>
            <w:pPr>
              <w:pStyle w:val="14"/>
            </w:pPr>
            <w:r>
              <w:t>142.68</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10</w:t>
            </w:r>
          </w:p>
        </w:tc>
        <w:tc>
          <w:tcPr>
            <w:tcW w:w="1035" w:type="dxa"/>
            <w:vAlign w:val="center"/>
          </w:tcPr>
          <w:p>
            <w:pPr>
              <w:pStyle w:val="15"/>
            </w:pPr>
            <w:r>
              <w:t>2080501</w:t>
            </w:r>
          </w:p>
        </w:tc>
        <w:tc>
          <w:tcPr>
            <w:tcW w:w="2610" w:type="dxa"/>
            <w:vAlign w:val="center"/>
          </w:tcPr>
          <w:p>
            <w:pPr>
              <w:pStyle w:val="15"/>
            </w:pPr>
            <w:r>
              <w:t>行政单位离退休</w:t>
            </w:r>
          </w:p>
        </w:tc>
        <w:tc>
          <w:tcPr>
            <w:tcW w:w="1215" w:type="dxa"/>
            <w:vAlign w:val="center"/>
          </w:tcPr>
          <w:p>
            <w:pPr>
              <w:pStyle w:val="14"/>
            </w:pPr>
            <w:r>
              <w:t>116.99</w:t>
            </w:r>
          </w:p>
        </w:tc>
        <w:tc>
          <w:tcPr>
            <w:tcW w:w="1350" w:type="dxa"/>
            <w:vAlign w:val="center"/>
          </w:tcPr>
          <w:p>
            <w:pPr>
              <w:pStyle w:val="14"/>
            </w:pPr>
            <w:r>
              <w:t>116.99</w:t>
            </w:r>
          </w:p>
        </w:tc>
        <w:tc>
          <w:tcPr>
            <w:tcW w:w="1125" w:type="dxa"/>
            <w:vAlign w:val="center"/>
          </w:tcPr>
          <w:p>
            <w:pPr>
              <w:pStyle w:val="14"/>
            </w:pPr>
            <w:r>
              <w:t>116.99</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11</w:t>
            </w:r>
          </w:p>
        </w:tc>
        <w:tc>
          <w:tcPr>
            <w:tcW w:w="1035" w:type="dxa"/>
            <w:vAlign w:val="center"/>
          </w:tcPr>
          <w:p>
            <w:pPr>
              <w:pStyle w:val="15"/>
            </w:pPr>
            <w:r>
              <w:t>2080505</w:t>
            </w:r>
          </w:p>
        </w:tc>
        <w:tc>
          <w:tcPr>
            <w:tcW w:w="2610" w:type="dxa"/>
            <w:vAlign w:val="center"/>
          </w:tcPr>
          <w:p>
            <w:pPr>
              <w:pStyle w:val="15"/>
            </w:pPr>
            <w:r>
              <w:t>机关事业单位基本养老保险缴费支出</w:t>
            </w:r>
          </w:p>
        </w:tc>
        <w:tc>
          <w:tcPr>
            <w:tcW w:w="1215" w:type="dxa"/>
            <w:vAlign w:val="center"/>
          </w:tcPr>
          <w:p>
            <w:pPr>
              <w:pStyle w:val="14"/>
            </w:pPr>
            <w:r>
              <w:t>25.70</w:t>
            </w:r>
          </w:p>
        </w:tc>
        <w:tc>
          <w:tcPr>
            <w:tcW w:w="1350" w:type="dxa"/>
            <w:vAlign w:val="center"/>
          </w:tcPr>
          <w:p>
            <w:pPr>
              <w:pStyle w:val="14"/>
            </w:pPr>
            <w:r>
              <w:t>25.70</w:t>
            </w:r>
          </w:p>
        </w:tc>
        <w:tc>
          <w:tcPr>
            <w:tcW w:w="1125" w:type="dxa"/>
            <w:vAlign w:val="center"/>
          </w:tcPr>
          <w:p>
            <w:pPr>
              <w:pStyle w:val="14"/>
            </w:pPr>
            <w:r>
              <w:t>25.70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12</w:t>
            </w:r>
          </w:p>
        </w:tc>
        <w:tc>
          <w:tcPr>
            <w:tcW w:w="1035" w:type="dxa"/>
            <w:vAlign w:val="center"/>
          </w:tcPr>
          <w:p>
            <w:pPr>
              <w:pStyle w:val="15"/>
            </w:pPr>
            <w:r>
              <w:t>20809</w:t>
            </w:r>
          </w:p>
        </w:tc>
        <w:tc>
          <w:tcPr>
            <w:tcW w:w="2610" w:type="dxa"/>
            <w:vAlign w:val="center"/>
          </w:tcPr>
          <w:p>
            <w:pPr>
              <w:pStyle w:val="15"/>
            </w:pPr>
            <w:r>
              <w:t>退役安置</w:t>
            </w:r>
          </w:p>
        </w:tc>
        <w:tc>
          <w:tcPr>
            <w:tcW w:w="1215" w:type="dxa"/>
            <w:vAlign w:val="center"/>
          </w:tcPr>
          <w:p>
            <w:pPr>
              <w:pStyle w:val="14"/>
            </w:pPr>
            <w:r>
              <w:t>91.20</w:t>
            </w:r>
          </w:p>
        </w:tc>
        <w:tc>
          <w:tcPr>
            <w:tcW w:w="1350" w:type="dxa"/>
            <w:vAlign w:val="center"/>
          </w:tcPr>
          <w:p>
            <w:pPr>
              <w:pStyle w:val="14"/>
            </w:pPr>
            <w:r>
              <w:t>91.20</w:t>
            </w:r>
          </w:p>
        </w:tc>
        <w:tc>
          <w:tcPr>
            <w:tcW w:w="1125" w:type="dxa"/>
            <w:vAlign w:val="center"/>
          </w:tcPr>
          <w:p>
            <w:pPr>
              <w:pStyle w:val="14"/>
            </w:pPr>
            <w:r>
              <w:t>91.20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13</w:t>
            </w:r>
          </w:p>
        </w:tc>
        <w:tc>
          <w:tcPr>
            <w:tcW w:w="1035" w:type="dxa"/>
            <w:vAlign w:val="center"/>
          </w:tcPr>
          <w:p>
            <w:pPr>
              <w:pStyle w:val="15"/>
            </w:pPr>
            <w:r>
              <w:t>2080901</w:t>
            </w:r>
          </w:p>
        </w:tc>
        <w:tc>
          <w:tcPr>
            <w:tcW w:w="2610" w:type="dxa"/>
            <w:vAlign w:val="center"/>
          </w:tcPr>
          <w:p>
            <w:pPr>
              <w:pStyle w:val="15"/>
            </w:pPr>
            <w:r>
              <w:t>退役士兵安置</w:t>
            </w:r>
          </w:p>
        </w:tc>
        <w:tc>
          <w:tcPr>
            <w:tcW w:w="1215" w:type="dxa"/>
            <w:vAlign w:val="center"/>
          </w:tcPr>
          <w:p>
            <w:pPr>
              <w:pStyle w:val="14"/>
            </w:pPr>
            <w:r>
              <w:t>91.20</w:t>
            </w:r>
          </w:p>
        </w:tc>
        <w:tc>
          <w:tcPr>
            <w:tcW w:w="1350" w:type="dxa"/>
            <w:vAlign w:val="center"/>
          </w:tcPr>
          <w:p>
            <w:pPr>
              <w:pStyle w:val="14"/>
            </w:pPr>
            <w:r>
              <w:t>91.20</w:t>
            </w:r>
          </w:p>
        </w:tc>
        <w:tc>
          <w:tcPr>
            <w:tcW w:w="1125" w:type="dxa"/>
            <w:vAlign w:val="center"/>
          </w:tcPr>
          <w:p>
            <w:pPr>
              <w:pStyle w:val="14"/>
            </w:pPr>
            <w:r>
              <w:t>91.20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14</w:t>
            </w:r>
          </w:p>
        </w:tc>
        <w:tc>
          <w:tcPr>
            <w:tcW w:w="1035" w:type="dxa"/>
            <w:vAlign w:val="center"/>
          </w:tcPr>
          <w:p>
            <w:pPr>
              <w:pStyle w:val="15"/>
            </w:pPr>
            <w:r>
              <w:t>20810</w:t>
            </w:r>
          </w:p>
        </w:tc>
        <w:tc>
          <w:tcPr>
            <w:tcW w:w="2610" w:type="dxa"/>
            <w:vAlign w:val="center"/>
          </w:tcPr>
          <w:p>
            <w:pPr>
              <w:pStyle w:val="15"/>
            </w:pPr>
            <w:r>
              <w:t>社会福利</w:t>
            </w:r>
          </w:p>
        </w:tc>
        <w:tc>
          <w:tcPr>
            <w:tcW w:w="1215" w:type="dxa"/>
            <w:vAlign w:val="center"/>
          </w:tcPr>
          <w:p>
            <w:pPr>
              <w:pStyle w:val="14"/>
            </w:pPr>
            <w:r>
              <w:t>986.92</w:t>
            </w:r>
          </w:p>
        </w:tc>
        <w:tc>
          <w:tcPr>
            <w:tcW w:w="1350" w:type="dxa"/>
            <w:vAlign w:val="center"/>
          </w:tcPr>
          <w:p>
            <w:pPr>
              <w:pStyle w:val="14"/>
            </w:pPr>
            <w:r>
              <w:t>887.98</w:t>
            </w:r>
          </w:p>
        </w:tc>
        <w:tc>
          <w:tcPr>
            <w:tcW w:w="1125" w:type="dxa"/>
            <w:vAlign w:val="center"/>
          </w:tcPr>
          <w:p>
            <w:pPr>
              <w:pStyle w:val="14"/>
            </w:pPr>
            <w:r>
              <w:t>887.98</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98.94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15</w:t>
            </w:r>
          </w:p>
        </w:tc>
        <w:tc>
          <w:tcPr>
            <w:tcW w:w="1035" w:type="dxa"/>
            <w:vAlign w:val="center"/>
          </w:tcPr>
          <w:p>
            <w:pPr>
              <w:pStyle w:val="15"/>
            </w:pPr>
            <w:r>
              <w:t>2081002</w:t>
            </w:r>
          </w:p>
        </w:tc>
        <w:tc>
          <w:tcPr>
            <w:tcW w:w="2610" w:type="dxa"/>
            <w:vAlign w:val="center"/>
          </w:tcPr>
          <w:p>
            <w:pPr>
              <w:pStyle w:val="15"/>
            </w:pPr>
            <w:r>
              <w:t>老年福利</w:t>
            </w:r>
          </w:p>
        </w:tc>
        <w:tc>
          <w:tcPr>
            <w:tcW w:w="1215" w:type="dxa"/>
            <w:vAlign w:val="center"/>
          </w:tcPr>
          <w:p>
            <w:pPr>
              <w:pStyle w:val="14"/>
            </w:pPr>
            <w:r>
              <w:t>863.05</w:t>
            </w:r>
          </w:p>
        </w:tc>
        <w:tc>
          <w:tcPr>
            <w:tcW w:w="1350" w:type="dxa"/>
            <w:vAlign w:val="center"/>
          </w:tcPr>
          <w:p>
            <w:pPr>
              <w:pStyle w:val="14"/>
            </w:pPr>
            <w:r>
              <w:t>819.14</w:t>
            </w:r>
          </w:p>
        </w:tc>
        <w:tc>
          <w:tcPr>
            <w:tcW w:w="1125" w:type="dxa"/>
            <w:vAlign w:val="center"/>
          </w:tcPr>
          <w:p>
            <w:pPr>
              <w:pStyle w:val="14"/>
            </w:pPr>
            <w:r>
              <w:t>819.14</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16</w:t>
            </w:r>
          </w:p>
        </w:tc>
        <w:tc>
          <w:tcPr>
            <w:tcW w:w="1035" w:type="dxa"/>
            <w:vAlign w:val="center"/>
          </w:tcPr>
          <w:p>
            <w:pPr>
              <w:pStyle w:val="15"/>
            </w:pPr>
            <w:r>
              <w:t>2081006</w:t>
            </w:r>
          </w:p>
        </w:tc>
        <w:tc>
          <w:tcPr>
            <w:tcW w:w="2610" w:type="dxa"/>
            <w:vAlign w:val="center"/>
          </w:tcPr>
          <w:p>
            <w:pPr>
              <w:pStyle w:val="15"/>
            </w:pPr>
            <w:r>
              <w:t>养老服务</w:t>
            </w:r>
          </w:p>
        </w:tc>
        <w:tc>
          <w:tcPr>
            <w:tcW w:w="1215" w:type="dxa"/>
            <w:vAlign w:val="center"/>
          </w:tcPr>
          <w:p>
            <w:pPr>
              <w:pStyle w:val="14"/>
            </w:pPr>
            <w:r>
              <w:t>123.87</w:t>
            </w:r>
          </w:p>
        </w:tc>
        <w:tc>
          <w:tcPr>
            <w:tcW w:w="1350" w:type="dxa"/>
            <w:vAlign w:val="center"/>
          </w:tcPr>
          <w:p>
            <w:pPr>
              <w:pStyle w:val="14"/>
            </w:pPr>
            <w:r>
              <w:t>68.84</w:t>
            </w:r>
          </w:p>
        </w:tc>
        <w:tc>
          <w:tcPr>
            <w:tcW w:w="1125" w:type="dxa"/>
            <w:vAlign w:val="center"/>
          </w:tcPr>
          <w:p>
            <w:pPr>
              <w:pStyle w:val="14"/>
            </w:pPr>
            <w:r>
              <w:t>68.84</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55.03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17</w:t>
            </w:r>
          </w:p>
        </w:tc>
        <w:tc>
          <w:tcPr>
            <w:tcW w:w="1035" w:type="dxa"/>
            <w:vAlign w:val="center"/>
          </w:tcPr>
          <w:p>
            <w:pPr>
              <w:pStyle w:val="15"/>
            </w:pPr>
            <w:r>
              <w:t>20811</w:t>
            </w:r>
          </w:p>
        </w:tc>
        <w:tc>
          <w:tcPr>
            <w:tcW w:w="2610" w:type="dxa"/>
            <w:vAlign w:val="center"/>
          </w:tcPr>
          <w:p>
            <w:pPr>
              <w:pStyle w:val="15"/>
            </w:pPr>
            <w:r>
              <w:t>残疾人事业</w:t>
            </w:r>
          </w:p>
        </w:tc>
        <w:tc>
          <w:tcPr>
            <w:tcW w:w="1215" w:type="dxa"/>
            <w:vAlign w:val="center"/>
          </w:tcPr>
          <w:p>
            <w:pPr>
              <w:pStyle w:val="14"/>
            </w:pPr>
            <w:r>
              <w:t>374.14</w:t>
            </w:r>
          </w:p>
        </w:tc>
        <w:tc>
          <w:tcPr>
            <w:tcW w:w="1350" w:type="dxa"/>
            <w:vAlign w:val="center"/>
          </w:tcPr>
          <w:p>
            <w:pPr>
              <w:pStyle w:val="14"/>
            </w:pPr>
            <w:r>
              <w:t>363.50</w:t>
            </w:r>
          </w:p>
        </w:tc>
        <w:tc>
          <w:tcPr>
            <w:tcW w:w="1125" w:type="dxa"/>
            <w:vAlign w:val="center"/>
          </w:tcPr>
          <w:p>
            <w:pPr>
              <w:pStyle w:val="14"/>
            </w:pPr>
            <w:r>
              <w:t>363.50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18</w:t>
            </w:r>
          </w:p>
        </w:tc>
        <w:tc>
          <w:tcPr>
            <w:tcW w:w="1035" w:type="dxa"/>
            <w:vAlign w:val="center"/>
          </w:tcPr>
          <w:p>
            <w:pPr>
              <w:pStyle w:val="15"/>
            </w:pPr>
            <w:r>
              <w:t>2081107</w:t>
            </w:r>
          </w:p>
        </w:tc>
        <w:tc>
          <w:tcPr>
            <w:tcW w:w="2610" w:type="dxa"/>
            <w:vAlign w:val="center"/>
          </w:tcPr>
          <w:p>
            <w:pPr>
              <w:pStyle w:val="15"/>
            </w:pPr>
            <w:r>
              <w:t>残疾人生活和护理补贴</w:t>
            </w:r>
          </w:p>
        </w:tc>
        <w:tc>
          <w:tcPr>
            <w:tcW w:w="1215" w:type="dxa"/>
            <w:vAlign w:val="center"/>
          </w:tcPr>
          <w:p>
            <w:pPr>
              <w:pStyle w:val="14"/>
            </w:pPr>
            <w:r>
              <w:t>374.14</w:t>
            </w:r>
          </w:p>
        </w:tc>
        <w:tc>
          <w:tcPr>
            <w:tcW w:w="1350" w:type="dxa"/>
            <w:vAlign w:val="center"/>
          </w:tcPr>
          <w:p>
            <w:pPr>
              <w:pStyle w:val="14"/>
            </w:pPr>
            <w:r>
              <w:t>363.50</w:t>
            </w:r>
          </w:p>
        </w:tc>
        <w:tc>
          <w:tcPr>
            <w:tcW w:w="1125" w:type="dxa"/>
            <w:vAlign w:val="center"/>
          </w:tcPr>
          <w:p>
            <w:pPr>
              <w:pStyle w:val="14"/>
            </w:pPr>
            <w:r>
              <w:t>363.50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19</w:t>
            </w:r>
          </w:p>
        </w:tc>
        <w:tc>
          <w:tcPr>
            <w:tcW w:w="1035" w:type="dxa"/>
            <w:vAlign w:val="center"/>
          </w:tcPr>
          <w:p>
            <w:pPr>
              <w:pStyle w:val="15"/>
            </w:pPr>
            <w:r>
              <w:t>20819</w:t>
            </w:r>
          </w:p>
        </w:tc>
        <w:tc>
          <w:tcPr>
            <w:tcW w:w="2610" w:type="dxa"/>
            <w:vAlign w:val="center"/>
          </w:tcPr>
          <w:p>
            <w:pPr>
              <w:pStyle w:val="15"/>
            </w:pPr>
            <w:r>
              <w:t>最低生活保障</w:t>
            </w:r>
          </w:p>
        </w:tc>
        <w:tc>
          <w:tcPr>
            <w:tcW w:w="1215" w:type="dxa"/>
            <w:vAlign w:val="center"/>
          </w:tcPr>
          <w:p>
            <w:pPr>
              <w:pStyle w:val="14"/>
            </w:pPr>
            <w:r>
              <w:t>1281.00</w:t>
            </w:r>
          </w:p>
        </w:tc>
        <w:tc>
          <w:tcPr>
            <w:tcW w:w="1350" w:type="dxa"/>
            <w:vAlign w:val="center"/>
          </w:tcPr>
          <w:p>
            <w:pPr>
              <w:pStyle w:val="14"/>
            </w:pPr>
            <w:r>
              <w:t>1281.00</w:t>
            </w:r>
          </w:p>
        </w:tc>
        <w:tc>
          <w:tcPr>
            <w:tcW w:w="1125" w:type="dxa"/>
            <w:vAlign w:val="center"/>
          </w:tcPr>
          <w:p>
            <w:pPr>
              <w:pStyle w:val="14"/>
            </w:pPr>
            <w:r>
              <w:t>1281.00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20</w:t>
            </w:r>
          </w:p>
        </w:tc>
        <w:tc>
          <w:tcPr>
            <w:tcW w:w="1035" w:type="dxa"/>
            <w:vAlign w:val="center"/>
          </w:tcPr>
          <w:p>
            <w:pPr>
              <w:pStyle w:val="15"/>
            </w:pPr>
            <w:r>
              <w:t>2081901</w:t>
            </w:r>
          </w:p>
        </w:tc>
        <w:tc>
          <w:tcPr>
            <w:tcW w:w="2610" w:type="dxa"/>
            <w:vAlign w:val="center"/>
          </w:tcPr>
          <w:p>
            <w:pPr>
              <w:pStyle w:val="15"/>
            </w:pPr>
            <w:r>
              <w:t>城市最低生活保障金支出</w:t>
            </w:r>
          </w:p>
        </w:tc>
        <w:tc>
          <w:tcPr>
            <w:tcW w:w="1215" w:type="dxa"/>
            <w:vAlign w:val="center"/>
          </w:tcPr>
          <w:p>
            <w:pPr>
              <w:pStyle w:val="14"/>
            </w:pPr>
            <w:r>
              <w:t>64.00</w:t>
            </w:r>
          </w:p>
        </w:tc>
        <w:tc>
          <w:tcPr>
            <w:tcW w:w="1350" w:type="dxa"/>
            <w:vAlign w:val="center"/>
          </w:tcPr>
          <w:p>
            <w:pPr>
              <w:pStyle w:val="14"/>
            </w:pPr>
            <w:r>
              <w:t>64.00</w:t>
            </w:r>
          </w:p>
        </w:tc>
        <w:tc>
          <w:tcPr>
            <w:tcW w:w="1125" w:type="dxa"/>
            <w:vAlign w:val="center"/>
          </w:tcPr>
          <w:p>
            <w:pPr>
              <w:pStyle w:val="14"/>
            </w:pPr>
            <w:r>
              <w:t>64.00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21</w:t>
            </w:r>
          </w:p>
        </w:tc>
        <w:tc>
          <w:tcPr>
            <w:tcW w:w="1035" w:type="dxa"/>
            <w:vAlign w:val="center"/>
          </w:tcPr>
          <w:p>
            <w:pPr>
              <w:pStyle w:val="15"/>
            </w:pPr>
            <w:r>
              <w:t>2081902</w:t>
            </w:r>
          </w:p>
        </w:tc>
        <w:tc>
          <w:tcPr>
            <w:tcW w:w="2610" w:type="dxa"/>
            <w:vAlign w:val="center"/>
          </w:tcPr>
          <w:p>
            <w:pPr>
              <w:pStyle w:val="15"/>
            </w:pPr>
            <w:r>
              <w:t>农村最低生活保障金支出</w:t>
            </w:r>
          </w:p>
        </w:tc>
        <w:tc>
          <w:tcPr>
            <w:tcW w:w="1215" w:type="dxa"/>
            <w:vAlign w:val="center"/>
          </w:tcPr>
          <w:p>
            <w:pPr>
              <w:pStyle w:val="14"/>
            </w:pPr>
            <w:r>
              <w:t>1217.00</w:t>
            </w:r>
          </w:p>
        </w:tc>
        <w:tc>
          <w:tcPr>
            <w:tcW w:w="1350" w:type="dxa"/>
            <w:vAlign w:val="center"/>
          </w:tcPr>
          <w:p>
            <w:pPr>
              <w:pStyle w:val="14"/>
            </w:pPr>
            <w:r>
              <w:t>1217.00</w:t>
            </w:r>
          </w:p>
        </w:tc>
        <w:tc>
          <w:tcPr>
            <w:tcW w:w="1125" w:type="dxa"/>
            <w:vAlign w:val="center"/>
          </w:tcPr>
          <w:p>
            <w:pPr>
              <w:pStyle w:val="14"/>
            </w:pPr>
            <w:r>
              <w:t>1217.00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22</w:t>
            </w:r>
          </w:p>
        </w:tc>
        <w:tc>
          <w:tcPr>
            <w:tcW w:w="1035" w:type="dxa"/>
            <w:vAlign w:val="center"/>
          </w:tcPr>
          <w:p>
            <w:pPr>
              <w:pStyle w:val="15"/>
            </w:pPr>
            <w:r>
              <w:t>20820</w:t>
            </w:r>
          </w:p>
        </w:tc>
        <w:tc>
          <w:tcPr>
            <w:tcW w:w="2610" w:type="dxa"/>
            <w:vAlign w:val="center"/>
          </w:tcPr>
          <w:p>
            <w:pPr>
              <w:pStyle w:val="15"/>
            </w:pPr>
            <w:r>
              <w:t>临时救助</w:t>
            </w:r>
          </w:p>
        </w:tc>
        <w:tc>
          <w:tcPr>
            <w:tcW w:w="1215" w:type="dxa"/>
            <w:vAlign w:val="center"/>
          </w:tcPr>
          <w:p>
            <w:pPr>
              <w:pStyle w:val="14"/>
            </w:pPr>
            <w:r>
              <w:t>139.62</w:t>
            </w:r>
          </w:p>
        </w:tc>
        <w:tc>
          <w:tcPr>
            <w:tcW w:w="1350" w:type="dxa"/>
            <w:vAlign w:val="center"/>
          </w:tcPr>
          <w:p>
            <w:pPr>
              <w:pStyle w:val="14"/>
            </w:pPr>
            <w:r>
              <w:t>97.00</w:t>
            </w:r>
          </w:p>
        </w:tc>
        <w:tc>
          <w:tcPr>
            <w:tcW w:w="1125" w:type="dxa"/>
            <w:vAlign w:val="center"/>
          </w:tcPr>
          <w:p>
            <w:pPr>
              <w:pStyle w:val="14"/>
            </w:pPr>
            <w:r>
              <w:t>97.00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42.62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23</w:t>
            </w:r>
          </w:p>
        </w:tc>
        <w:tc>
          <w:tcPr>
            <w:tcW w:w="1035" w:type="dxa"/>
            <w:vAlign w:val="center"/>
          </w:tcPr>
          <w:p>
            <w:pPr>
              <w:pStyle w:val="15"/>
            </w:pPr>
            <w:r>
              <w:t>2082001</w:t>
            </w:r>
          </w:p>
        </w:tc>
        <w:tc>
          <w:tcPr>
            <w:tcW w:w="2610" w:type="dxa"/>
            <w:vAlign w:val="center"/>
          </w:tcPr>
          <w:p>
            <w:pPr>
              <w:pStyle w:val="15"/>
            </w:pPr>
            <w:r>
              <w:t>临时救助支出</w:t>
            </w:r>
          </w:p>
        </w:tc>
        <w:tc>
          <w:tcPr>
            <w:tcW w:w="1215" w:type="dxa"/>
            <w:vAlign w:val="center"/>
          </w:tcPr>
          <w:p>
            <w:pPr>
              <w:pStyle w:val="14"/>
            </w:pPr>
            <w:r>
              <w:t>39.74</w:t>
            </w:r>
          </w:p>
        </w:tc>
        <w:tc>
          <w:tcPr>
            <w:tcW w:w="1350" w:type="dxa"/>
            <w:vAlign w:val="center"/>
          </w:tcPr>
          <w:p>
            <w:pPr>
              <w:pStyle w:val="14"/>
            </w:pPr>
            <w:r>
              <w:t>27.00</w:t>
            </w:r>
          </w:p>
        </w:tc>
        <w:tc>
          <w:tcPr>
            <w:tcW w:w="1125" w:type="dxa"/>
            <w:vAlign w:val="center"/>
          </w:tcPr>
          <w:p>
            <w:pPr>
              <w:pStyle w:val="14"/>
            </w:pPr>
            <w:r>
              <w:t>27.00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24</w:t>
            </w:r>
          </w:p>
        </w:tc>
        <w:tc>
          <w:tcPr>
            <w:tcW w:w="1035" w:type="dxa"/>
            <w:vAlign w:val="center"/>
          </w:tcPr>
          <w:p>
            <w:pPr>
              <w:pStyle w:val="15"/>
            </w:pPr>
            <w:r>
              <w:t>2082002</w:t>
            </w:r>
          </w:p>
        </w:tc>
        <w:tc>
          <w:tcPr>
            <w:tcW w:w="2610" w:type="dxa"/>
            <w:vAlign w:val="center"/>
          </w:tcPr>
          <w:p>
            <w:pPr>
              <w:pStyle w:val="15"/>
            </w:pPr>
            <w:r>
              <w:t>流浪乞讨人员救助支出</w:t>
            </w:r>
          </w:p>
        </w:tc>
        <w:tc>
          <w:tcPr>
            <w:tcW w:w="1215" w:type="dxa"/>
            <w:vAlign w:val="center"/>
          </w:tcPr>
          <w:p>
            <w:pPr>
              <w:pStyle w:val="14"/>
            </w:pPr>
            <w:r>
              <w:t>99.88</w:t>
            </w:r>
          </w:p>
        </w:tc>
        <w:tc>
          <w:tcPr>
            <w:tcW w:w="1350" w:type="dxa"/>
            <w:vAlign w:val="center"/>
          </w:tcPr>
          <w:p>
            <w:pPr>
              <w:pStyle w:val="14"/>
            </w:pPr>
            <w:r>
              <w:t>70.00</w:t>
            </w:r>
          </w:p>
        </w:tc>
        <w:tc>
          <w:tcPr>
            <w:tcW w:w="1125" w:type="dxa"/>
            <w:vAlign w:val="center"/>
          </w:tcPr>
          <w:p>
            <w:pPr>
              <w:pStyle w:val="14"/>
            </w:pPr>
            <w:r>
              <w:t>70.00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29.88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25</w:t>
            </w:r>
          </w:p>
        </w:tc>
        <w:tc>
          <w:tcPr>
            <w:tcW w:w="1035" w:type="dxa"/>
            <w:vAlign w:val="center"/>
          </w:tcPr>
          <w:p>
            <w:pPr>
              <w:pStyle w:val="15"/>
            </w:pPr>
            <w:r>
              <w:t>20821</w:t>
            </w:r>
          </w:p>
        </w:tc>
        <w:tc>
          <w:tcPr>
            <w:tcW w:w="2610" w:type="dxa"/>
            <w:vAlign w:val="center"/>
          </w:tcPr>
          <w:p>
            <w:pPr>
              <w:pStyle w:val="15"/>
            </w:pPr>
            <w:r>
              <w:t>特困人员救助供养</w:t>
            </w:r>
          </w:p>
        </w:tc>
        <w:tc>
          <w:tcPr>
            <w:tcW w:w="1215" w:type="dxa"/>
            <w:vAlign w:val="center"/>
          </w:tcPr>
          <w:p>
            <w:pPr>
              <w:pStyle w:val="14"/>
            </w:pPr>
            <w:r>
              <w:t>576.00</w:t>
            </w:r>
          </w:p>
        </w:tc>
        <w:tc>
          <w:tcPr>
            <w:tcW w:w="1350" w:type="dxa"/>
            <w:vAlign w:val="center"/>
          </w:tcPr>
          <w:p>
            <w:pPr>
              <w:pStyle w:val="14"/>
            </w:pPr>
            <w:r>
              <w:t>576.00</w:t>
            </w:r>
          </w:p>
        </w:tc>
        <w:tc>
          <w:tcPr>
            <w:tcW w:w="1125" w:type="dxa"/>
            <w:vAlign w:val="center"/>
          </w:tcPr>
          <w:p>
            <w:pPr>
              <w:pStyle w:val="14"/>
            </w:pPr>
            <w:r>
              <w:t>576.00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26</w:t>
            </w:r>
          </w:p>
        </w:tc>
        <w:tc>
          <w:tcPr>
            <w:tcW w:w="1035" w:type="dxa"/>
            <w:vAlign w:val="center"/>
          </w:tcPr>
          <w:p>
            <w:pPr>
              <w:pStyle w:val="15"/>
            </w:pPr>
            <w:r>
              <w:t>2082102</w:t>
            </w:r>
          </w:p>
        </w:tc>
        <w:tc>
          <w:tcPr>
            <w:tcW w:w="2610" w:type="dxa"/>
            <w:vAlign w:val="center"/>
          </w:tcPr>
          <w:p>
            <w:pPr>
              <w:pStyle w:val="15"/>
            </w:pPr>
            <w:r>
              <w:t>农村特困人员救助供养支出</w:t>
            </w:r>
          </w:p>
        </w:tc>
        <w:tc>
          <w:tcPr>
            <w:tcW w:w="1215" w:type="dxa"/>
            <w:vAlign w:val="center"/>
          </w:tcPr>
          <w:p>
            <w:pPr>
              <w:pStyle w:val="14"/>
            </w:pPr>
            <w:r>
              <w:t>576.00</w:t>
            </w:r>
          </w:p>
        </w:tc>
        <w:tc>
          <w:tcPr>
            <w:tcW w:w="1350" w:type="dxa"/>
            <w:vAlign w:val="center"/>
          </w:tcPr>
          <w:p>
            <w:pPr>
              <w:pStyle w:val="14"/>
            </w:pPr>
            <w:r>
              <w:t>576.00</w:t>
            </w:r>
          </w:p>
        </w:tc>
        <w:tc>
          <w:tcPr>
            <w:tcW w:w="1125" w:type="dxa"/>
            <w:vAlign w:val="center"/>
          </w:tcPr>
          <w:p>
            <w:pPr>
              <w:pStyle w:val="14"/>
            </w:pPr>
            <w:r>
              <w:t>576.00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27</w:t>
            </w:r>
          </w:p>
        </w:tc>
        <w:tc>
          <w:tcPr>
            <w:tcW w:w="1035" w:type="dxa"/>
            <w:vAlign w:val="center"/>
          </w:tcPr>
          <w:p>
            <w:pPr>
              <w:pStyle w:val="15"/>
            </w:pPr>
            <w:r>
              <w:t>210</w:t>
            </w:r>
          </w:p>
        </w:tc>
        <w:tc>
          <w:tcPr>
            <w:tcW w:w="2610" w:type="dxa"/>
            <w:vAlign w:val="center"/>
          </w:tcPr>
          <w:p>
            <w:pPr>
              <w:pStyle w:val="15"/>
            </w:pPr>
            <w:r>
              <w:t>卫生健康支出</w:t>
            </w:r>
          </w:p>
        </w:tc>
        <w:tc>
          <w:tcPr>
            <w:tcW w:w="1215" w:type="dxa"/>
            <w:vAlign w:val="center"/>
          </w:tcPr>
          <w:p>
            <w:pPr>
              <w:pStyle w:val="14"/>
            </w:pPr>
            <w:r>
              <w:t>24.80</w:t>
            </w:r>
          </w:p>
        </w:tc>
        <w:tc>
          <w:tcPr>
            <w:tcW w:w="1350" w:type="dxa"/>
            <w:vAlign w:val="center"/>
          </w:tcPr>
          <w:p>
            <w:pPr>
              <w:pStyle w:val="14"/>
            </w:pPr>
            <w:r>
              <w:t>24.80</w:t>
            </w:r>
          </w:p>
        </w:tc>
        <w:tc>
          <w:tcPr>
            <w:tcW w:w="1125" w:type="dxa"/>
            <w:vAlign w:val="center"/>
          </w:tcPr>
          <w:p>
            <w:pPr>
              <w:pStyle w:val="14"/>
            </w:pPr>
            <w:r>
              <w:t>24.80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28</w:t>
            </w:r>
          </w:p>
        </w:tc>
        <w:tc>
          <w:tcPr>
            <w:tcW w:w="1035" w:type="dxa"/>
            <w:vAlign w:val="center"/>
          </w:tcPr>
          <w:p>
            <w:pPr>
              <w:pStyle w:val="15"/>
            </w:pPr>
            <w:r>
              <w:t>21011</w:t>
            </w:r>
          </w:p>
        </w:tc>
        <w:tc>
          <w:tcPr>
            <w:tcW w:w="2610" w:type="dxa"/>
            <w:vAlign w:val="center"/>
          </w:tcPr>
          <w:p>
            <w:pPr>
              <w:pStyle w:val="15"/>
            </w:pPr>
            <w:r>
              <w:t>行政事业单位医疗</w:t>
            </w:r>
          </w:p>
        </w:tc>
        <w:tc>
          <w:tcPr>
            <w:tcW w:w="1215" w:type="dxa"/>
            <w:vAlign w:val="center"/>
          </w:tcPr>
          <w:p>
            <w:pPr>
              <w:pStyle w:val="14"/>
            </w:pPr>
            <w:r>
              <w:t>24.80</w:t>
            </w:r>
          </w:p>
        </w:tc>
        <w:tc>
          <w:tcPr>
            <w:tcW w:w="1350" w:type="dxa"/>
            <w:vAlign w:val="center"/>
          </w:tcPr>
          <w:p>
            <w:pPr>
              <w:pStyle w:val="14"/>
            </w:pPr>
            <w:r>
              <w:t>24.80</w:t>
            </w:r>
          </w:p>
        </w:tc>
        <w:tc>
          <w:tcPr>
            <w:tcW w:w="1125" w:type="dxa"/>
            <w:vAlign w:val="center"/>
          </w:tcPr>
          <w:p>
            <w:pPr>
              <w:pStyle w:val="14"/>
            </w:pPr>
            <w:r>
              <w:t>24.80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29</w:t>
            </w:r>
          </w:p>
        </w:tc>
        <w:tc>
          <w:tcPr>
            <w:tcW w:w="1035" w:type="dxa"/>
            <w:vAlign w:val="center"/>
          </w:tcPr>
          <w:p>
            <w:pPr>
              <w:pStyle w:val="15"/>
            </w:pPr>
            <w:r>
              <w:t>2101101</w:t>
            </w:r>
          </w:p>
        </w:tc>
        <w:tc>
          <w:tcPr>
            <w:tcW w:w="2610" w:type="dxa"/>
            <w:vAlign w:val="center"/>
          </w:tcPr>
          <w:p>
            <w:pPr>
              <w:pStyle w:val="15"/>
            </w:pPr>
            <w:r>
              <w:t>行政单位医疗</w:t>
            </w:r>
          </w:p>
        </w:tc>
        <w:tc>
          <w:tcPr>
            <w:tcW w:w="1215" w:type="dxa"/>
            <w:vAlign w:val="center"/>
          </w:tcPr>
          <w:p>
            <w:pPr>
              <w:pStyle w:val="14"/>
            </w:pPr>
            <w:r>
              <w:t>24.80</w:t>
            </w:r>
          </w:p>
        </w:tc>
        <w:tc>
          <w:tcPr>
            <w:tcW w:w="1350" w:type="dxa"/>
            <w:vAlign w:val="center"/>
          </w:tcPr>
          <w:p>
            <w:pPr>
              <w:pStyle w:val="14"/>
            </w:pPr>
            <w:r>
              <w:t>24.80</w:t>
            </w:r>
          </w:p>
        </w:tc>
        <w:tc>
          <w:tcPr>
            <w:tcW w:w="1125" w:type="dxa"/>
            <w:vAlign w:val="center"/>
          </w:tcPr>
          <w:p>
            <w:pPr>
              <w:pStyle w:val="14"/>
            </w:pPr>
            <w:r>
              <w:t>24.80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30</w:t>
            </w:r>
          </w:p>
        </w:tc>
        <w:tc>
          <w:tcPr>
            <w:tcW w:w="1035" w:type="dxa"/>
            <w:vAlign w:val="center"/>
          </w:tcPr>
          <w:p>
            <w:pPr>
              <w:pStyle w:val="15"/>
            </w:pPr>
            <w:r>
              <w:t>221</w:t>
            </w:r>
          </w:p>
        </w:tc>
        <w:tc>
          <w:tcPr>
            <w:tcW w:w="2610" w:type="dxa"/>
            <w:vAlign w:val="center"/>
          </w:tcPr>
          <w:p>
            <w:pPr>
              <w:pStyle w:val="15"/>
            </w:pPr>
            <w:r>
              <w:t>住房保障支出</w:t>
            </w:r>
          </w:p>
        </w:tc>
        <w:tc>
          <w:tcPr>
            <w:tcW w:w="1215" w:type="dxa"/>
            <w:vAlign w:val="center"/>
          </w:tcPr>
          <w:p>
            <w:pPr>
              <w:pStyle w:val="14"/>
            </w:pPr>
            <w:r>
              <w:t>34.52</w:t>
            </w:r>
          </w:p>
        </w:tc>
        <w:tc>
          <w:tcPr>
            <w:tcW w:w="1350" w:type="dxa"/>
            <w:vAlign w:val="center"/>
          </w:tcPr>
          <w:p>
            <w:pPr>
              <w:pStyle w:val="14"/>
            </w:pPr>
            <w:r>
              <w:t>34.52</w:t>
            </w:r>
          </w:p>
        </w:tc>
        <w:tc>
          <w:tcPr>
            <w:tcW w:w="1125" w:type="dxa"/>
            <w:vAlign w:val="center"/>
          </w:tcPr>
          <w:p>
            <w:pPr>
              <w:pStyle w:val="14"/>
            </w:pPr>
            <w:r>
              <w:t>34.52</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31</w:t>
            </w:r>
          </w:p>
        </w:tc>
        <w:tc>
          <w:tcPr>
            <w:tcW w:w="1035" w:type="dxa"/>
            <w:vAlign w:val="center"/>
          </w:tcPr>
          <w:p>
            <w:pPr>
              <w:pStyle w:val="15"/>
            </w:pPr>
            <w:r>
              <w:t>22102</w:t>
            </w:r>
          </w:p>
        </w:tc>
        <w:tc>
          <w:tcPr>
            <w:tcW w:w="2610" w:type="dxa"/>
            <w:vAlign w:val="center"/>
          </w:tcPr>
          <w:p>
            <w:pPr>
              <w:pStyle w:val="15"/>
            </w:pPr>
            <w:r>
              <w:t>住房改革支出</w:t>
            </w:r>
          </w:p>
        </w:tc>
        <w:tc>
          <w:tcPr>
            <w:tcW w:w="1215" w:type="dxa"/>
            <w:vAlign w:val="center"/>
          </w:tcPr>
          <w:p>
            <w:pPr>
              <w:pStyle w:val="14"/>
            </w:pPr>
            <w:r>
              <w:t>34.52</w:t>
            </w:r>
          </w:p>
        </w:tc>
        <w:tc>
          <w:tcPr>
            <w:tcW w:w="1350" w:type="dxa"/>
            <w:vAlign w:val="center"/>
          </w:tcPr>
          <w:p>
            <w:pPr>
              <w:pStyle w:val="14"/>
            </w:pPr>
            <w:r>
              <w:t>34.52</w:t>
            </w:r>
          </w:p>
        </w:tc>
        <w:tc>
          <w:tcPr>
            <w:tcW w:w="1125" w:type="dxa"/>
            <w:vAlign w:val="center"/>
          </w:tcPr>
          <w:p>
            <w:pPr>
              <w:pStyle w:val="14"/>
            </w:pPr>
            <w:r>
              <w:t>34.52</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32</w:t>
            </w:r>
          </w:p>
        </w:tc>
        <w:tc>
          <w:tcPr>
            <w:tcW w:w="1035" w:type="dxa"/>
            <w:vAlign w:val="center"/>
          </w:tcPr>
          <w:p>
            <w:pPr>
              <w:pStyle w:val="15"/>
            </w:pPr>
            <w:r>
              <w:t>2210201</w:t>
            </w:r>
          </w:p>
        </w:tc>
        <w:tc>
          <w:tcPr>
            <w:tcW w:w="2610" w:type="dxa"/>
            <w:vAlign w:val="center"/>
          </w:tcPr>
          <w:p>
            <w:pPr>
              <w:pStyle w:val="15"/>
            </w:pPr>
            <w:r>
              <w:t>住房公积金</w:t>
            </w:r>
          </w:p>
        </w:tc>
        <w:tc>
          <w:tcPr>
            <w:tcW w:w="1215" w:type="dxa"/>
            <w:vAlign w:val="center"/>
          </w:tcPr>
          <w:p>
            <w:pPr>
              <w:pStyle w:val="14"/>
            </w:pPr>
            <w:r>
              <w:t>34.52</w:t>
            </w:r>
          </w:p>
        </w:tc>
        <w:tc>
          <w:tcPr>
            <w:tcW w:w="1350" w:type="dxa"/>
            <w:vAlign w:val="center"/>
          </w:tcPr>
          <w:p>
            <w:pPr>
              <w:pStyle w:val="14"/>
            </w:pPr>
            <w:r>
              <w:t>34.52</w:t>
            </w:r>
          </w:p>
        </w:tc>
        <w:tc>
          <w:tcPr>
            <w:tcW w:w="1125" w:type="dxa"/>
            <w:vAlign w:val="center"/>
          </w:tcPr>
          <w:p>
            <w:pPr>
              <w:pStyle w:val="14"/>
            </w:pPr>
            <w:r>
              <w:t>34.52</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33</w:t>
            </w:r>
          </w:p>
        </w:tc>
        <w:tc>
          <w:tcPr>
            <w:tcW w:w="1035" w:type="dxa"/>
            <w:vAlign w:val="center"/>
          </w:tcPr>
          <w:p>
            <w:pPr>
              <w:pStyle w:val="15"/>
            </w:pPr>
            <w:r>
              <w:t>229</w:t>
            </w:r>
          </w:p>
        </w:tc>
        <w:tc>
          <w:tcPr>
            <w:tcW w:w="2610" w:type="dxa"/>
            <w:vAlign w:val="center"/>
          </w:tcPr>
          <w:p>
            <w:pPr>
              <w:pStyle w:val="15"/>
            </w:pPr>
            <w:r>
              <w:t>其他支出</w:t>
            </w:r>
          </w:p>
        </w:tc>
        <w:tc>
          <w:tcPr>
            <w:tcW w:w="1215" w:type="dxa"/>
            <w:vAlign w:val="center"/>
          </w:tcPr>
          <w:p>
            <w:pPr>
              <w:pStyle w:val="14"/>
            </w:pPr>
            <w:r>
              <w:t>282.02</w:t>
            </w:r>
          </w:p>
        </w:tc>
        <w:tc>
          <w:tcPr>
            <w:tcW w:w="1350" w:type="dxa"/>
            <w:vAlign w:val="center"/>
          </w:tcPr>
          <w:p>
            <w:pPr>
              <w:pStyle w:val="14"/>
            </w:pPr>
            <w:r>
              <w:t>72.00</w:t>
            </w:r>
          </w:p>
        </w:tc>
        <w:tc>
          <w:tcPr>
            <w:tcW w:w="1125" w:type="dxa"/>
            <w:vAlign w:val="center"/>
          </w:tcPr>
          <w:p>
            <w:pPr>
              <w:pStyle w:val="14"/>
            </w:pPr>
            <w:r>
              <w:t>72.00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210.02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34</w:t>
            </w:r>
          </w:p>
        </w:tc>
        <w:tc>
          <w:tcPr>
            <w:tcW w:w="1035" w:type="dxa"/>
            <w:vAlign w:val="center"/>
          </w:tcPr>
          <w:p>
            <w:pPr>
              <w:pStyle w:val="15"/>
            </w:pPr>
            <w:r>
              <w:t>22960</w:t>
            </w:r>
          </w:p>
        </w:tc>
        <w:tc>
          <w:tcPr>
            <w:tcW w:w="2610" w:type="dxa"/>
            <w:vAlign w:val="center"/>
          </w:tcPr>
          <w:p>
            <w:pPr>
              <w:pStyle w:val="15"/>
            </w:pPr>
            <w:r>
              <w:t>彩票公益金安排的支出</w:t>
            </w:r>
          </w:p>
        </w:tc>
        <w:tc>
          <w:tcPr>
            <w:tcW w:w="1215" w:type="dxa"/>
            <w:vAlign w:val="center"/>
          </w:tcPr>
          <w:p>
            <w:pPr>
              <w:pStyle w:val="14"/>
            </w:pPr>
            <w:r>
              <w:t>282.02</w:t>
            </w:r>
          </w:p>
        </w:tc>
        <w:tc>
          <w:tcPr>
            <w:tcW w:w="1350" w:type="dxa"/>
            <w:vAlign w:val="center"/>
          </w:tcPr>
          <w:p>
            <w:pPr>
              <w:pStyle w:val="14"/>
            </w:pPr>
            <w:r>
              <w:t>72.00</w:t>
            </w:r>
          </w:p>
        </w:tc>
        <w:tc>
          <w:tcPr>
            <w:tcW w:w="1125" w:type="dxa"/>
            <w:vAlign w:val="center"/>
          </w:tcPr>
          <w:p>
            <w:pPr>
              <w:pStyle w:val="14"/>
            </w:pPr>
            <w:r>
              <w:t>72.00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210.02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6"/>
            </w:pPr>
            <w:r>
              <w:t>35</w:t>
            </w:r>
          </w:p>
        </w:tc>
        <w:tc>
          <w:tcPr>
            <w:tcW w:w="1035" w:type="dxa"/>
            <w:vAlign w:val="center"/>
          </w:tcPr>
          <w:p>
            <w:pPr>
              <w:pStyle w:val="15"/>
            </w:pPr>
            <w:r>
              <w:t>2296002</w:t>
            </w:r>
          </w:p>
        </w:tc>
        <w:tc>
          <w:tcPr>
            <w:tcW w:w="2610" w:type="dxa"/>
            <w:vAlign w:val="center"/>
          </w:tcPr>
          <w:p>
            <w:pPr>
              <w:pStyle w:val="15"/>
            </w:pPr>
            <w:r>
              <w:t>用于社会福利的彩票公益金支出</w:t>
            </w:r>
          </w:p>
        </w:tc>
        <w:tc>
          <w:tcPr>
            <w:tcW w:w="1215" w:type="dxa"/>
            <w:vAlign w:val="center"/>
          </w:tcPr>
          <w:p>
            <w:pPr>
              <w:pStyle w:val="14"/>
            </w:pPr>
            <w:r>
              <w:t>282.02</w:t>
            </w:r>
          </w:p>
        </w:tc>
        <w:tc>
          <w:tcPr>
            <w:tcW w:w="1350" w:type="dxa"/>
            <w:vAlign w:val="center"/>
          </w:tcPr>
          <w:p>
            <w:pPr>
              <w:pStyle w:val="14"/>
            </w:pPr>
            <w:r>
              <w:t>72.00</w:t>
            </w:r>
          </w:p>
        </w:tc>
        <w:tc>
          <w:tcPr>
            <w:tcW w:w="1125" w:type="dxa"/>
            <w:vAlign w:val="center"/>
          </w:tcPr>
          <w:p>
            <w:pPr>
              <w:pStyle w:val="14"/>
            </w:pPr>
            <w:r>
              <w:t>72.00</w:t>
            </w:r>
          </w:p>
        </w:tc>
        <w:tc>
          <w:tcPr>
            <w:tcW w:w="825" w:type="dxa"/>
            <w:vAlign w:val="center"/>
          </w:tcPr>
          <w:p>
            <w:pPr>
              <w:pStyle w:val="14"/>
            </w:pPr>
          </w:p>
        </w:tc>
        <w:tc>
          <w:tcPr>
            <w:tcW w:w="660" w:type="dxa"/>
            <w:vAlign w:val="center"/>
          </w:tcPr>
          <w:p>
            <w:pPr>
              <w:pStyle w:val="14"/>
            </w:pPr>
          </w:p>
        </w:tc>
        <w:tc>
          <w:tcPr>
            <w:tcW w:w="600" w:type="dxa"/>
            <w:vAlign w:val="center"/>
          </w:tcPr>
          <w:p>
            <w:pPr>
              <w:pStyle w:val="14"/>
            </w:pPr>
          </w:p>
        </w:tc>
        <w:tc>
          <w:tcPr>
            <w:tcW w:w="750" w:type="dxa"/>
            <w:vAlign w:val="center"/>
          </w:tcPr>
          <w:p>
            <w:pPr>
              <w:pStyle w:val="14"/>
            </w:pPr>
          </w:p>
        </w:tc>
        <w:tc>
          <w:tcPr>
            <w:tcW w:w="765" w:type="dxa"/>
            <w:vAlign w:val="center"/>
          </w:tcPr>
          <w:p>
            <w:pPr>
              <w:pStyle w:val="14"/>
            </w:pPr>
          </w:p>
        </w:tc>
        <w:tc>
          <w:tcPr>
            <w:tcW w:w="1005" w:type="dxa"/>
            <w:vAlign w:val="center"/>
          </w:tcPr>
          <w:p>
            <w:pPr>
              <w:pStyle w:val="14"/>
            </w:pPr>
          </w:p>
        </w:tc>
        <w:tc>
          <w:tcPr>
            <w:tcW w:w="1633" w:type="dxa"/>
            <w:vAlign w:val="center"/>
          </w:tcPr>
          <w:p>
            <w:pPr>
              <w:pStyle w:val="14"/>
            </w:pPr>
            <w:r>
              <w:t>210.02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0"/>
        <w:gridCol w:w="1335"/>
        <w:gridCol w:w="3630"/>
        <w:gridCol w:w="1673"/>
        <w:gridCol w:w="1095"/>
        <w:gridCol w:w="1095"/>
        <w:gridCol w:w="1095"/>
        <w:gridCol w:w="1095"/>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5"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768"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97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restart"/>
            <w:vAlign w:val="center"/>
          </w:tcPr>
          <w:p>
            <w:pPr>
              <w:pStyle w:val="13"/>
            </w:pPr>
            <w:r>
              <w:t>序号</w:t>
            </w:r>
          </w:p>
        </w:tc>
        <w:tc>
          <w:tcPr>
            <w:tcW w:w="4965" w:type="dxa"/>
            <w:gridSpan w:val="2"/>
            <w:vAlign w:val="center"/>
          </w:tcPr>
          <w:p>
            <w:pPr>
              <w:pStyle w:val="13"/>
            </w:pPr>
            <w:r>
              <w:t>功能分类科目</w:t>
            </w:r>
          </w:p>
        </w:tc>
        <w:tc>
          <w:tcPr>
            <w:tcW w:w="1673"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268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continue"/>
          </w:tcPr>
          <w:p/>
        </w:tc>
        <w:tc>
          <w:tcPr>
            <w:tcW w:w="1335" w:type="dxa"/>
            <w:vAlign w:val="center"/>
          </w:tcPr>
          <w:p>
            <w:pPr>
              <w:pStyle w:val="13"/>
            </w:pPr>
            <w:r>
              <w:t>科目    编码</w:t>
            </w:r>
          </w:p>
        </w:tc>
        <w:tc>
          <w:tcPr>
            <w:tcW w:w="3630" w:type="dxa"/>
            <w:vAlign w:val="center"/>
          </w:tcPr>
          <w:p>
            <w:pPr>
              <w:pStyle w:val="13"/>
            </w:pPr>
            <w:r>
              <w:t>科目名称</w:t>
            </w:r>
          </w:p>
        </w:tc>
        <w:tc>
          <w:tcPr>
            <w:tcW w:w="1673"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26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Align w:val="center"/>
          </w:tcPr>
          <w:p>
            <w:pPr>
              <w:pStyle w:val="13"/>
            </w:pPr>
            <w:r>
              <w:t>栏次</w:t>
            </w:r>
          </w:p>
        </w:tc>
        <w:tc>
          <w:tcPr>
            <w:tcW w:w="1335" w:type="dxa"/>
            <w:vAlign w:val="center"/>
          </w:tcPr>
          <w:p>
            <w:pPr>
              <w:pStyle w:val="13"/>
            </w:pPr>
            <w:r>
              <w:t>1</w:t>
            </w:r>
          </w:p>
        </w:tc>
        <w:tc>
          <w:tcPr>
            <w:tcW w:w="3630" w:type="dxa"/>
            <w:vAlign w:val="center"/>
          </w:tcPr>
          <w:p>
            <w:pPr>
              <w:pStyle w:val="13"/>
            </w:pPr>
            <w:r>
              <w:t>2</w:t>
            </w:r>
          </w:p>
        </w:tc>
        <w:tc>
          <w:tcPr>
            <w:tcW w:w="1673"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268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w:t>
            </w:r>
          </w:p>
        </w:tc>
        <w:tc>
          <w:tcPr>
            <w:tcW w:w="1335" w:type="dxa"/>
            <w:vAlign w:val="center"/>
          </w:tcPr>
          <w:p>
            <w:pPr>
              <w:pStyle w:val="19"/>
            </w:pPr>
          </w:p>
        </w:tc>
        <w:tc>
          <w:tcPr>
            <w:tcW w:w="3630" w:type="dxa"/>
            <w:vAlign w:val="center"/>
          </w:tcPr>
          <w:p>
            <w:pPr>
              <w:pStyle w:val="17"/>
            </w:pPr>
            <w:r>
              <w:t>合计</w:t>
            </w:r>
          </w:p>
        </w:tc>
        <w:tc>
          <w:tcPr>
            <w:tcW w:w="1673" w:type="dxa"/>
            <w:vAlign w:val="center"/>
          </w:tcPr>
          <w:p>
            <w:pPr>
              <w:pStyle w:val="18"/>
            </w:pPr>
            <w:r>
              <w:t>4651.67</w:t>
            </w:r>
          </w:p>
        </w:tc>
        <w:tc>
          <w:tcPr>
            <w:tcW w:w="1095" w:type="dxa"/>
            <w:vAlign w:val="center"/>
          </w:tcPr>
          <w:p>
            <w:pPr>
              <w:pStyle w:val="18"/>
            </w:pPr>
            <w:r>
              <w:t>706.12</w:t>
            </w:r>
          </w:p>
        </w:tc>
        <w:tc>
          <w:tcPr>
            <w:tcW w:w="1095" w:type="dxa"/>
            <w:vAlign w:val="center"/>
          </w:tcPr>
          <w:p>
            <w:pPr>
              <w:pStyle w:val="18"/>
            </w:pPr>
            <w:r>
              <w:t>3945.56</w:t>
            </w:r>
          </w:p>
        </w:tc>
        <w:tc>
          <w:tcPr>
            <w:tcW w:w="1095" w:type="dxa"/>
            <w:vAlign w:val="center"/>
          </w:tcPr>
          <w:p>
            <w:pPr>
              <w:pStyle w:val="18"/>
            </w:pPr>
          </w:p>
        </w:tc>
        <w:tc>
          <w:tcPr>
            <w:tcW w:w="1095" w:type="dxa"/>
            <w:vAlign w:val="center"/>
          </w:tcPr>
          <w:p>
            <w:pPr>
              <w:pStyle w:val="18"/>
            </w:pPr>
          </w:p>
        </w:tc>
        <w:tc>
          <w:tcPr>
            <w:tcW w:w="268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w:t>
            </w:r>
          </w:p>
        </w:tc>
        <w:tc>
          <w:tcPr>
            <w:tcW w:w="1335" w:type="dxa"/>
            <w:vAlign w:val="center"/>
          </w:tcPr>
          <w:p>
            <w:pPr>
              <w:pStyle w:val="15"/>
            </w:pPr>
            <w:r>
              <w:t>208</w:t>
            </w:r>
          </w:p>
        </w:tc>
        <w:tc>
          <w:tcPr>
            <w:tcW w:w="3630" w:type="dxa"/>
            <w:vAlign w:val="center"/>
          </w:tcPr>
          <w:p>
            <w:pPr>
              <w:pStyle w:val="15"/>
            </w:pPr>
            <w:r>
              <w:t>社会保障和就业支出</w:t>
            </w:r>
          </w:p>
        </w:tc>
        <w:tc>
          <w:tcPr>
            <w:tcW w:w="1673" w:type="dxa"/>
            <w:vAlign w:val="center"/>
          </w:tcPr>
          <w:p>
            <w:pPr>
              <w:pStyle w:val="14"/>
            </w:pPr>
            <w:r>
              <w:t>4310.32</w:t>
            </w:r>
          </w:p>
        </w:tc>
        <w:tc>
          <w:tcPr>
            <w:tcW w:w="1095" w:type="dxa"/>
            <w:vAlign w:val="center"/>
          </w:tcPr>
          <w:p>
            <w:pPr>
              <w:pStyle w:val="14"/>
            </w:pPr>
            <w:r>
              <w:t>646.79</w:t>
            </w:r>
          </w:p>
        </w:tc>
        <w:tc>
          <w:tcPr>
            <w:tcW w:w="1095" w:type="dxa"/>
            <w:vAlign w:val="center"/>
          </w:tcPr>
          <w:p>
            <w:pPr>
              <w:pStyle w:val="14"/>
            </w:pPr>
            <w:r>
              <w:t>3663.53</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w:t>
            </w:r>
          </w:p>
        </w:tc>
        <w:tc>
          <w:tcPr>
            <w:tcW w:w="1335" w:type="dxa"/>
            <w:vAlign w:val="center"/>
          </w:tcPr>
          <w:p>
            <w:pPr>
              <w:pStyle w:val="15"/>
            </w:pPr>
            <w:r>
              <w:t>20802</w:t>
            </w:r>
          </w:p>
        </w:tc>
        <w:tc>
          <w:tcPr>
            <w:tcW w:w="3630" w:type="dxa"/>
            <w:vAlign w:val="center"/>
          </w:tcPr>
          <w:p>
            <w:pPr>
              <w:pStyle w:val="15"/>
            </w:pPr>
            <w:r>
              <w:t>民政管理事务</w:t>
            </w:r>
          </w:p>
        </w:tc>
        <w:tc>
          <w:tcPr>
            <w:tcW w:w="1673" w:type="dxa"/>
            <w:vAlign w:val="center"/>
          </w:tcPr>
          <w:p>
            <w:pPr>
              <w:pStyle w:val="14"/>
            </w:pPr>
            <w:r>
              <w:t>718.76</w:t>
            </w:r>
          </w:p>
        </w:tc>
        <w:tc>
          <w:tcPr>
            <w:tcW w:w="1095" w:type="dxa"/>
            <w:vAlign w:val="center"/>
          </w:tcPr>
          <w:p>
            <w:pPr>
              <w:pStyle w:val="14"/>
            </w:pPr>
            <w:r>
              <w:t>504.11</w:t>
            </w:r>
          </w:p>
        </w:tc>
        <w:tc>
          <w:tcPr>
            <w:tcW w:w="1095" w:type="dxa"/>
            <w:vAlign w:val="center"/>
          </w:tcPr>
          <w:p>
            <w:pPr>
              <w:pStyle w:val="14"/>
            </w:pPr>
            <w:r>
              <w:t>214.65</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4</w:t>
            </w:r>
          </w:p>
        </w:tc>
        <w:tc>
          <w:tcPr>
            <w:tcW w:w="1335" w:type="dxa"/>
            <w:vAlign w:val="center"/>
          </w:tcPr>
          <w:p>
            <w:pPr>
              <w:pStyle w:val="15"/>
            </w:pPr>
            <w:r>
              <w:t>2080201</w:t>
            </w:r>
          </w:p>
        </w:tc>
        <w:tc>
          <w:tcPr>
            <w:tcW w:w="3630" w:type="dxa"/>
            <w:vAlign w:val="center"/>
          </w:tcPr>
          <w:p>
            <w:pPr>
              <w:pStyle w:val="15"/>
            </w:pPr>
            <w:r>
              <w:t>行政运行</w:t>
            </w:r>
          </w:p>
        </w:tc>
        <w:tc>
          <w:tcPr>
            <w:tcW w:w="1673" w:type="dxa"/>
            <w:vAlign w:val="center"/>
          </w:tcPr>
          <w:p>
            <w:pPr>
              <w:pStyle w:val="14"/>
            </w:pPr>
            <w:r>
              <w:t>550.31</w:t>
            </w:r>
          </w:p>
        </w:tc>
        <w:tc>
          <w:tcPr>
            <w:tcW w:w="1095" w:type="dxa"/>
            <w:vAlign w:val="center"/>
          </w:tcPr>
          <w:p>
            <w:pPr>
              <w:pStyle w:val="14"/>
            </w:pPr>
            <w:r>
              <w:t>504.11</w:t>
            </w:r>
          </w:p>
        </w:tc>
        <w:tc>
          <w:tcPr>
            <w:tcW w:w="1095" w:type="dxa"/>
            <w:vAlign w:val="center"/>
          </w:tcPr>
          <w:p>
            <w:pPr>
              <w:pStyle w:val="14"/>
            </w:pPr>
            <w:r>
              <w:t>46.20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5</w:t>
            </w:r>
          </w:p>
        </w:tc>
        <w:tc>
          <w:tcPr>
            <w:tcW w:w="1335" w:type="dxa"/>
            <w:vAlign w:val="center"/>
          </w:tcPr>
          <w:p>
            <w:pPr>
              <w:pStyle w:val="15"/>
            </w:pPr>
            <w:r>
              <w:t>2080202</w:t>
            </w:r>
          </w:p>
        </w:tc>
        <w:tc>
          <w:tcPr>
            <w:tcW w:w="3630" w:type="dxa"/>
            <w:vAlign w:val="center"/>
          </w:tcPr>
          <w:p>
            <w:pPr>
              <w:pStyle w:val="15"/>
            </w:pPr>
            <w:r>
              <w:t>一般行政管理事务</w:t>
            </w:r>
          </w:p>
        </w:tc>
        <w:tc>
          <w:tcPr>
            <w:tcW w:w="1673" w:type="dxa"/>
            <w:vAlign w:val="center"/>
          </w:tcPr>
          <w:p>
            <w:pPr>
              <w:pStyle w:val="14"/>
            </w:pPr>
            <w:r>
              <w:t>42.30</w:t>
            </w:r>
          </w:p>
        </w:tc>
        <w:tc>
          <w:tcPr>
            <w:tcW w:w="1095" w:type="dxa"/>
            <w:vAlign w:val="center"/>
          </w:tcPr>
          <w:p>
            <w:pPr>
              <w:pStyle w:val="14"/>
            </w:pPr>
          </w:p>
        </w:tc>
        <w:tc>
          <w:tcPr>
            <w:tcW w:w="1095" w:type="dxa"/>
            <w:vAlign w:val="center"/>
          </w:tcPr>
          <w:p>
            <w:pPr>
              <w:pStyle w:val="14"/>
            </w:pPr>
            <w:r>
              <w:t>42.30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6</w:t>
            </w:r>
          </w:p>
        </w:tc>
        <w:tc>
          <w:tcPr>
            <w:tcW w:w="1335" w:type="dxa"/>
            <w:vAlign w:val="center"/>
          </w:tcPr>
          <w:p>
            <w:pPr>
              <w:pStyle w:val="15"/>
            </w:pPr>
            <w:r>
              <w:t>2080206</w:t>
            </w:r>
          </w:p>
        </w:tc>
        <w:tc>
          <w:tcPr>
            <w:tcW w:w="3630" w:type="dxa"/>
            <w:vAlign w:val="center"/>
          </w:tcPr>
          <w:p>
            <w:pPr>
              <w:pStyle w:val="15"/>
            </w:pPr>
            <w:r>
              <w:t>社会组织管理</w:t>
            </w:r>
          </w:p>
        </w:tc>
        <w:tc>
          <w:tcPr>
            <w:tcW w:w="1673" w:type="dxa"/>
            <w:vAlign w:val="center"/>
          </w:tcPr>
          <w:p>
            <w:pPr>
              <w:pStyle w:val="14"/>
            </w:pPr>
            <w:r>
              <w:t>20.00</w:t>
            </w:r>
          </w:p>
        </w:tc>
        <w:tc>
          <w:tcPr>
            <w:tcW w:w="1095" w:type="dxa"/>
            <w:vAlign w:val="center"/>
          </w:tcPr>
          <w:p>
            <w:pPr>
              <w:pStyle w:val="14"/>
            </w:pPr>
          </w:p>
        </w:tc>
        <w:tc>
          <w:tcPr>
            <w:tcW w:w="1095" w:type="dxa"/>
            <w:vAlign w:val="center"/>
          </w:tcPr>
          <w:p>
            <w:pPr>
              <w:pStyle w:val="14"/>
            </w:pPr>
            <w:r>
              <w:t>20.00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7</w:t>
            </w:r>
          </w:p>
        </w:tc>
        <w:tc>
          <w:tcPr>
            <w:tcW w:w="1335" w:type="dxa"/>
            <w:vAlign w:val="center"/>
          </w:tcPr>
          <w:p>
            <w:pPr>
              <w:pStyle w:val="15"/>
            </w:pPr>
            <w:r>
              <w:t>2080207</w:t>
            </w:r>
          </w:p>
        </w:tc>
        <w:tc>
          <w:tcPr>
            <w:tcW w:w="3630" w:type="dxa"/>
            <w:vAlign w:val="center"/>
          </w:tcPr>
          <w:p>
            <w:pPr>
              <w:pStyle w:val="15"/>
            </w:pPr>
            <w:r>
              <w:t>行政区划和地名管理</w:t>
            </w:r>
          </w:p>
        </w:tc>
        <w:tc>
          <w:tcPr>
            <w:tcW w:w="1673" w:type="dxa"/>
            <w:vAlign w:val="center"/>
          </w:tcPr>
          <w:p>
            <w:pPr>
              <w:pStyle w:val="14"/>
            </w:pPr>
            <w:r>
              <w:t>15.00</w:t>
            </w:r>
          </w:p>
        </w:tc>
        <w:tc>
          <w:tcPr>
            <w:tcW w:w="1095" w:type="dxa"/>
            <w:vAlign w:val="center"/>
          </w:tcPr>
          <w:p>
            <w:pPr>
              <w:pStyle w:val="14"/>
            </w:pPr>
          </w:p>
        </w:tc>
        <w:tc>
          <w:tcPr>
            <w:tcW w:w="1095" w:type="dxa"/>
            <w:vAlign w:val="center"/>
          </w:tcPr>
          <w:p>
            <w:pPr>
              <w:pStyle w:val="14"/>
            </w:pPr>
            <w:r>
              <w:t>15.00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8</w:t>
            </w:r>
          </w:p>
        </w:tc>
        <w:tc>
          <w:tcPr>
            <w:tcW w:w="1335" w:type="dxa"/>
            <w:vAlign w:val="center"/>
          </w:tcPr>
          <w:p>
            <w:pPr>
              <w:pStyle w:val="15"/>
            </w:pPr>
            <w:r>
              <w:t>2080208</w:t>
            </w:r>
          </w:p>
        </w:tc>
        <w:tc>
          <w:tcPr>
            <w:tcW w:w="3630" w:type="dxa"/>
            <w:vAlign w:val="center"/>
          </w:tcPr>
          <w:p>
            <w:pPr>
              <w:pStyle w:val="15"/>
            </w:pPr>
            <w:r>
              <w:t>基层政权建设和社区治理</w:t>
            </w:r>
          </w:p>
        </w:tc>
        <w:tc>
          <w:tcPr>
            <w:tcW w:w="1673" w:type="dxa"/>
            <w:vAlign w:val="center"/>
          </w:tcPr>
          <w:p>
            <w:pPr>
              <w:pStyle w:val="14"/>
            </w:pPr>
            <w:r>
              <w:t>91.15</w:t>
            </w:r>
          </w:p>
        </w:tc>
        <w:tc>
          <w:tcPr>
            <w:tcW w:w="1095" w:type="dxa"/>
            <w:vAlign w:val="center"/>
          </w:tcPr>
          <w:p>
            <w:pPr>
              <w:pStyle w:val="14"/>
            </w:pPr>
          </w:p>
        </w:tc>
        <w:tc>
          <w:tcPr>
            <w:tcW w:w="1095" w:type="dxa"/>
            <w:vAlign w:val="center"/>
          </w:tcPr>
          <w:p>
            <w:pPr>
              <w:pStyle w:val="14"/>
            </w:pPr>
            <w:r>
              <w:t>91.15</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9</w:t>
            </w:r>
          </w:p>
        </w:tc>
        <w:tc>
          <w:tcPr>
            <w:tcW w:w="1335" w:type="dxa"/>
            <w:vAlign w:val="center"/>
          </w:tcPr>
          <w:p>
            <w:pPr>
              <w:pStyle w:val="15"/>
            </w:pPr>
            <w:r>
              <w:t>20805</w:t>
            </w:r>
          </w:p>
        </w:tc>
        <w:tc>
          <w:tcPr>
            <w:tcW w:w="3630" w:type="dxa"/>
            <w:vAlign w:val="center"/>
          </w:tcPr>
          <w:p>
            <w:pPr>
              <w:pStyle w:val="15"/>
            </w:pPr>
            <w:r>
              <w:t>行政事业单位养老支出</w:t>
            </w:r>
          </w:p>
        </w:tc>
        <w:tc>
          <w:tcPr>
            <w:tcW w:w="1673" w:type="dxa"/>
            <w:vAlign w:val="center"/>
          </w:tcPr>
          <w:p>
            <w:pPr>
              <w:pStyle w:val="14"/>
            </w:pPr>
            <w:r>
              <w:t>142.68</w:t>
            </w:r>
          </w:p>
        </w:tc>
        <w:tc>
          <w:tcPr>
            <w:tcW w:w="1095" w:type="dxa"/>
            <w:vAlign w:val="center"/>
          </w:tcPr>
          <w:p>
            <w:pPr>
              <w:pStyle w:val="14"/>
            </w:pPr>
            <w:r>
              <w:t>142.68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10</w:t>
            </w:r>
          </w:p>
        </w:tc>
        <w:tc>
          <w:tcPr>
            <w:tcW w:w="1335" w:type="dxa"/>
            <w:vAlign w:val="center"/>
          </w:tcPr>
          <w:p>
            <w:pPr>
              <w:pStyle w:val="15"/>
            </w:pPr>
            <w:r>
              <w:t>2080501</w:t>
            </w:r>
          </w:p>
        </w:tc>
        <w:tc>
          <w:tcPr>
            <w:tcW w:w="3630" w:type="dxa"/>
            <w:vAlign w:val="center"/>
          </w:tcPr>
          <w:p>
            <w:pPr>
              <w:pStyle w:val="15"/>
            </w:pPr>
            <w:r>
              <w:t>行政单位离退休</w:t>
            </w:r>
          </w:p>
        </w:tc>
        <w:tc>
          <w:tcPr>
            <w:tcW w:w="1673" w:type="dxa"/>
            <w:vAlign w:val="center"/>
          </w:tcPr>
          <w:p>
            <w:pPr>
              <w:pStyle w:val="14"/>
            </w:pPr>
            <w:r>
              <w:t>116.99</w:t>
            </w:r>
          </w:p>
        </w:tc>
        <w:tc>
          <w:tcPr>
            <w:tcW w:w="1095" w:type="dxa"/>
            <w:vAlign w:val="center"/>
          </w:tcPr>
          <w:p>
            <w:pPr>
              <w:pStyle w:val="14"/>
            </w:pPr>
            <w:r>
              <w:t>116.99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11</w:t>
            </w:r>
          </w:p>
        </w:tc>
        <w:tc>
          <w:tcPr>
            <w:tcW w:w="1335" w:type="dxa"/>
            <w:vAlign w:val="center"/>
          </w:tcPr>
          <w:p>
            <w:pPr>
              <w:pStyle w:val="15"/>
            </w:pPr>
            <w:r>
              <w:t>2080505</w:t>
            </w:r>
          </w:p>
        </w:tc>
        <w:tc>
          <w:tcPr>
            <w:tcW w:w="3630" w:type="dxa"/>
            <w:vAlign w:val="center"/>
          </w:tcPr>
          <w:p>
            <w:pPr>
              <w:pStyle w:val="15"/>
            </w:pPr>
            <w:r>
              <w:t>机关事业单位基本养老保险缴费支出</w:t>
            </w:r>
          </w:p>
        </w:tc>
        <w:tc>
          <w:tcPr>
            <w:tcW w:w="1673" w:type="dxa"/>
            <w:vAlign w:val="center"/>
          </w:tcPr>
          <w:p>
            <w:pPr>
              <w:pStyle w:val="14"/>
            </w:pPr>
            <w:r>
              <w:t>25.70</w:t>
            </w:r>
          </w:p>
        </w:tc>
        <w:tc>
          <w:tcPr>
            <w:tcW w:w="1095" w:type="dxa"/>
            <w:vAlign w:val="center"/>
          </w:tcPr>
          <w:p>
            <w:pPr>
              <w:pStyle w:val="14"/>
            </w:pPr>
            <w:r>
              <w:t>25.70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12</w:t>
            </w:r>
          </w:p>
        </w:tc>
        <w:tc>
          <w:tcPr>
            <w:tcW w:w="1335" w:type="dxa"/>
            <w:vAlign w:val="center"/>
          </w:tcPr>
          <w:p>
            <w:pPr>
              <w:pStyle w:val="15"/>
            </w:pPr>
            <w:r>
              <w:t>20809</w:t>
            </w:r>
          </w:p>
        </w:tc>
        <w:tc>
          <w:tcPr>
            <w:tcW w:w="3630" w:type="dxa"/>
            <w:vAlign w:val="center"/>
          </w:tcPr>
          <w:p>
            <w:pPr>
              <w:pStyle w:val="15"/>
            </w:pPr>
            <w:r>
              <w:t>退役安置</w:t>
            </w:r>
          </w:p>
        </w:tc>
        <w:tc>
          <w:tcPr>
            <w:tcW w:w="1673" w:type="dxa"/>
            <w:vAlign w:val="center"/>
          </w:tcPr>
          <w:p>
            <w:pPr>
              <w:pStyle w:val="14"/>
            </w:pPr>
            <w:r>
              <w:t>91.20</w:t>
            </w:r>
          </w:p>
        </w:tc>
        <w:tc>
          <w:tcPr>
            <w:tcW w:w="1095" w:type="dxa"/>
            <w:vAlign w:val="center"/>
          </w:tcPr>
          <w:p>
            <w:pPr>
              <w:pStyle w:val="14"/>
            </w:pPr>
          </w:p>
        </w:tc>
        <w:tc>
          <w:tcPr>
            <w:tcW w:w="1095" w:type="dxa"/>
            <w:vAlign w:val="center"/>
          </w:tcPr>
          <w:p>
            <w:pPr>
              <w:pStyle w:val="14"/>
            </w:pPr>
            <w:r>
              <w:t>91.20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13</w:t>
            </w:r>
          </w:p>
        </w:tc>
        <w:tc>
          <w:tcPr>
            <w:tcW w:w="1335" w:type="dxa"/>
            <w:vAlign w:val="center"/>
          </w:tcPr>
          <w:p>
            <w:pPr>
              <w:pStyle w:val="15"/>
            </w:pPr>
            <w:r>
              <w:t>2080901</w:t>
            </w:r>
          </w:p>
        </w:tc>
        <w:tc>
          <w:tcPr>
            <w:tcW w:w="3630" w:type="dxa"/>
            <w:vAlign w:val="center"/>
          </w:tcPr>
          <w:p>
            <w:pPr>
              <w:pStyle w:val="15"/>
            </w:pPr>
            <w:r>
              <w:t>退役士兵安置</w:t>
            </w:r>
          </w:p>
        </w:tc>
        <w:tc>
          <w:tcPr>
            <w:tcW w:w="1673" w:type="dxa"/>
            <w:vAlign w:val="center"/>
          </w:tcPr>
          <w:p>
            <w:pPr>
              <w:pStyle w:val="14"/>
            </w:pPr>
            <w:r>
              <w:t>91.20</w:t>
            </w:r>
          </w:p>
        </w:tc>
        <w:tc>
          <w:tcPr>
            <w:tcW w:w="1095" w:type="dxa"/>
            <w:vAlign w:val="center"/>
          </w:tcPr>
          <w:p>
            <w:pPr>
              <w:pStyle w:val="14"/>
            </w:pPr>
          </w:p>
        </w:tc>
        <w:tc>
          <w:tcPr>
            <w:tcW w:w="1095" w:type="dxa"/>
            <w:vAlign w:val="center"/>
          </w:tcPr>
          <w:p>
            <w:pPr>
              <w:pStyle w:val="14"/>
            </w:pPr>
            <w:r>
              <w:t>91.20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14</w:t>
            </w:r>
          </w:p>
        </w:tc>
        <w:tc>
          <w:tcPr>
            <w:tcW w:w="1335" w:type="dxa"/>
            <w:vAlign w:val="center"/>
          </w:tcPr>
          <w:p>
            <w:pPr>
              <w:pStyle w:val="15"/>
            </w:pPr>
            <w:r>
              <w:t>20810</w:t>
            </w:r>
          </w:p>
        </w:tc>
        <w:tc>
          <w:tcPr>
            <w:tcW w:w="3630" w:type="dxa"/>
            <w:vAlign w:val="center"/>
          </w:tcPr>
          <w:p>
            <w:pPr>
              <w:pStyle w:val="15"/>
            </w:pPr>
            <w:r>
              <w:t>社会福利</w:t>
            </w:r>
          </w:p>
        </w:tc>
        <w:tc>
          <w:tcPr>
            <w:tcW w:w="1673" w:type="dxa"/>
            <w:vAlign w:val="center"/>
          </w:tcPr>
          <w:p>
            <w:pPr>
              <w:pStyle w:val="14"/>
            </w:pPr>
            <w:r>
              <w:t>986.92</w:t>
            </w:r>
          </w:p>
        </w:tc>
        <w:tc>
          <w:tcPr>
            <w:tcW w:w="1095" w:type="dxa"/>
            <w:vAlign w:val="center"/>
          </w:tcPr>
          <w:p>
            <w:pPr>
              <w:pStyle w:val="14"/>
            </w:pPr>
          </w:p>
        </w:tc>
        <w:tc>
          <w:tcPr>
            <w:tcW w:w="1095" w:type="dxa"/>
            <w:vAlign w:val="center"/>
          </w:tcPr>
          <w:p>
            <w:pPr>
              <w:pStyle w:val="14"/>
            </w:pPr>
            <w:r>
              <w:t>986.92</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15</w:t>
            </w:r>
          </w:p>
        </w:tc>
        <w:tc>
          <w:tcPr>
            <w:tcW w:w="1335" w:type="dxa"/>
            <w:vAlign w:val="center"/>
          </w:tcPr>
          <w:p>
            <w:pPr>
              <w:pStyle w:val="15"/>
            </w:pPr>
            <w:r>
              <w:t>2081002</w:t>
            </w:r>
          </w:p>
        </w:tc>
        <w:tc>
          <w:tcPr>
            <w:tcW w:w="3630" w:type="dxa"/>
            <w:vAlign w:val="center"/>
          </w:tcPr>
          <w:p>
            <w:pPr>
              <w:pStyle w:val="15"/>
            </w:pPr>
            <w:r>
              <w:t>老年福利</w:t>
            </w:r>
          </w:p>
        </w:tc>
        <w:tc>
          <w:tcPr>
            <w:tcW w:w="1673" w:type="dxa"/>
            <w:vAlign w:val="center"/>
          </w:tcPr>
          <w:p>
            <w:pPr>
              <w:pStyle w:val="14"/>
            </w:pPr>
            <w:r>
              <w:t>863.05</w:t>
            </w:r>
          </w:p>
        </w:tc>
        <w:tc>
          <w:tcPr>
            <w:tcW w:w="1095" w:type="dxa"/>
            <w:vAlign w:val="center"/>
          </w:tcPr>
          <w:p>
            <w:pPr>
              <w:pStyle w:val="14"/>
            </w:pPr>
          </w:p>
        </w:tc>
        <w:tc>
          <w:tcPr>
            <w:tcW w:w="1095" w:type="dxa"/>
            <w:vAlign w:val="center"/>
          </w:tcPr>
          <w:p>
            <w:pPr>
              <w:pStyle w:val="14"/>
            </w:pPr>
            <w:r>
              <w:t>863.05</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16</w:t>
            </w:r>
          </w:p>
        </w:tc>
        <w:tc>
          <w:tcPr>
            <w:tcW w:w="1335" w:type="dxa"/>
            <w:vAlign w:val="center"/>
          </w:tcPr>
          <w:p>
            <w:pPr>
              <w:pStyle w:val="15"/>
            </w:pPr>
            <w:r>
              <w:t>2081006</w:t>
            </w:r>
          </w:p>
        </w:tc>
        <w:tc>
          <w:tcPr>
            <w:tcW w:w="3630" w:type="dxa"/>
            <w:vAlign w:val="center"/>
          </w:tcPr>
          <w:p>
            <w:pPr>
              <w:pStyle w:val="15"/>
            </w:pPr>
            <w:r>
              <w:t>养老服务</w:t>
            </w:r>
          </w:p>
        </w:tc>
        <w:tc>
          <w:tcPr>
            <w:tcW w:w="1673" w:type="dxa"/>
            <w:vAlign w:val="center"/>
          </w:tcPr>
          <w:p>
            <w:pPr>
              <w:pStyle w:val="14"/>
            </w:pPr>
            <w:r>
              <w:t>123.87</w:t>
            </w:r>
          </w:p>
        </w:tc>
        <w:tc>
          <w:tcPr>
            <w:tcW w:w="1095" w:type="dxa"/>
            <w:vAlign w:val="center"/>
          </w:tcPr>
          <w:p>
            <w:pPr>
              <w:pStyle w:val="14"/>
            </w:pPr>
          </w:p>
        </w:tc>
        <w:tc>
          <w:tcPr>
            <w:tcW w:w="1095" w:type="dxa"/>
            <w:vAlign w:val="center"/>
          </w:tcPr>
          <w:p>
            <w:pPr>
              <w:pStyle w:val="14"/>
            </w:pPr>
            <w:r>
              <w:t>123.87</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17</w:t>
            </w:r>
          </w:p>
        </w:tc>
        <w:tc>
          <w:tcPr>
            <w:tcW w:w="1335" w:type="dxa"/>
            <w:vAlign w:val="center"/>
          </w:tcPr>
          <w:p>
            <w:pPr>
              <w:pStyle w:val="15"/>
            </w:pPr>
            <w:r>
              <w:t>20811</w:t>
            </w:r>
          </w:p>
        </w:tc>
        <w:tc>
          <w:tcPr>
            <w:tcW w:w="3630" w:type="dxa"/>
            <w:vAlign w:val="center"/>
          </w:tcPr>
          <w:p>
            <w:pPr>
              <w:pStyle w:val="15"/>
            </w:pPr>
            <w:r>
              <w:t>残疾人事业</w:t>
            </w:r>
          </w:p>
        </w:tc>
        <w:tc>
          <w:tcPr>
            <w:tcW w:w="1673" w:type="dxa"/>
            <w:vAlign w:val="center"/>
          </w:tcPr>
          <w:p>
            <w:pPr>
              <w:pStyle w:val="14"/>
            </w:pPr>
            <w:r>
              <w:t>374.14</w:t>
            </w:r>
          </w:p>
        </w:tc>
        <w:tc>
          <w:tcPr>
            <w:tcW w:w="1095" w:type="dxa"/>
            <w:vAlign w:val="center"/>
          </w:tcPr>
          <w:p>
            <w:pPr>
              <w:pStyle w:val="14"/>
            </w:pPr>
          </w:p>
        </w:tc>
        <w:tc>
          <w:tcPr>
            <w:tcW w:w="1095" w:type="dxa"/>
            <w:vAlign w:val="center"/>
          </w:tcPr>
          <w:p>
            <w:pPr>
              <w:pStyle w:val="14"/>
            </w:pPr>
            <w:r>
              <w:t>374.14</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18</w:t>
            </w:r>
          </w:p>
        </w:tc>
        <w:tc>
          <w:tcPr>
            <w:tcW w:w="1335" w:type="dxa"/>
            <w:vAlign w:val="center"/>
          </w:tcPr>
          <w:p>
            <w:pPr>
              <w:pStyle w:val="15"/>
            </w:pPr>
            <w:r>
              <w:t>2081107</w:t>
            </w:r>
          </w:p>
        </w:tc>
        <w:tc>
          <w:tcPr>
            <w:tcW w:w="3630" w:type="dxa"/>
            <w:vAlign w:val="center"/>
          </w:tcPr>
          <w:p>
            <w:pPr>
              <w:pStyle w:val="15"/>
            </w:pPr>
            <w:r>
              <w:t>残疾人生活和护理补贴</w:t>
            </w:r>
          </w:p>
        </w:tc>
        <w:tc>
          <w:tcPr>
            <w:tcW w:w="1673" w:type="dxa"/>
            <w:vAlign w:val="center"/>
          </w:tcPr>
          <w:p>
            <w:pPr>
              <w:pStyle w:val="14"/>
            </w:pPr>
            <w:r>
              <w:t>374.14</w:t>
            </w:r>
          </w:p>
        </w:tc>
        <w:tc>
          <w:tcPr>
            <w:tcW w:w="1095" w:type="dxa"/>
            <w:vAlign w:val="center"/>
          </w:tcPr>
          <w:p>
            <w:pPr>
              <w:pStyle w:val="14"/>
            </w:pPr>
          </w:p>
        </w:tc>
        <w:tc>
          <w:tcPr>
            <w:tcW w:w="1095" w:type="dxa"/>
            <w:vAlign w:val="center"/>
          </w:tcPr>
          <w:p>
            <w:pPr>
              <w:pStyle w:val="14"/>
            </w:pPr>
            <w:r>
              <w:t>374.14</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19</w:t>
            </w:r>
          </w:p>
        </w:tc>
        <w:tc>
          <w:tcPr>
            <w:tcW w:w="1335" w:type="dxa"/>
            <w:vAlign w:val="center"/>
          </w:tcPr>
          <w:p>
            <w:pPr>
              <w:pStyle w:val="15"/>
            </w:pPr>
            <w:r>
              <w:t>20819</w:t>
            </w:r>
          </w:p>
        </w:tc>
        <w:tc>
          <w:tcPr>
            <w:tcW w:w="3630" w:type="dxa"/>
            <w:vAlign w:val="center"/>
          </w:tcPr>
          <w:p>
            <w:pPr>
              <w:pStyle w:val="15"/>
            </w:pPr>
            <w:r>
              <w:t>最低生活保障</w:t>
            </w:r>
          </w:p>
        </w:tc>
        <w:tc>
          <w:tcPr>
            <w:tcW w:w="1673" w:type="dxa"/>
            <w:vAlign w:val="center"/>
          </w:tcPr>
          <w:p>
            <w:pPr>
              <w:pStyle w:val="14"/>
            </w:pPr>
            <w:r>
              <w:t>1281.00</w:t>
            </w:r>
          </w:p>
        </w:tc>
        <w:tc>
          <w:tcPr>
            <w:tcW w:w="1095" w:type="dxa"/>
            <w:vAlign w:val="center"/>
          </w:tcPr>
          <w:p>
            <w:pPr>
              <w:pStyle w:val="14"/>
            </w:pPr>
          </w:p>
        </w:tc>
        <w:tc>
          <w:tcPr>
            <w:tcW w:w="1095" w:type="dxa"/>
            <w:vAlign w:val="center"/>
          </w:tcPr>
          <w:p>
            <w:pPr>
              <w:pStyle w:val="14"/>
            </w:pPr>
            <w:r>
              <w:t>1281.00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20</w:t>
            </w:r>
          </w:p>
        </w:tc>
        <w:tc>
          <w:tcPr>
            <w:tcW w:w="1335" w:type="dxa"/>
            <w:vAlign w:val="center"/>
          </w:tcPr>
          <w:p>
            <w:pPr>
              <w:pStyle w:val="15"/>
            </w:pPr>
            <w:r>
              <w:t>2081901</w:t>
            </w:r>
          </w:p>
        </w:tc>
        <w:tc>
          <w:tcPr>
            <w:tcW w:w="3630" w:type="dxa"/>
            <w:vAlign w:val="center"/>
          </w:tcPr>
          <w:p>
            <w:pPr>
              <w:pStyle w:val="15"/>
            </w:pPr>
            <w:r>
              <w:t>城市最低生活保障金支出</w:t>
            </w:r>
          </w:p>
        </w:tc>
        <w:tc>
          <w:tcPr>
            <w:tcW w:w="1673" w:type="dxa"/>
            <w:vAlign w:val="center"/>
          </w:tcPr>
          <w:p>
            <w:pPr>
              <w:pStyle w:val="14"/>
            </w:pPr>
            <w:r>
              <w:t>64.00</w:t>
            </w:r>
          </w:p>
        </w:tc>
        <w:tc>
          <w:tcPr>
            <w:tcW w:w="1095" w:type="dxa"/>
            <w:vAlign w:val="center"/>
          </w:tcPr>
          <w:p>
            <w:pPr>
              <w:pStyle w:val="14"/>
            </w:pPr>
          </w:p>
        </w:tc>
        <w:tc>
          <w:tcPr>
            <w:tcW w:w="1095" w:type="dxa"/>
            <w:vAlign w:val="center"/>
          </w:tcPr>
          <w:p>
            <w:pPr>
              <w:pStyle w:val="14"/>
            </w:pPr>
            <w:r>
              <w:t>64.00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21</w:t>
            </w:r>
          </w:p>
        </w:tc>
        <w:tc>
          <w:tcPr>
            <w:tcW w:w="1335" w:type="dxa"/>
            <w:vAlign w:val="center"/>
          </w:tcPr>
          <w:p>
            <w:pPr>
              <w:pStyle w:val="15"/>
            </w:pPr>
            <w:r>
              <w:t>2081902</w:t>
            </w:r>
          </w:p>
        </w:tc>
        <w:tc>
          <w:tcPr>
            <w:tcW w:w="3630" w:type="dxa"/>
            <w:vAlign w:val="center"/>
          </w:tcPr>
          <w:p>
            <w:pPr>
              <w:pStyle w:val="15"/>
            </w:pPr>
            <w:r>
              <w:t>农村最低生活保障金支出</w:t>
            </w:r>
          </w:p>
        </w:tc>
        <w:tc>
          <w:tcPr>
            <w:tcW w:w="1673" w:type="dxa"/>
            <w:vAlign w:val="center"/>
          </w:tcPr>
          <w:p>
            <w:pPr>
              <w:pStyle w:val="14"/>
            </w:pPr>
            <w:r>
              <w:t>1217.00</w:t>
            </w:r>
          </w:p>
        </w:tc>
        <w:tc>
          <w:tcPr>
            <w:tcW w:w="1095" w:type="dxa"/>
            <w:vAlign w:val="center"/>
          </w:tcPr>
          <w:p>
            <w:pPr>
              <w:pStyle w:val="14"/>
            </w:pPr>
          </w:p>
        </w:tc>
        <w:tc>
          <w:tcPr>
            <w:tcW w:w="1095" w:type="dxa"/>
            <w:vAlign w:val="center"/>
          </w:tcPr>
          <w:p>
            <w:pPr>
              <w:pStyle w:val="14"/>
            </w:pPr>
            <w:r>
              <w:t>1217.00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22</w:t>
            </w:r>
          </w:p>
        </w:tc>
        <w:tc>
          <w:tcPr>
            <w:tcW w:w="1335" w:type="dxa"/>
            <w:vAlign w:val="center"/>
          </w:tcPr>
          <w:p>
            <w:pPr>
              <w:pStyle w:val="15"/>
            </w:pPr>
            <w:r>
              <w:t>20820</w:t>
            </w:r>
          </w:p>
        </w:tc>
        <w:tc>
          <w:tcPr>
            <w:tcW w:w="3630" w:type="dxa"/>
            <w:vAlign w:val="center"/>
          </w:tcPr>
          <w:p>
            <w:pPr>
              <w:pStyle w:val="15"/>
            </w:pPr>
            <w:r>
              <w:t>临时救助</w:t>
            </w:r>
          </w:p>
        </w:tc>
        <w:tc>
          <w:tcPr>
            <w:tcW w:w="1673" w:type="dxa"/>
            <w:vAlign w:val="center"/>
          </w:tcPr>
          <w:p>
            <w:pPr>
              <w:pStyle w:val="14"/>
            </w:pPr>
            <w:r>
              <w:t>139.62</w:t>
            </w:r>
          </w:p>
        </w:tc>
        <w:tc>
          <w:tcPr>
            <w:tcW w:w="1095" w:type="dxa"/>
            <w:vAlign w:val="center"/>
          </w:tcPr>
          <w:p>
            <w:pPr>
              <w:pStyle w:val="14"/>
            </w:pPr>
          </w:p>
        </w:tc>
        <w:tc>
          <w:tcPr>
            <w:tcW w:w="1095" w:type="dxa"/>
            <w:vAlign w:val="center"/>
          </w:tcPr>
          <w:p>
            <w:pPr>
              <w:pStyle w:val="14"/>
            </w:pPr>
            <w:r>
              <w:t>139.62</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23</w:t>
            </w:r>
          </w:p>
        </w:tc>
        <w:tc>
          <w:tcPr>
            <w:tcW w:w="1335" w:type="dxa"/>
            <w:vAlign w:val="center"/>
          </w:tcPr>
          <w:p>
            <w:pPr>
              <w:pStyle w:val="15"/>
            </w:pPr>
            <w:r>
              <w:t>2082001</w:t>
            </w:r>
          </w:p>
        </w:tc>
        <w:tc>
          <w:tcPr>
            <w:tcW w:w="3630" w:type="dxa"/>
            <w:vAlign w:val="center"/>
          </w:tcPr>
          <w:p>
            <w:pPr>
              <w:pStyle w:val="15"/>
            </w:pPr>
            <w:r>
              <w:t>临时救助支出</w:t>
            </w:r>
          </w:p>
        </w:tc>
        <w:tc>
          <w:tcPr>
            <w:tcW w:w="1673" w:type="dxa"/>
            <w:vAlign w:val="center"/>
          </w:tcPr>
          <w:p>
            <w:pPr>
              <w:pStyle w:val="14"/>
            </w:pPr>
            <w:r>
              <w:t>39.74</w:t>
            </w:r>
          </w:p>
        </w:tc>
        <w:tc>
          <w:tcPr>
            <w:tcW w:w="1095" w:type="dxa"/>
            <w:vAlign w:val="center"/>
          </w:tcPr>
          <w:p>
            <w:pPr>
              <w:pStyle w:val="14"/>
            </w:pPr>
          </w:p>
        </w:tc>
        <w:tc>
          <w:tcPr>
            <w:tcW w:w="1095" w:type="dxa"/>
            <w:vAlign w:val="center"/>
          </w:tcPr>
          <w:p>
            <w:pPr>
              <w:pStyle w:val="14"/>
            </w:pPr>
            <w:r>
              <w:t>39.74</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24</w:t>
            </w:r>
          </w:p>
        </w:tc>
        <w:tc>
          <w:tcPr>
            <w:tcW w:w="1335" w:type="dxa"/>
            <w:vAlign w:val="center"/>
          </w:tcPr>
          <w:p>
            <w:pPr>
              <w:pStyle w:val="15"/>
            </w:pPr>
            <w:r>
              <w:t>2082002</w:t>
            </w:r>
          </w:p>
        </w:tc>
        <w:tc>
          <w:tcPr>
            <w:tcW w:w="3630" w:type="dxa"/>
            <w:vAlign w:val="center"/>
          </w:tcPr>
          <w:p>
            <w:pPr>
              <w:pStyle w:val="15"/>
            </w:pPr>
            <w:r>
              <w:t>流浪乞讨人员救助支出</w:t>
            </w:r>
          </w:p>
        </w:tc>
        <w:tc>
          <w:tcPr>
            <w:tcW w:w="1673" w:type="dxa"/>
            <w:vAlign w:val="center"/>
          </w:tcPr>
          <w:p>
            <w:pPr>
              <w:pStyle w:val="14"/>
            </w:pPr>
            <w:r>
              <w:t>99.88</w:t>
            </w:r>
          </w:p>
        </w:tc>
        <w:tc>
          <w:tcPr>
            <w:tcW w:w="1095" w:type="dxa"/>
            <w:vAlign w:val="center"/>
          </w:tcPr>
          <w:p>
            <w:pPr>
              <w:pStyle w:val="14"/>
            </w:pPr>
          </w:p>
        </w:tc>
        <w:tc>
          <w:tcPr>
            <w:tcW w:w="1095" w:type="dxa"/>
            <w:vAlign w:val="center"/>
          </w:tcPr>
          <w:p>
            <w:pPr>
              <w:pStyle w:val="14"/>
            </w:pPr>
            <w:r>
              <w:t>99.88</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25</w:t>
            </w:r>
          </w:p>
        </w:tc>
        <w:tc>
          <w:tcPr>
            <w:tcW w:w="1335" w:type="dxa"/>
            <w:vAlign w:val="center"/>
          </w:tcPr>
          <w:p>
            <w:pPr>
              <w:pStyle w:val="15"/>
            </w:pPr>
            <w:r>
              <w:t>20821</w:t>
            </w:r>
          </w:p>
        </w:tc>
        <w:tc>
          <w:tcPr>
            <w:tcW w:w="3630" w:type="dxa"/>
            <w:vAlign w:val="center"/>
          </w:tcPr>
          <w:p>
            <w:pPr>
              <w:pStyle w:val="15"/>
            </w:pPr>
            <w:r>
              <w:t>特困人员救助供养</w:t>
            </w:r>
          </w:p>
        </w:tc>
        <w:tc>
          <w:tcPr>
            <w:tcW w:w="1673" w:type="dxa"/>
            <w:vAlign w:val="center"/>
          </w:tcPr>
          <w:p>
            <w:pPr>
              <w:pStyle w:val="14"/>
            </w:pPr>
            <w:r>
              <w:t>576.00</w:t>
            </w:r>
          </w:p>
        </w:tc>
        <w:tc>
          <w:tcPr>
            <w:tcW w:w="1095" w:type="dxa"/>
            <w:vAlign w:val="center"/>
          </w:tcPr>
          <w:p>
            <w:pPr>
              <w:pStyle w:val="14"/>
            </w:pPr>
          </w:p>
        </w:tc>
        <w:tc>
          <w:tcPr>
            <w:tcW w:w="1095" w:type="dxa"/>
            <w:vAlign w:val="center"/>
          </w:tcPr>
          <w:p>
            <w:pPr>
              <w:pStyle w:val="14"/>
            </w:pPr>
            <w:r>
              <w:t>576.00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26</w:t>
            </w:r>
          </w:p>
        </w:tc>
        <w:tc>
          <w:tcPr>
            <w:tcW w:w="1335" w:type="dxa"/>
            <w:vAlign w:val="center"/>
          </w:tcPr>
          <w:p>
            <w:pPr>
              <w:pStyle w:val="15"/>
            </w:pPr>
            <w:r>
              <w:t>2082102</w:t>
            </w:r>
          </w:p>
        </w:tc>
        <w:tc>
          <w:tcPr>
            <w:tcW w:w="3630" w:type="dxa"/>
            <w:vAlign w:val="center"/>
          </w:tcPr>
          <w:p>
            <w:pPr>
              <w:pStyle w:val="15"/>
            </w:pPr>
            <w:r>
              <w:t>农村特困人员救助供养支出</w:t>
            </w:r>
          </w:p>
        </w:tc>
        <w:tc>
          <w:tcPr>
            <w:tcW w:w="1673" w:type="dxa"/>
            <w:vAlign w:val="center"/>
          </w:tcPr>
          <w:p>
            <w:pPr>
              <w:pStyle w:val="14"/>
            </w:pPr>
            <w:r>
              <w:t>576.00</w:t>
            </w:r>
          </w:p>
        </w:tc>
        <w:tc>
          <w:tcPr>
            <w:tcW w:w="1095" w:type="dxa"/>
            <w:vAlign w:val="center"/>
          </w:tcPr>
          <w:p>
            <w:pPr>
              <w:pStyle w:val="14"/>
            </w:pPr>
          </w:p>
        </w:tc>
        <w:tc>
          <w:tcPr>
            <w:tcW w:w="1095" w:type="dxa"/>
            <w:vAlign w:val="center"/>
          </w:tcPr>
          <w:p>
            <w:pPr>
              <w:pStyle w:val="14"/>
            </w:pPr>
            <w:r>
              <w:t>576.00</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27</w:t>
            </w:r>
          </w:p>
        </w:tc>
        <w:tc>
          <w:tcPr>
            <w:tcW w:w="1335" w:type="dxa"/>
            <w:vAlign w:val="center"/>
          </w:tcPr>
          <w:p>
            <w:pPr>
              <w:pStyle w:val="15"/>
            </w:pPr>
            <w:r>
              <w:t>210</w:t>
            </w:r>
          </w:p>
        </w:tc>
        <w:tc>
          <w:tcPr>
            <w:tcW w:w="3630" w:type="dxa"/>
            <w:vAlign w:val="center"/>
          </w:tcPr>
          <w:p>
            <w:pPr>
              <w:pStyle w:val="15"/>
            </w:pPr>
            <w:r>
              <w:t>卫生健康支出</w:t>
            </w:r>
          </w:p>
        </w:tc>
        <w:tc>
          <w:tcPr>
            <w:tcW w:w="1673" w:type="dxa"/>
            <w:vAlign w:val="center"/>
          </w:tcPr>
          <w:p>
            <w:pPr>
              <w:pStyle w:val="14"/>
            </w:pPr>
            <w:r>
              <w:t>24.80</w:t>
            </w:r>
          </w:p>
        </w:tc>
        <w:tc>
          <w:tcPr>
            <w:tcW w:w="1095" w:type="dxa"/>
            <w:vAlign w:val="center"/>
          </w:tcPr>
          <w:p>
            <w:pPr>
              <w:pStyle w:val="14"/>
            </w:pPr>
            <w:r>
              <w:t>24.80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28</w:t>
            </w:r>
          </w:p>
        </w:tc>
        <w:tc>
          <w:tcPr>
            <w:tcW w:w="1335" w:type="dxa"/>
            <w:vAlign w:val="center"/>
          </w:tcPr>
          <w:p>
            <w:pPr>
              <w:pStyle w:val="15"/>
            </w:pPr>
            <w:r>
              <w:t>21011</w:t>
            </w:r>
          </w:p>
        </w:tc>
        <w:tc>
          <w:tcPr>
            <w:tcW w:w="3630" w:type="dxa"/>
            <w:vAlign w:val="center"/>
          </w:tcPr>
          <w:p>
            <w:pPr>
              <w:pStyle w:val="15"/>
            </w:pPr>
            <w:r>
              <w:t>行政事业单位医疗</w:t>
            </w:r>
          </w:p>
        </w:tc>
        <w:tc>
          <w:tcPr>
            <w:tcW w:w="1673" w:type="dxa"/>
            <w:vAlign w:val="center"/>
          </w:tcPr>
          <w:p>
            <w:pPr>
              <w:pStyle w:val="14"/>
            </w:pPr>
            <w:r>
              <w:t>24.80</w:t>
            </w:r>
          </w:p>
        </w:tc>
        <w:tc>
          <w:tcPr>
            <w:tcW w:w="1095" w:type="dxa"/>
            <w:vAlign w:val="center"/>
          </w:tcPr>
          <w:p>
            <w:pPr>
              <w:pStyle w:val="14"/>
            </w:pPr>
            <w:r>
              <w:t>24.80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29</w:t>
            </w:r>
          </w:p>
        </w:tc>
        <w:tc>
          <w:tcPr>
            <w:tcW w:w="1335" w:type="dxa"/>
            <w:vAlign w:val="center"/>
          </w:tcPr>
          <w:p>
            <w:pPr>
              <w:pStyle w:val="15"/>
            </w:pPr>
            <w:r>
              <w:t>2101101</w:t>
            </w:r>
          </w:p>
        </w:tc>
        <w:tc>
          <w:tcPr>
            <w:tcW w:w="3630" w:type="dxa"/>
            <w:vAlign w:val="center"/>
          </w:tcPr>
          <w:p>
            <w:pPr>
              <w:pStyle w:val="15"/>
            </w:pPr>
            <w:r>
              <w:t>行政单位医疗</w:t>
            </w:r>
          </w:p>
        </w:tc>
        <w:tc>
          <w:tcPr>
            <w:tcW w:w="1673" w:type="dxa"/>
            <w:vAlign w:val="center"/>
          </w:tcPr>
          <w:p>
            <w:pPr>
              <w:pStyle w:val="14"/>
            </w:pPr>
            <w:r>
              <w:t>24.80</w:t>
            </w:r>
          </w:p>
        </w:tc>
        <w:tc>
          <w:tcPr>
            <w:tcW w:w="1095" w:type="dxa"/>
            <w:vAlign w:val="center"/>
          </w:tcPr>
          <w:p>
            <w:pPr>
              <w:pStyle w:val="14"/>
            </w:pPr>
            <w:r>
              <w:t>24.80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30</w:t>
            </w:r>
          </w:p>
        </w:tc>
        <w:tc>
          <w:tcPr>
            <w:tcW w:w="1335" w:type="dxa"/>
            <w:vAlign w:val="center"/>
          </w:tcPr>
          <w:p>
            <w:pPr>
              <w:pStyle w:val="15"/>
            </w:pPr>
            <w:r>
              <w:t>221</w:t>
            </w:r>
          </w:p>
        </w:tc>
        <w:tc>
          <w:tcPr>
            <w:tcW w:w="3630" w:type="dxa"/>
            <w:vAlign w:val="center"/>
          </w:tcPr>
          <w:p>
            <w:pPr>
              <w:pStyle w:val="15"/>
            </w:pPr>
            <w:r>
              <w:t>住房保障支出</w:t>
            </w:r>
          </w:p>
        </w:tc>
        <w:tc>
          <w:tcPr>
            <w:tcW w:w="1673" w:type="dxa"/>
            <w:vAlign w:val="center"/>
          </w:tcPr>
          <w:p>
            <w:pPr>
              <w:pStyle w:val="14"/>
            </w:pPr>
            <w:r>
              <w:t>34.52</w:t>
            </w:r>
          </w:p>
        </w:tc>
        <w:tc>
          <w:tcPr>
            <w:tcW w:w="1095" w:type="dxa"/>
            <w:vAlign w:val="center"/>
          </w:tcPr>
          <w:p>
            <w:pPr>
              <w:pStyle w:val="14"/>
            </w:pPr>
            <w:r>
              <w:t>34.52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31</w:t>
            </w:r>
          </w:p>
        </w:tc>
        <w:tc>
          <w:tcPr>
            <w:tcW w:w="1335" w:type="dxa"/>
            <w:vAlign w:val="center"/>
          </w:tcPr>
          <w:p>
            <w:pPr>
              <w:pStyle w:val="15"/>
            </w:pPr>
            <w:r>
              <w:t>22102</w:t>
            </w:r>
          </w:p>
        </w:tc>
        <w:tc>
          <w:tcPr>
            <w:tcW w:w="3630" w:type="dxa"/>
            <w:vAlign w:val="center"/>
          </w:tcPr>
          <w:p>
            <w:pPr>
              <w:pStyle w:val="15"/>
            </w:pPr>
            <w:r>
              <w:t>住房改革支出</w:t>
            </w:r>
          </w:p>
        </w:tc>
        <w:tc>
          <w:tcPr>
            <w:tcW w:w="1673" w:type="dxa"/>
            <w:vAlign w:val="center"/>
          </w:tcPr>
          <w:p>
            <w:pPr>
              <w:pStyle w:val="14"/>
            </w:pPr>
            <w:r>
              <w:t>34.52</w:t>
            </w:r>
          </w:p>
        </w:tc>
        <w:tc>
          <w:tcPr>
            <w:tcW w:w="1095" w:type="dxa"/>
            <w:vAlign w:val="center"/>
          </w:tcPr>
          <w:p>
            <w:pPr>
              <w:pStyle w:val="14"/>
            </w:pPr>
            <w:r>
              <w:t>34.52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32</w:t>
            </w:r>
          </w:p>
        </w:tc>
        <w:tc>
          <w:tcPr>
            <w:tcW w:w="1335" w:type="dxa"/>
            <w:vAlign w:val="center"/>
          </w:tcPr>
          <w:p>
            <w:pPr>
              <w:pStyle w:val="15"/>
            </w:pPr>
            <w:r>
              <w:t>2210201</w:t>
            </w:r>
          </w:p>
        </w:tc>
        <w:tc>
          <w:tcPr>
            <w:tcW w:w="3630" w:type="dxa"/>
            <w:vAlign w:val="center"/>
          </w:tcPr>
          <w:p>
            <w:pPr>
              <w:pStyle w:val="15"/>
            </w:pPr>
            <w:r>
              <w:t>住房公积金</w:t>
            </w:r>
          </w:p>
        </w:tc>
        <w:tc>
          <w:tcPr>
            <w:tcW w:w="1673" w:type="dxa"/>
            <w:vAlign w:val="center"/>
          </w:tcPr>
          <w:p>
            <w:pPr>
              <w:pStyle w:val="14"/>
            </w:pPr>
            <w:r>
              <w:t>34.52</w:t>
            </w:r>
          </w:p>
        </w:tc>
        <w:tc>
          <w:tcPr>
            <w:tcW w:w="1095" w:type="dxa"/>
            <w:vAlign w:val="center"/>
          </w:tcPr>
          <w:p>
            <w:pPr>
              <w:pStyle w:val="14"/>
            </w:pPr>
            <w:r>
              <w:t>34.52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33</w:t>
            </w:r>
          </w:p>
        </w:tc>
        <w:tc>
          <w:tcPr>
            <w:tcW w:w="1335" w:type="dxa"/>
            <w:vAlign w:val="center"/>
          </w:tcPr>
          <w:p>
            <w:pPr>
              <w:pStyle w:val="15"/>
            </w:pPr>
            <w:r>
              <w:t>229</w:t>
            </w:r>
          </w:p>
        </w:tc>
        <w:tc>
          <w:tcPr>
            <w:tcW w:w="3630" w:type="dxa"/>
            <w:vAlign w:val="center"/>
          </w:tcPr>
          <w:p>
            <w:pPr>
              <w:pStyle w:val="15"/>
            </w:pPr>
            <w:r>
              <w:t>其他支出</w:t>
            </w:r>
          </w:p>
        </w:tc>
        <w:tc>
          <w:tcPr>
            <w:tcW w:w="1673" w:type="dxa"/>
            <w:vAlign w:val="center"/>
          </w:tcPr>
          <w:p>
            <w:pPr>
              <w:pStyle w:val="14"/>
            </w:pPr>
            <w:r>
              <w:t>282.02</w:t>
            </w:r>
          </w:p>
        </w:tc>
        <w:tc>
          <w:tcPr>
            <w:tcW w:w="1095" w:type="dxa"/>
            <w:vAlign w:val="center"/>
          </w:tcPr>
          <w:p>
            <w:pPr>
              <w:pStyle w:val="14"/>
            </w:pPr>
          </w:p>
        </w:tc>
        <w:tc>
          <w:tcPr>
            <w:tcW w:w="1095" w:type="dxa"/>
            <w:vAlign w:val="center"/>
          </w:tcPr>
          <w:p>
            <w:pPr>
              <w:pStyle w:val="14"/>
            </w:pPr>
            <w:r>
              <w:t>282.02</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34</w:t>
            </w:r>
          </w:p>
        </w:tc>
        <w:tc>
          <w:tcPr>
            <w:tcW w:w="1335" w:type="dxa"/>
            <w:vAlign w:val="center"/>
          </w:tcPr>
          <w:p>
            <w:pPr>
              <w:pStyle w:val="15"/>
            </w:pPr>
            <w:r>
              <w:t>22960</w:t>
            </w:r>
          </w:p>
        </w:tc>
        <w:tc>
          <w:tcPr>
            <w:tcW w:w="3630" w:type="dxa"/>
            <w:vAlign w:val="center"/>
          </w:tcPr>
          <w:p>
            <w:pPr>
              <w:pStyle w:val="15"/>
            </w:pPr>
            <w:r>
              <w:t>彩票公益金安排的支出</w:t>
            </w:r>
          </w:p>
        </w:tc>
        <w:tc>
          <w:tcPr>
            <w:tcW w:w="1673" w:type="dxa"/>
            <w:vAlign w:val="center"/>
          </w:tcPr>
          <w:p>
            <w:pPr>
              <w:pStyle w:val="14"/>
            </w:pPr>
            <w:r>
              <w:t>282.02</w:t>
            </w:r>
          </w:p>
        </w:tc>
        <w:tc>
          <w:tcPr>
            <w:tcW w:w="1095" w:type="dxa"/>
            <w:vAlign w:val="center"/>
          </w:tcPr>
          <w:p>
            <w:pPr>
              <w:pStyle w:val="14"/>
            </w:pPr>
          </w:p>
        </w:tc>
        <w:tc>
          <w:tcPr>
            <w:tcW w:w="1095" w:type="dxa"/>
            <w:vAlign w:val="center"/>
          </w:tcPr>
          <w:p>
            <w:pPr>
              <w:pStyle w:val="14"/>
            </w:pPr>
            <w:r>
              <w:t>282.02</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6"/>
            </w:pPr>
            <w:r>
              <w:t>35</w:t>
            </w:r>
          </w:p>
        </w:tc>
        <w:tc>
          <w:tcPr>
            <w:tcW w:w="1335" w:type="dxa"/>
            <w:vAlign w:val="center"/>
          </w:tcPr>
          <w:p>
            <w:pPr>
              <w:pStyle w:val="15"/>
            </w:pPr>
            <w:r>
              <w:t>2296002</w:t>
            </w:r>
          </w:p>
        </w:tc>
        <w:tc>
          <w:tcPr>
            <w:tcW w:w="3630" w:type="dxa"/>
            <w:vAlign w:val="center"/>
          </w:tcPr>
          <w:p>
            <w:pPr>
              <w:pStyle w:val="15"/>
            </w:pPr>
            <w:r>
              <w:t>用于社会福利的彩票公益金支出</w:t>
            </w:r>
          </w:p>
        </w:tc>
        <w:tc>
          <w:tcPr>
            <w:tcW w:w="1673" w:type="dxa"/>
            <w:vAlign w:val="center"/>
          </w:tcPr>
          <w:p>
            <w:pPr>
              <w:pStyle w:val="14"/>
            </w:pPr>
            <w:r>
              <w:t>282.02</w:t>
            </w:r>
          </w:p>
        </w:tc>
        <w:tc>
          <w:tcPr>
            <w:tcW w:w="1095" w:type="dxa"/>
            <w:vAlign w:val="center"/>
          </w:tcPr>
          <w:p>
            <w:pPr>
              <w:pStyle w:val="14"/>
            </w:pPr>
          </w:p>
        </w:tc>
        <w:tc>
          <w:tcPr>
            <w:tcW w:w="1095" w:type="dxa"/>
            <w:vAlign w:val="center"/>
          </w:tcPr>
          <w:p>
            <w:pPr>
              <w:pStyle w:val="14"/>
            </w:pPr>
            <w:r>
              <w:t>282.02</w:t>
            </w:r>
          </w:p>
        </w:tc>
        <w:tc>
          <w:tcPr>
            <w:tcW w:w="1095" w:type="dxa"/>
            <w:vAlign w:val="center"/>
          </w:tcPr>
          <w:p>
            <w:pPr>
              <w:pStyle w:val="14"/>
            </w:pPr>
          </w:p>
        </w:tc>
        <w:tc>
          <w:tcPr>
            <w:tcW w:w="1095" w:type="dxa"/>
            <w:vAlign w:val="center"/>
          </w:tcPr>
          <w:p>
            <w:pPr>
              <w:pStyle w:val="14"/>
            </w:pPr>
          </w:p>
        </w:tc>
        <w:tc>
          <w:tcPr>
            <w:tcW w:w="268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8"/>
        <w:gridCol w:w="2730"/>
        <w:gridCol w:w="1695"/>
        <w:gridCol w:w="2443"/>
        <w:gridCol w:w="1232"/>
        <w:gridCol w:w="1232"/>
        <w:gridCol w:w="1232"/>
        <w:gridCol w:w="30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3"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443" w:type="dxa"/>
            <w:tcBorders>
              <w:top w:val="single" w:color="FFFFFF" w:sz="6" w:space="0"/>
              <w:left w:val="single" w:color="FFFFFF" w:sz="6" w:space="0"/>
              <w:right w:val="single" w:color="FFFFFF" w:sz="6" w:space="0"/>
            </w:tcBorders>
            <w:vAlign w:val="center"/>
          </w:tcPr>
          <w:p>
            <w:pPr>
              <w:pStyle w:val="11"/>
            </w:pPr>
            <w:r>
              <w:t>预算年度：2022</w:t>
            </w:r>
          </w:p>
        </w:tc>
        <w:tc>
          <w:tcPr>
            <w:tcW w:w="673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restart"/>
            <w:vAlign w:val="center"/>
          </w:tcPr>
          <w:p>
            <w:pPr>
              <w:pStyle w:val="13"/>
            </w:pPr>
            <w:r>
              <w:t>序号</w:t>
            </w:r>
          </w:p>
        </w:tc>
        <w:tc>
          <w:tcPr>
            <w:tcW w:w="4425" w:type="dxa"/>
            <w:gridSpan w:val="2"/>
            <w:vAlign w:val="center"/>
          </w:tcPr>
          <w:p>
            <w:pPr>
              <w:pStyle w:val="13"/>
            </w:pPr>
            <w:r>
              <w:t>收入</w:t>
            </w:r>
          </w:p>
        </w:tc>
        <w:tc>
          <w:tcPr>
            <w:tcW w:w="9176"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continue"/>
          </w:tcPr>
          <w:p/>
        </w:tc>
        <w:tc>
          <w:tcPr>
            <w:tcW w:w="2730" w:type="dxa"/>
            <w:vAlign w:val="center"/>
          </w:tcPr>
          <w:p>
            <w:pPr>
              <w:pStyle w:val="13"/>
            </w:pPr>
            <w:r>
              <w:t>项  目</w:t>
            </w:r>
          </w:p>
        </w:tc>
        <w:tc>
          <w:tcPr>
            <w:tcW w:w="1695" w:type="dxa"/>
            <w:vAlign w:val="center"/>
          </w:tcPr>
          <w:p>
            <w:pPr>
              <w:pStyle w:val="13"/>
            </w:pPr>
            <w:r>
              <w:t>金额</w:t>
            </w:r>
          </w:p>
        </w:tc>
        <w:tc>
          <w:tcPr>
            <w:tcW w:w="2443"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3037"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Align w:val="center"/>
          </w:tcPr>
          <w:p>
            <w:pPr>
              <w:pStyle w:val="13"/>
            </w:pPr>
            <w:r>
              <w:t>栏次</w:t>
            </w:r>
          </w:p>
        </w:tc>
        <w:tc>
          <w:tcPr>
            <w:tcW w:w="2730" w:type="dxa"/>
            <w:vAlign w:val="center"/>
          </w:tcPr>
          <w:p>
            <w:pPr>
              <w:pStyle w:val="13"/>
            </w:pPr>
            <w:r>
              <w:t>1</w:t>
            </w:r>
          </w:p>
        </w:tc>
        <w:tc>
          <w:tcPr>
            <w:tcW w:w="1695" w:type="dxa"/>
            <w:vAlign w:val="center"/>
          </w:tcPr>
          <w:p>
            <w:pPr>
              <w:pStyle w:val="13"/>
            </w:pPr>
            <w:r>
              <w:t>2</w:t>
            </w:r>
          </w:p>
        </w:tc>
        <w:tc>
          <w:tcPr>
            <w:tcW w:w="2443"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3037"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w:t>
            </w:r>
          </w:p>
        </w:tc>
        <w:tc>
          <w:tcPr>
            <w:tcW w:w="2730" w:type="dxa"/>
            <w:vAlign w:val="center"/>
          </w:tcPr>
          <w:p>
            <w:pPr>
              <w:pStyle w:val="15"/>
            </w:pPr>
            <w:r>
              <w:t>一、一般公共预算拨款</w:t>
            </w:r>
          </w:p>
        </w:tc>
        <w:tc>
          <w:tcPr>
            <w:tcW w:w="1695" w:type="dxa"/>
            <w:vAlign w:val="center"/>
          </w:tcPr>
          <w:p>
            <w:pPr>
              <w:pStyle w:val="14"/>
            </w:pPr>
            <w:r>
              <w:t>4217.45</w:t>
            </w:r>
          </w:p>
        </w:tc>
        <w:tc>
          <w:tcPr>
            <w:tcW w:w="2443"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w:t>
            </w:r>
          </w:p>
        </w:tc>
        <w:tc>
          <w:tcPr>
            <w:tcW w:w="2730" w:type="dxa"/>
            <w:vAlign w:val="center"/>
          </w:tcPr>
          <w:p>
            <w:pPr>
              <w:pStyle w:val="15"/>
            </w:pPr>
            <w:r>
              <w:t>二、政府性基金预算拨款</w:t>
            </w:r>
          </w:p>
        </w:tc>
        <w:tc>
          <w:tcPr>
            <w:tcW w:w="1695" w:type="dxa"/>
            <w:vAlign w:val="center"/>
          </w:tcPr>
          <w:p>
            <w:pPr>
              <w:pStyle w:val="14"/>
            </w:pPr>
            <w:r>
              <w:t>72.00</w:t>
            </w:r>
          </w:p>
        </w:tc>
        <w:tc>
          <w:tcPr>
            <w:tcW w:w="2443"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w:t>
            </w:r>
          </w:p>
        </w:tc>
        <w:tc>
          <w:tcPr>
            <w:tcW w:w="2730" w:type="dxa"/>
            <w:vAlign w:val="center"/>
          </w:tcPr>
          <w:p>
            <w:pPr>
              <w:pStyle w:val="15"/>
            </w:pPr>
            <w:r>
              <w:t>三、国有资本经营预算拨款</w:t>
            </w:r>
          </w:p>
        </w:tc>
        <w:tc>
          <w:tcPr>
            <w:tcW w:w="1695" w:type="dxa"/>
            <w:vAlign w:val="center"/>
          </w:tcPr>
          <w:p>
            <w:pPr>
              <w:pStyle w:val="14"/>
            </w:pPr>
          </w:p>
        </w:tc>
        <w:tc>
          <w:tcPr>
            <w:tcW w:w="2443"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4</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5</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6</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7</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8</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八、社会保障和就业支出</w:t>
            </w:r>
          </w:p>
        </w:tc>
        <w:tc>
          <w:tcPr>
            <w:tcW w:w="1232" w:type="dxa"/>
            <w:vAlign w:val="center"/>
          </w:tcPr>
          <w:p>
            <w:pPr>
              <w:pStyle w:val="14"/>
            </w:pPr>
            <w:r>
              <w:t>4310.32</w:t>
            </w:r>
          </w:p>
        </w:tc>
        <w:tc>
          <w:tcPr>
            <w:tcW w:w="1232" w:type="dxa"/>
            <w:vAlign w:val="center"/>
          </w:tcPr>
          <w:p>
            <w:pPr>
              <w:pStyle w:val="14"/>
            </w:pPr>
            <w:r>
              <w:t>4310.32</w:t>
            </w: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9</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10</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十、卫生健康支出</w:t>
            </w:r>
          </w:p>
        </w:tc>
        <w:tc>
          <w:tcPr>
            <w:tcW w:w="1232" w:type="dxa"/>
            <w:vAlign w:val="center"/>
          </w:tcPr>
          <w:p>
            <w:pPr>
              <w:pStyle w:val="14"/>
            </w:pPr>
            <w:r>
              <w:t>24.80</w:t>
            </w:r>
          </w:p>
        </w:tc>
        <w:tc>
          <w:tcPr>
            <w:tcW w:w="1232" w:type="dxa"/>
            <w:vAlign w:val="center"/>
          </w:tcPr>
          <w:p>
            <w:pPr>
              <w:pStyle w:val="14"/>
            </w:pPr>
            <w:r>
              <w:t>24.80</w:t>
            </w: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11</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12</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13</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14</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15</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16</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17</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18</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19</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20</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二十、住房保障支出</w:t>
            </w:r>
          </w:p>
        </w:tc>
        <w:tc>
          <w:tcPr>
            <w:tcW w:w="1232" w:type="dxa"/>
            <w:vAlign w:val="center"/>
          </w:tcPr>
          <w:p>
            <w:pPr>
              <w:pStyle w:val="14"/>
            </w:pPr>
            <w:r>
              <w:t>34.52</w:t>
            </w:r>
          </w:p>
        </w:tc>
        <w:tc>
          <w:tcPr>
            <w:tcW w:w="1232" w:type="dxa"/>
            <w:vAlign w:val="center"/>
          </w:tcPr>
          <w:p>
            <w:pPr>
              <w:pStyle w:val="14"/>
            </w:pPr>
            <w:r>
              <w:t>34.52</w:t>
            </w: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21</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22</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23</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24</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25</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二十五、其他支出</w:t>
            </w:r>
          </w:p>
        </w:tc>
        <w:tc>
          <w:tcPr>
            <w:tcW w:w="1232" w:type="dxa"/>
            <w:vAlign w:val="center"/>
          </w:tcPr>
          <w:p>
            <w:pPr>
              <w:pStyle w:val="14"/>
            </w:pPr>
            <w:r>
              <w:t>282.02</w:t>
            </w:r>
          </w:p>
        </w:tc>
        <w:tc>
          <w:tcPr>
            <w:tcW w:w="1232" w:type="dxa"/>
            <w:vAlign w:val="center"/>
          </w:tcPr>
          <w:p>
            <w:pPr>
              <w:pStyle w:val="14"/>
            </w:pPr>
          </w:p>
        </w:tc>
        <w:tc>
          <w:tcPr>
            <w:tcW w:w="1232" w:type="dxa"/>
            <w:vAlign w:val="center"/>
          </w:tcPr>
          <w:p>
            <w:pPr>
              <w:pStyle w:val="14"/>
            </w:pPr>
            <w:r>
              <w:t>282.02</w:t>
            </w: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26</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27</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28</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29</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30</w:t>
            </w:r>
          </w:p>
        </w:tc>
        <w:tc>
          <w:tcPr>
            <w:tcW w:w="2730" w:type="dxa"/>
            <w:vAlign w:val="center"/>
          </w:tcPr>
          <w:p>
            <w:pPr>
              <w:pStyle w:val="15"/>
            </w:pPr>
          </w:p>
        </w:tc>
        <w:tc>
          <w:tcPr>
            <w:tcW w:w="1695" w:type="dxa"/>
            <w:vAlign w:val="center"/>
          </w:tcPr>
          <w:p>
            <w:pPr>
              <w:pStyle w:val="14"/>
            </w:pPr>
          </w:p>
        </w:tc>
        <w:tc>
          <w:tcPr>
            <w:tcW w:w="2443"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31</w:t>
            </w:r>
          </w:p>
        </w:tc>
        <w:tc>
          <w:tcPr>
            <w:tcW w:w="2730" w:type="dxa"/>
            <w:vAlign w:val="center"/>
          </w:tcPr>
          <w:p>
            <w:pPr>
              <w:pStyle w:val="17"/>
            </w:pPr>
            <w:r>
              <w:t>本年收入合计</w:t>
            </w:r>
          </w:p>
        </w:tc>
        <w:tc>
          <w:tcPr>
            <w:tcW w:w="1695" w:type="dxa"/>
            <w:vAlign w:val="center"/>
          </w:tcPr>
          <w:p>
            <w:pPr>
              <w:pStyle w:val="18"/>
            </w:pPr>
            <w:r>
              <w:t>4289.45</w:t>
            </w:r>
          </w:p>
        </w:tc>
        <w:tc>
          <w:tcPr>
            <w:tcW w:w="2443" w:type="dxa"/>
            <w:vAlign w:val="center"/>
          </w:tcPr>
          <w:p>
            <w:pPr>
              <w:pStyle w:val="17"/>
            </w:pPr>
            <w:r>
              <w:t>本年支出合计</w:t>
            </w:r>
          </w:p>
        </w:tc>
        <w:tc>
          <w:tcPr>
            <w:tcW w:w="1232" w:type="dxa"/>
            <w:vAlign w:val="center"/>
          </w:tcPr>
          <w:p>
            <w:pPr>
              <w:pStyle w:val="18"/>
            </w:pPr>
            <w:r>
              <w:t>4651.67</w:t>
            </w:r>
          </w:p>
        </w:tc>
        <w:tc>
          <w:tcPr>
            <w:tcW w:w="1232" w:type="dxa"/>
            <w:vAlign w:val="center"/>
          </w:tcPr>
          <w:p>
            <w:pPr>
              <w:pStyle w:val="18"/>
            </w:pPr>
            <w:r>
              <w:t>4369.65</w:t>
            </w:r>
          </w:p>
        </w:tc>
        <w:tc>
          <w:tcPr>
            <w:tcW w:w="1232" w:type="dxa"/>
            <w:vAlign w:val="center"/>
          </w:tcPr>
          <w:p>
            <w:pPr>
              <w:pStyle w:val="18"/>
            </w:pPr>
            <w:r>
              <w:t>282.02</w:t>
            </w:r>
          </w:p>
        </w:tc>
        <w:tc>
          <w:tcPr>
            <w:tcW w:w="303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32</w:t>
            </w:r>
          </w:p>
        </w:tc>
        <w:tc>
          <w:tcPr>
            <w:tcW w:w="2730" w:type="dxa"/>
            <w:vAlign w:val="center"/>
          </w:tcPr>
          <w:p>
            <w:pPr>
              <w:pStyle w:val="15"/>
            </w:pPr>
            <w:r>
              <w:t>年初财政拨款结转和结余</w:t>
            </w:r>
          </w:p>
        </w:tc>
        <w:tc>
          <w:tcPr>
            <w:tcW w:w="1695" w:type="dxa"/>
            <w:vAlign w:val="center"/>
          </w:tcPr>
          <w:p>
            <w:pPr>
              <w:pStyle w:val="14"/>
            </w:pPr>
            <w:r>
              <w:t>362.23</w:t>
            </w:r>
          </w:p>
        </w:tc>
        <w:tc>
          <w:tcPr>
            <w:tcW w:w="2443"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33</w:t>
            </w:r>
          </w:p>
        </w:tc>
        <w:tc>
          <w:tcPr>
            <w:tcW w:w="2730" w:type="dxa"/>
            <w:vAlign w:val="center"/>
          </w:tcPr>
          <w:p>
            <w:pPr>
              <w:pStyle w:val="15"/>
            </w:pPr>
            <w:r>
              <w:t>一、一般公共预算拨款</w:t>
            </w:r>
          </w:p>
        </w:tc>
        <w:tc>
          <w:tcPr>
            <w:tcW w:w="1695" w:type="dxa"/>
            <w:vAlign w:val="center"/>
          </w:tcPr>
          <w:p>
            <w:pPr>
              <w:pStyle w:val="14"/>
            </w:pPr>
            <w:r>
              <w:t>152.20</w:t>
            </w:r>
          </w:p>
        </w:tc>
        <w:tc>
          <w:tcPr>
            <w:tcW w:w="2443"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34</w:t>
            </w:r>
          </w:p>
        </w:tc>
        <w:tc>
          <w:tcPr>
            <w:tcW w:w="2730" w:type="dxa"/>
            <w:vAlign w:val="center"/>
          </w:tcPr>
          <w:p>
            <w:pPr>
              <w:pStyle w:val="15"/>
            </w:pPr>
            <w:r>
              <w:t>二、政府性基金预算拨款</w:t>
            </w:r>
          </w:p>
        </w:tc>
        <w:tc>
          <w:tcPr>
            <w:tcW w:w="1695" w:type="dxa"/>
            <w:vAlign w:val="center"/>
          </w:tcPr>
          <w:p>
            <w:pPr>
              <w:pStyle w:val="14"/>
            </w:pPr>
            <w:r>
              <w:t>210.02</w:t>
            </w:r>
          </w:p>
        </w:tc>
        <w:tc>
          <w:tcPr>
            <w:tcW w:w="2443"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CellMar>
            <w:top w:w="0" w:type="dxa"/>
            <w:left w:w="108" w:type="dxa"/>
            <w:bottom w:w="0" w:type="dxa"/>
            <w:right w:w="108" w:type="dxa"/>
          </w:tblCellMar>
        </w:tblPrEx>
        <w:trPr>
          <w:trHeight w:val="369" w:hRule="atLeast"/>
          <w:jc w:val="center"/>
        </w:trPr>
        <w:tc>
          <w:tcPr>
            <w:tcW w:w="958" w:type="dxa"/>
            <w:vAlign w:val="center"/>
          </w:tcPr>
          <w:p>
            <w:pPr>
              <w:pStyle w:val="16"/>
            </w:pPr>
            <w:r>
              <w:t>35</w:t>
            </w:r>
          </w:p>
        </w:tc>
        <w:tc>
          <w:tcPr>
            <w:tcW w:w="2730" w:type="dxa"/>
            <w:vAlign w:val="center"/>
          </w:tcPr>
          <w:p>
            <w:pPr>
              <w:pStyle w:val="15"/>
            </w:pPr>
            <w:r>
              <w:t>三、国有资本经营预算拨款</w:t>
            </w:r>
          </w:p>
        </w:tc>
        <w:tc>
          <w:tcPr>
            <w:tcW w:w="1695" w:type="dxa"/>
            <w:vAlign w:val="center"/>
          </w:tcPr>
          <w:p>
            <w:pPr>
              <w:pStyle w:val="14"/>
            </w:pPr>
          </w:p>
        </w:tc>
        <w:tc>
          <w:tcPr>
            <w:tcW w:w="2443"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0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pPr>
              <w:pStyle w:val="16"/>
            </w:pPr>
            <w:r>
              <w:t>36</w:t>
            </w:r>
          </w:p>
        </w:tc>
        <w:tc>
          <w:tcPr>
            <w:tcW w:w="2730" w:type="dxa"/>
            <w:vAlign w:val="center"/>
          </w:tcPr>
          <w:p>
            <w:pPr>
              <w:pStyle w:val="17"/>
            </w:pPr>
            <w:r>
              <w:t>收入总计</w:t>
            </w:r>
          </w:p>
        </w:tc>
        <w:tc>
          <w:tcPr>
            <w:tcW w:w="1695" w:type="dxa"/>
            <w:vAlign w:val="center"/>
          </w:tcPr>
          <w:p>
            <w:pPr>
              <w:pStyle w:val="18"/>
            </w:pPr>
            <w:r>
              <w:t>4651.67</w:t>
            </w:r>
          </w:p>
        </w:tc>
        <w:tc>
          <w:tcPr>
            <w:tcW w:w="2443" w:type="dxa"/>
            <w:vAlign w:val="center"/>
          </w:tcPr>
          <w:p>
            <w:pPr>
              <w:pStyle w:val="17"/>
            </w:pPr>
            <w:r>
              <w:t>支出总计</w:t>
            </w:r>
          </w:p>
        </w:tc>
        <w:tc>
          <w:tcPr>
            <w:tcW w:w="1232" w:type="dxa"/>
            <w:vAlign w:val="center"/>
          </w:tcPr>
          <w:p>
            <w:pPr>
              <w:pStyle w:val="18"/>
            </w:pPr>
            <w:r>
              <w:t>4651.67</w:t>
            </w:r>
          </w:p>
        </w:tc>
        <w:tc>
          <w:tcPr>
            <w:tcW w:w="1232" w:type="dxa"/>
            <w:vAlign w:val="center"/>
          </w:tcPr>
          <w:p>
            <w:pPr>
              <w:pStyle w:val="18"/>
            </w:pPr>
            <w:r>
              <w:t>4369.65</w:t>
            </w:r>
          </w:p>
        </w:tc>
        <w:tc>
          <w:tcPr>
            <w:tcW w:w="1232" w:type="dxa"/>
            <w:vAlign w:val="center"/>
          </w:tcPr>
          <w:p>
            <w:pPr>
              <w:pStyle w:val="18"/>
            </w:pPr>
            <w:r>
              <w:t>282.02</w:t>
            </w:r>
          </w:p>
        </w:tc>
        <w:tc>
          <w:tcPr>
            <w:tcW w:w="3037"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9"/>
        <w:gridCol w:w="1290"/>
        <w:gridCol w:w="3795"/>
        <w:gridCol w:w="2805"/>
        <w:gridCol w:w="2681"/>
        <w:gridCol w:w="2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4"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805" w:type="dxa"/>
            <w:tcBorders>
              <w:top w:val="single" w:color="FFFFFF" w:sz="6" w:space="0"/>
              <w:left w:val="single" w:color="FFFFFF" w:sz="6" w:space="0"/>
              <w:right w:val="single" w:color="FFFFFF" w:sz="6" w:space="0"/>
            </w:tcBorders>
            <w:vAlign w:val="center"/>
          </w:tcPr>
          <w:p>
            <w:pPr>
              <w:pStyle w:val="11"/>
            </w:pPr>
            <w:r>
              <w:t>预算年度：2022</w:t>
            </w:r>
          </w:p>
        </w:tc>
        <w:tc>
          <w:tcPr>
            <w:tcW w:w="559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restart"/>
            <w:vAlign w:val="center"/>
          </w:tcPr>
          <w:p>
            <w:pPr>
              <w:pStyle w:val="13"/>
            </w:pPr>
            <w:r>
              <w:t>序号</w:t>
            </w:r>
          </w:p>
        </w:tc>
        <w:tc>
          <w:tcPr>
            <w:tcW w:w="5085" w:type="dxa"/>
            <w:gridSpan w:val="2"/>
            <w:vAlign w:val="center"/>
          </w:tcPr>
          <w:p>
            <w:pPr>
              <w:pStyle w:val="13"/>
            </w:pPr>
            <w:r>
              <w:t>功能分类科目</w:t>
            </w:r>
          </w:p>
        </w:tc>
        <w:tc>
          <w:tcPr>
            <w:tcW w:w="2805" w:type="dxa"/>
            <w:vMerge w:val="restart"/>
            <w:vAlign w:val="center"/>
          </w:tcPr>
          <w:p>
            <w:pPr>
              <w:pStyle w:val="13"/>
            </w:pPr>
            <w:r>
              <w:t>合计</w:t>
            </w:r>
          </w:p>
        </w:tc>
        <w:tc>
          <w:tcPr>
            <w:tcW w:w="2681" w:type="dxa"/>
            <w:vMerge w:val="restart"/>
            <w:vAlign w:val="center"/>
          </w:tcPr>
          <w:p>
            <w:pPr>
              <w:pStyle w:val="13"/>
            </w:pPr>
            <w:r>
              <w:t>基本支出</w:t>
            </w:r>
          </w:p>
        </w:tc>
        <w:tc>
          <w:tcPr>
            <w:tcW w:w="291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continue"/>
          </w:tcPr>
          <w:p/>
        </w:tc>
        <w:tc>
          <w:tcPr>
            <w:tcW w:w="1290" w:type="dxa"/>
            <w:vAlign w:val="center"/>
          </w:tcPr>
          <w:p>
            <w:pPr>
              <w:pStyle w:val="13"/>
            </w:pPr>
            <w:r>
              <w:t>科目编码</w:t>
            </w:r>
          </w:p>
        </w:tc>
        <w:tc>
          <w:tcPr>
            <w:tcW w:w="3795" w:type="dxa"/>
            <w:vAlign w:val="center"/>
          </w:tcPr>
          <w:p>
            <w:pPr>
              <w:pStyle w:val="13"/>
            </w:pPr>
            <w:r>
              <w:t>科目名称</w:t>
            </w:r>
          </w:p>
        </w:tc>
        <w:tc>
          <w:tcPr>
            <w:tcW w:w="2805" w:type="dxa"/>
            <w:vMerge w:val="continue"/>
          </w:tcPr>
          <w:p/>
        </w:tc>
        <w:tc>
          <w:tcPr>
            <w:tcW w:w="2681" w:type="dxa"/>
            <w:vMerge w:val="continue"/>
          </w:tcPr>
          <w:p/>
        </w:tc>
        <w:tc>
          <w:tcPr>
            <w:tcW w:w="29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Align w:val="center"/>
          </w:tcPr>
          <w:p>
            <w:pPr>
              <w:pStyle w:val="13"/>
            </w:pPr>
            <w:r>
              <w:t>栏次</w:t>
            </w:r>
          </w:p>
        </w:tc>
        <w:tc>
          <w:tcPr>
            <w:tcW w:w="1290" w:type="dxa"/>
            <w:vAlign w:val="center"/>
          </w:tcPr>
          <w:p>
            <w:pPr>
              <w:pStyle w:val="13"/>
            </w:pPr>
            <w:r>
              <w:t>1</w:t>
            </w:r>
          </w:p>
        </w:tc>
        <w:tc>
          <w:tcPr>
            <w:tcW w:w="3795" w:type="dxa"/>
            <w:vAlign w:val="center"/>
          </w:tcPr>
          <w:p>
            <w:pPr>
              <w:pStyle w:val="13"/>
            </w:pPr>
            <w:r>
              <w:t>2</w:t>
            </w:r>
          </w:p>
        </w:tc>
        <w:tc>
          <w:tcPr>
            <w:tcW w:w="2805" w:type="dxa"/>
            <w:vAlign w:val="center"/>
          </w:tcPr>
          <w:p>
            <w:pPr>
              <w:pStyle w:val="13"/>
            </w:pPr>
            <w:r>
              <w:t>3</w:t>
            </w:r>
          </w:p>
        </w:tc>
        <w:tc>
          <w:tcPr>
            <w:tcW w:w="2681" w:type="dxa"/>
            <w:vAlign w:val="center"/>
          </w:tcPr>
          <w:p>
            <w:pPr>
              <w:pStyle w:val="13"/>
            </w:pPr>
            <w:r>
              <w:t>4</w:t>
            </w:r>
          </w:p>
        </w:tc>
        <w:tc>
          <w:tcPr>
            <w:tcW w:w="2911" w:type="dxa"/>
            <w:vAlign w:val="center"/>
          </w:tcPr>
          <w:p>
            <w:pPr>
              <w:pStyle w:val="13"/>
            </w:pPr>
            <w:r>
              <w:t>5</w:t>
            </w: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1</w:t>
            </w:r>
          </w:p>
        </w:tc>
        <w:tc>
          <w:tcPr>
            <w:tcW w:w="1290" w:type="dxa"/>
            <w:vAlign w:val="center"/>
          </w:tcPr>
          <w:p>
            <w:pPr>
              <w:pStyle w:val="19"/>
            </w:pPr>
          </w:p>
        </w:tc>
        <w:tc>
          <w:tcPr>
            <w:tcW w:w="3795" w:type="dxa"/>
            <w:vAlign w:val="center"/>
          </w:tcPr>
          <w:p>
            <w:pPr>
              <w:pStyle w:val="17"/>
            </w:pPr>
            <w:r>
              <w:t>合计</w:t>
            </w:r>
          </w:p>
        </w:tc>
        <w:tc>
          <w:tcPr>
            <w:tcW w:w="2805" w:type="dxa"/>
            <w:vAlign w:val="center"/>
          </w:tcPr>
          <w:p>
            <w:pPr>
              <w:pStyle w:val="18"/>
            </w:pPr>
            <w:r>
              <w:t>4369.65</w:t>
            </w:r>
          </w:p>
        </w:tc>
        <w:tc>
          <w:tcPr>
            <w:tcW w:w="2681" w:type="dxa"/>
            <w:vAlign w:val="center"/>
          </w:tcPr>
          <w:p>
            <w:pPr>
              <w:pStyle w:val="18"/>
            </w:pPr>
            <w:r>
              <w:t>706.12</w:t>
            </w:r>
          </w:p>
        </w:tc>
        <w:tc>
          <w:tcPr>
            <w:tcW w:w="2911" w:type="dxa"/>
            <w:vAlign w:val="center"/>
          </w:tcPr>
          <w:p>
            <w:pPr>
              <w:pStyle w:val="18"/>
            </w:pPr>
            <w:r>
              <w:t>3663.53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w:t>
            </w:r>
          </w:p>
        </w:tc>
        <w:tc>
          <w:tcPr>
            <w:tcW w:w="1290" w:type="dxa"/>
            <w:vAlign w:val="center"/>
          </w:tcPr>
          <w:p>
            <w:pPr>
              <w:pStyle w:val="15"/>
            </w:pPr>
            <w:r>
              <w:t>208</w:t>
            </w:r>
          </w:p>
        </w:tc>
        <w:tc>
          <w:tcPr>
            <w:tcW w:w="3795" w:type="dxa"/>
            <w:vAlign w:val="center"/>
          </w:tcPr>
          <w:p>
            <w:pPr>
              <w:pStyle w:val="15"/>
            </w:pPr>
            <w:r>
              <w:t>社会保障和就业支出</w:t>
            </w:r>
          </w:p>
        </w:tc>
        <w:tc>
          <w:tcPr>
            <w:tcW w:w="2805" w:type="dxa"/>
            <w:vAlign w:val="center"/>
          </w:tcPr>
          <w:p>
            <w:pPr>
              <w:pStyle w:val="14"/>
            </w:pPr>
            <w:r>
              <w:t>4310.32</w:t>
            </w:r>
          </w:p>
        </w:tc>
        <w:tc>
          <w:tcPr>
            <w:tcW w:w="2681" w:type="dxa"/>
            <w:vAlign w:val="center"/>
          </w:tcPr>
          <w:p>
            <w:pPr>
              <w:pStyle w:val="14"/>
            </w:pPr>
            <w:r>
              <w:t>646.79</w:t>
            </w:r>
          </w:p>
        </w:tc>
        <w:tc>
          <w:tcPr>
            <w:tcW w:w="2911" w:type="dxa"/>
            <w:vAlign w:val="center"/>
          </w:tcPr>
          <w:p>
            <w:pPr>
              <w:pStyle w:val="14"/>
            </w:pPr>
            <w:r>
              <w:t>3663.53</w:t>
            </w: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3</w:t>
            </w:r>
          </w:p>
        </w:tc>
        <w:tc>
          <w:tcPr>
            <w:tcW w:w="1290" w:type="dxa"/>
            <w:vAlign w:val="center"/>
          </w:tcPr>
          <w:p>
            <w:pPr>
              <w:pStyle w:val="15"/>
            </w:pPr>
            <w:r>
              <w:t>20802</w:t>
            </w:r>
          </w:p>
        </w:tc>
        <w:tc>
          <w:tcPr>
            <w:tcW w:w="3795" w:type="dxa"/>
            <w:vAlign w:val="center"/>
          </w:tcPr>
          <w:p>
            <w:pPr>
              <w:pStyle w:val="15"/>
            </w:pPr>
            <w:r>
              <w:t>民政管理事务</w:t>
            </w:r>
          </w:p>
        </w:tc>
        <w:tc>
          <w:tcPr>
            <w:tcW w:w="2805" w:type="dxa"/>
            <w:vAlign w:val="center"/>
          </w:tcPr>
          <w:p>
            <w:pPr>
              <w:pStyle w:val="14"/>
            </w:pPr>
            <w:r>
              <w:t>718.76</w:t>
            </w:r>
          </w:p>
        </w:tc>
        <w:tc>
          <w:tcPr>
            <w:tcW w:w="2681" w:type="dxa"/>
            <w:vAlign w:val="center"/>
          </w:tcPr>
          <w:p>
            <w:pPr>
              <w:pStyle w:val="14"/>
            </w:pPr>
            <w:r>
              <w:t>504.11</w:t>
            </w:r>
          </w:p>
        </w:tc>
        <w:tc>
          <w:tcPr>
            <w:tcW w:w="2911" w:type="dxa"/>
            <w:vAlign w:val="center"/>
          </w:tcPr>
          <w:p>
            <w:pPr>
              <w:pStyle w:val="14"/>
            </w:pPr>
            <w:r>
              <w:t>214.65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4</w:t>
            </w:r>
          </w:p>
        </w:tc>
        <w:tc>
          <w:tcPr>
            <w:tcW w:w="1290" w:type="dxa"/>
            <w:vAlign w:val="center"/>
          </w:tcPr>
          <w:p>
            <w:pPr>
              <w:pStyle w:val="15"/>
            </w:pPr>
            <w:r>
              <w:t>2080201</w:t>
            </w:r>
          </w:p>
        </w:tc>
        <w:tc>
          <w:tcPr>
            <w:tcW w:w="3795" w:type="dxa"/>
            <w:vAlign w:val="center"/>
          </w:tcPr>
          <w:p>
            <w:pPr>
              <w:pStyle w:val="15"/>
            </w:pPr>
            <w:r>
              <w:t>行政运行</w:t>
            </w:r>
          </w:p>
        </w:tc>
        <w:tc>
          <w:tcPr>
            <w:tcW w:w="2805" w:type="dxa"/>
            <w:vAlign w:val="center"/>
          </w:tcPr>
          <w:p>
            <w:pPr>
              <w:pStyle w:val="14"/>
            </w:pPr>
            <w:r>
              <w:t>550.31</w:t>
            </w:r>
          </w:p>
        </w:tc>
        <w:tc>
          <w:tcPr>
            <w:tcW w:w="2681" w:type="dxa"/>
            <w:vAlign w:val="center"/>
          </w:tcPr>
          <w:p>
            <w:pPr>
              <w:pStyle w:val="14"/>
            </w:pPr>
            <w:r>
              <w:t>504.11</w:t>
            </w:r>
          </w:p>
        </w:tc>
        <w:tc>
          <w:tcPr>
            <w:tcW w:w="2911" w:type="dxa"/>
            <w:vAlign w:val="center"/>
          </w:tcPr>
          <w:p>
            <w:pPr>
              <w:pStyle w:val="14"/>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5</w:t>
            </w:r>
          </w:p>
        </w:tc>
        <w:tc>
          <w:tcPr>
            <w:tcW w:w="1290" w:type="dxa"/>
            <w:vAlign w:val="center"/>
          </w:tcPr>
          <w:p>
            <w:pPr>
              <w:pStyle w:val="15"/>
            </w:pPr>
            <w:r>
              <w:t>2080202</w:t>
            </w:r>
          </w:p>
        </w:tc>
        <w:tc>
          <w:tcPr>
            <w:tcW w:w="3795" w:type="dxa"/>
            <w:vAlign w:val="center"/>
          </w:tcPr>
          <w:p>
            <w:pPr>
              <w:pStyle w:val="15"/>
            </w:pPr>
            <w:r>
              <w:t>一般行政管理事务</w:t>
            </w:r>
          </w:p>
        </w:tc>
        <w:tc>
          <w:tcPr>
            <w:tcW w:w="2805" w:type="dxa"/>
            <w:vAlign w:val="center"/>
          </w:tcPr>
          <w:p>
            <w:pPr>
              <w:pStyle w:val="14"/>
            </w:pPr>
            <w:r>
              <w:t>42.30</w:t>
            </w:r>
          </w:p>
        </w:tc>
        <w:tc>
          <w:tcPr>
            <w:tcW w:w="2681" w:type="dxa"/>
            <w:vAlign w:val="center"/>
          </w:tcPr>
          <w:p>
            <w:pPr>
              <w:pStyle w:val="14"/>
            </w:pPr>
          </w:p>
        </w:tc>
        <w:tc>
          <w:tcPr>
            <w:tcW w:w="2911" w:type="dxa"/>
            <w:vAlign w:val="center"/>
          </w:tcPr>
          <w:p>
            <w:pPr>
              <w:pStyle w:val="14"/>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6</w:t>
            </w:r>
          </w:p>
        </w:tc>
        <w:tc>
          <w:tcPr>
            <w:tcW w:w="1290" w:type="dxa"/>
            <w:vAlign w:val="center"/>
          </w:tcPr>
          <w:p>
            <w:pPr>
              <w:pStyle w:val="15"/>
            </w:pPr>
            <w:r>
              <w:t>2080206</w:t>
            </w:r>
          </w:p>
        </w:tc>
        <w:tc>
          <w:tcPr>
            <w:tcW w:w="3795" w:type="dxa"/>
            <w:vAlign w:val="center"/>
          </w:tcPr>
          <w:p>
            <w:pPr>
              <w:pStyle w:val="15"/>
            </w:pPr>
            <w:r>
              <w:t>社会组织管理</w:t>
            </w:r>
          </w:p>
        </w:tc>
        <w:tc>
          <w:tcPr>
            <w:tcW w:w="2805" w:type="dxa"/>
            <w:vAlign w:val="center"/>
          </w:tcPr>
          <w:p>
            <w:pPr>
              <w:pStyle w:val="14"/>
            </w:pPr>
            <w:r>
              <w:t>20.00</w:t>
            </w:r>
          </w:p>
        </w:tc>
        <w:tc>
          <w:tcPr>
            <w:tcW w:w="2681" w:type="dxa"/>
            <w:vAlign w:val="center"/>
          </w:tcPr>
          <w:p>
            <w:pPr>
              <w:pStyle w:val="14"/>
            </w:pPr>
          </w:p>
        </w:tc>
        <w:tc>
          <w:tcPr>
            <w:tcW w:w="291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7</w:t>
            </w:r>
          </w:p>
        </w:tc>
        <w:tc>
          <w:tcPr>
            <w:tcW w:w="1290" w:type="dxa"/>
            <w:vAlign w:val="center"/>
          </w:tcPr>
          <w:p>
            <w:pPr>
              <w:pStyle w:val="15"/>
            </w:pPr>
            <w:r>
              <w:t>2080207</w:t>
            </w:r>
          </w:p>
        </w:tc>
        <w:tc>
          <w:tcPr>
            <w:tcW w:w="3795" w:type="dxa"/>
            <w:vAlign w:val="center"/>
          </w:tcPr>
          <w:p>
            <w:pPr>
              <w:pStyle w:val="15"/>
            </w:pPr>
            <w:r>
              <w:t>行政区划和地名管理</w:t>
            </w:r>
          </w:p>
        </w:tc>
        <w:tc>
          <w:tcPr>
            <w:tcW w:w="2805" w:type="dxa"/>
            <w:vAlign w:val="center"/>
          </w:tcPr>
          <w:p>
            <w:pPr>
              <w:pStyle w:val="14"/>
            </w:pPr>
            <w:r>
              <w:t>15.00</w:t>
            </w:r>
          </w:p>
        </w:tc>
        <w:tc>
          <w:tcPr>
            <w:tcW w:w="2681" w:type="dxa"/>
            <w:vAlign w:val="center"/>
          </w:tcPr>
          <w:p>
            <w:pPr>
              <w:pStyle w:val="14"/>
            </w:pPr>
          </w:p>
        </w:tc>
        <w:tc>
          <w:tcPr>
            <w:tcW w:w="2911"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8</w:t>
            </w:r>
          </w:p>
        </w:tc>
        <w:tc>
          <w:tcPr>
            <w:tcW w:w="1290" w:type="dxa"/>
            <w:vAlign w:val="center"/>
          </w:tcPr>
          <w:p>
            <w:pPr>
              <w:pStyle w:val="15"/>
            </w:pPr>
            <w:r>
              <w:t>2080208</w:t>
            </w:r>
          </w:p>
        </w:tc>
        <w:tc>
          <w:tcPr>
            <w:tcW w:w="3795" w:type="dxa"/>
            <w:vAlign w:val="center"/>
          </w:tcPr>
          <w:p>
            <w:pPr>
              <w:pStyle w:val="15"/>
            </w:pPr>
            <w:r>
              <w:t>基层政权建设和社区治理</w:t>
            </w:r>
          </w:p>
        </w:tc>
        <w:tc>
          <w:tcPr>
            <w:tcW w:w="2805" w:type="dxa"/>
            <w:vAlign w:val="center"/>
          </w:tcPr>
          <w:p>
            <w:pPr>
              <w:pStyle w:val="14"/>
            </w:pPr>
            <w:r>
              <w:t>91.15</w:t>
            </w:r>
          </w:p>
        </w:tc>
        <w:tc>
          <w:tcPr>
            <w:tcW w:w="2681" w:type="dxa"/>
            <w:vAlign w:val="center"/>
          </w:tcPr>
          <w:p>
            <w:pPr>
              <w:pStyle w:val="14"/>
            </w:pPr>
          </w:p>
        </w:tc>
        <w:tc>
          <w:tcPr>
            <w:tcW w:w="2911" w:type="dxa"/>
            <w:vAlign w:val="center"/>
          </w:tcPr>
          <w:p>
            <w:pPr>
              <w:pStyle w:val="14"/>
            </w:pPr>
            <w:r>
              <w:t>91.15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9</w:t>
            </w:r>
          </w:p>
        </w:tc>
        <w:tc>
          <w:tcPr>
            <w:tcW w:w="1290" w:type="dxa"/>
            <w:vAlign w:val="center"/>
          </w:tcPr>
          <w:p>
            <w:pPr>
              <w:pStyle w:val="15"/>
            </w:pPr>
            <w:r>
              <w:t>20805</w:t>
            </w:r>
          </w:p>
        </w:tc>
        <w:tc>
          <w:tcPr>
            <w:tcW w:w="3795" w:type="dxa"/>
            <w:vAlign w:val="center"/>
          </w:tcPr>
          <w:p>
            <w:pPr>
              <w:pStyle w:val="15"/>
            </w:pPr>
            <w:r>
              <w:t>行政事业单位养老支出</w:t>
            </w:r>
          </w:p>
        </w:tc>
        <w:tc>
          <w:tcPr>
            <w:tcW w:w="2805" w:type="dxa"/>
            <w:vAlign w:val="center"/>
          </w:tcPr>
          <w:p>
            <w:pPr>
              <w:pStyle w:val="14"/>
            </w:pPr>
            <w:r>
              <w:t>142.68</w:t>
            </w:r>
          </w:p>
        </w:tc>
        <w:tc>
          <w:tcPr>
            <w:tcW w:w="2681" w:type="dxa"/>
            <w:vAlign w:val="center"/>
          </w:tcPr>
          <w:p>
            <w:pPr>
              <w:pStyle w:val="14"/>
            </w:pPr>
            <w:r>
              <w:t>142.68</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10</w:t>
            </w:r>
          </w:p>
        </w:tc>
        <w:tc>
          <w:tcPr>
            <w:tcW w:w="1290" w:type="dxa"/>
            <w:vAlign w:val="center"/>
          </w:tcPr>
          <w:p>
            <w:pPr>
              <w:pStyle w:val="15"/>
            </w:pPr>
            <w:r>
              <w:t>2080501</w:t>
            </w:r>
          </w:p>
        </w:tc>
        <w:tc>
          <w:tcPr>
            <w:tcW w:w="3795" w:type="dxa"/>
            <w:vAlign w:val="center"/>
          </w:tcPr>
          <w:p>
            <w:pPr>
              <w:pStyle w:val="15"/>
            </w:pPr>
            <w:r>
              <w:t>行政单位离退休</w:t>
            </w:r>
          </w:p>
        </w:tc>
        <w:tc>
          <w:tcPr>
            <w:tcW w:w="2805" w:type="dxa"/>
            <w:vAlign w:val="center"/>
          </w:tcPr>
          <w:p>
            <w:pPr>
              <w:pStyle w:val="14"/>
            </w:pPr>
            <w:r>
              <w:t>116.99</w:t>
            </w:r>
          </w:p>
        </w:tc>
        <w:tc>
          <w:tcPr>
            <w:tcW w:w="2681" w:type="dxa"/>
            <w:vAlign w:val="center"/>
          </w:tcPr>
          <w:p>
            <w:pPr>
              <w:pStyle w:val="14"/>
            </w:pPr>
            <w:r>
              <w:t>116.99</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11</w:t>
            </w:r>
          </w:p>
        </w:tc>
        <w:tc>
          <w:tcPr>
            <w:tcW w:w="1290" w:type="dxa"/>
            <w:vAlign w:val="center"/>
          </w:tcPr>
          <w:p>
            <w:pPr>
              <w:pStyle w:val="15"/>
            </w:pPr>
            <w:r>
              <w:t>2080505</w:t>
            </w:r>
          </w:p>
        </w:tc>
        <w:tc>
          <w:tcPr>
            <w:tcW w:w="3795" w:type="dxa"/>
            <w:vAlign w:val="center"/>
          </w:tcPr>
          <w:p>
            <w:pPr>
              <w:pStyle w:val="15"/>
            </w:pPr>
            <w:r>
              <w:t>机关事业单位基本养老保险缴费支出</w:t>
            </w:r>
          </w:p>
        </w:tc>
        <w:tc>
          <w:tcPr>
            <w:tcW w:w="2805" w:type="dxa"/>
            <w:vAlign w:val="center"/>
          </w:tcPr>
          <w:p>
            <w:pPr>
              <w:pStyle w:val="14"/>
            </w:pPr>
            <w:r>
              <w:t>25.70</w:t>
            </w:r>
          </w:p>
        </w:tc>
        <w:tc>
          <w:tcPr>
            <w:tcW w:w="2681" w:type="dxa"/>
            <w:vAlign w:val="center"/>
          </w:tcPr>
          <w:p>
            <w:pPr>
              <w:pStyle w:val="14"/>
            </w:pPr>
            <w:r>
              <w:t>25.70</w:t>
            </w:r>
          </w:p>
        </w:tc>
        <w:tc>
          <w:tcPr>
            <w:tcW w:w="291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12</w:t>
            </w:r>
          </w:p>
        </w:tc>
        <w:tc>
          <w:tcPr>
            <w:tcW w:w="1290" w:type="dxa"/>
            <w:vAlign w:val="center"/>
          </w:tcPr>
          <w:p>
            <w:pPr>
              <w:pStyle w:val="15"/>
            </w:pPr>
            <w:r>
              <w:t>20809</w:t>
            </w:r>
          </w:p>
        </w:tc>
        <w:tc>
          <w:tcPr>
            <w:tcW w:w="3795" w:type="dxa"/>
            <w:vAlign w:val="center"/>
          </w:tcPr>
          <w:p>
            <w:pPr>
              <w:pStyle w:val="15"/>
            </w:pPr>
            <w:r>
              <w:t>退役安置</w:t>
            </w:r>
          </w:p>
        </w:tc>
        <w:tc>
          <w:tcPr>
            <w:tcW w:w="2805" w:type="dxa"/>
            <w:vAlign w:val="center"/>
          </w:tcPr>
          <w:p>
            <w:pPr>
              <w:pStyle w:val="14"/>
            </w:pPr>
            <w:r>
              <w:t>91.20</w:t>
            </w:r>
          </w:p>
        </w:tc>
        <w:tc>
          <w:tcPr>
            <w:tcW w:w="2681" w:type="dxa"/>
            <w:vAlign w:val="center"/>
          </w:tcPr>
          <w:p>
            <w:pPr>
              <w:pStyle w:val="14"/>
            </w:pPr>
          </w:p>
        </w:tc>
        <w:tc>
          <w:tcPr>
            <w:tcW w:w="2911" w:type="dxa"/>
            <w:vAlign w:val="center"/>
          </w:tcPr>
          <w:p>
            <w:pPr>
              <w:pStyle w:val="14"/>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13</w:t>
            </w:r>
          </w:p>
        </w:tc>
        <w:tc>
          <w:tcPr>
            <w:tcW w:w="1290" w:type="dxa"/>
            <w:vAlign w:val="center"/>
          </w:tcPr>
          <w:p>
            <w:pPr>
              <w:pStyle w:val="15"/>
            </w:pPr>
            <w:r>
              <w:t>2080901</w:t>
            </w:r>
          </w:p>
        </w:tc>
        <w:tc>
          <w:tcPr>
            <w:tcW w:w="3795" w:type="dxa"/>
            <w:vAlign w:val="center"/>
          </w:tcPr>
          <w:p>
            <w:pPr>
              <w:pStyle w:val="15"/>
            </w:pPr>
            <w:r>
              <w:t>退役士兵安置</w:t>
            </w:r>
          </w:p>
        </w:tc>
        <w:tc>
          <w:tcPr>
            <w:tcW w:w="2805" w:type="dxa"/>
            <w:vAlign w:val="center"/>
          </w:tcPr>
          <w:p>
            <w:pPr>
              <w:pStyle w:val="14"/>
            </w:pPr>
            <w:r>
              <w:t>91.20</w:t>
            </w:r>
          </w:p>
        </w:tc>
        <w:tc>
          <w:tcPr>
            <w:tcW w:w="2681" w:type="dxa"/>
            <w:vAlign w:val="center"/>
          </w:tcPr>
          <w:p>
            <w:pPr>
              <w:pStyle w:val="14"/>
            </w:pPr>
          </w:p>
        </w:tc>
        <w:tc>
          <w:tcPr>
            <w:tcW w:w="2911" w:type="dxa"/>
            <w:vAlign w:val="center"/>
          </w:tcPr>
          <w:p>
            <w:pPr>
              <w:pStyle w:val="14"/>
            </w:pPr>
            <w:r>
              <w:t>91.20</w:t>
            </w: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14</w:t>
            </w:r>
          </w:p>
        </w:tc>
        <w:tc>
          <w:tcPr>
            <w:tcW w:w="1290" w:type="dxa"/>
            <w:vAlign w:val="center"/>
          </w:tcPr>
          <w:p>
            <w:pPr>
              <w:pStyle w:val="15"/>
            </w:pPr>
            <w:r>
              <w:t>20810</w:t>
            </w:r>
          </w:p>
        </w:tc>
        <w:tc>
          <w:tcPr>
            <w:tcW w:w="3795" w:type="dxa"/>
            <w:vAlign w:val="center"/>
          </w:tcPr>
          <w:p>
            <w:pPr>
              <w:pStyle w:val="15"/>
            </w:pPr>
            <w:r>
              <w:t>社会福利</w:t>
            </w:r>
          </w:p>
        </w:tc>
        <w:tc>
          <w:tcPr>
            <w:tcW w:w="2805" w:type="dxa"/>
            <w:vAlign w:val="center"/>
          </w:tcPr>
          <w:p>
            <w:pPr>
              <w:pStyle w:val="14"/>
            </w:pPr>
            <w:r>
              <w:t>986.92</w:t>
            </w:r>
          </w:p>
        </w:tc>
        <w:tc>
          <w:tcPr>
            <w:tcW w:w="2681" w:type="dxa"/>
            <w:vAlign w:val="center"/>
          </w:tcPr>
          <w:p>
            <w:pPr>
              <w:pStyle w:val="14"/>
            </w:pPr>
          </w:p>
        </w:tc>
        <w:tc>
          <w:tcPr>
            <w:tcW w:w="2911" w:type="dxa"/>
            <w:vAlign w:val="center"/>
          </w:tcPr>
          <w:p>
            <w:pPr>
              <w:pStyle w:val="14"/>
            </w:pPr>
            <w:r>
              <w:t>986.92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15</w:t>
            </w:r>
          </w:p>
        </w:tc>
        <w:tc>
          <w:tcPr>
            <w:tcW w:w="1290" w:type="dxa"/>
            <w:vAlign w:val="center"/>
          </w:tcPr>
          <w:p>
            <w:pPr>
              <w:pStyle w:val="15"/>
            </w:pPr>
            <w:r>
              <w:t>2081002</w:t>
            </w:r>
          </w:p>
        </w:tc>
        <w:tc>
          <w:tcPr>
            <w:tcW w:w="3795" w:type="dxa"/>
            <w:vAlign w:val="center"/>
          </w:tcPr>
          <w:p>
            <w:pPr>
              <w:pStyle w:val="15"/>
            </w:pPr>
            <w:r>
              <w:t>老年福利</w:t>
            </w:r>
          </w:p>
        </w:tc>
        <w:tc>
          <w:tcPr>
            <w:tcW w:w="2805" w:type="dxa"/>
            <w:vAlign w:val="center"/>
          </w:tcPr>
          <w:p>
            <w:pPr>
              <w:pStyle w:val="14"/>
            </w:pPr>
            <w:r>
              <w:t>863.05</w:t>
            </w:r>
          </w:p>
        </w:tc>
        <w:tc>
          <w:tcPr>
            <w:tcW w:w="2681" w:type="dxa"/>
            <w:vAlign w:val="center"/>
          </w:tcPr>
          <w:p>
            <w:pPr>
              <w:pStyle w:val="14"/>
            </w:pPr>
          </w:p>
        </w:tc>
        <w:tc>
          <w:tcPr>
            <w:tcW w:w="2911" w:type="dxa"/>
            <w:vAlign w:val="center"/>
          </w:tcPr>
          <w:p>
            <w:pPr>
              <w:pStyle w:val="14"/>
            </w:pPr>
            <w:r>
              <w:t>863.05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16</w:t>
            </w:r>
          </w:p>
        </w:tc>
        <w:tc>
          <w:tcPr>
            <w:tcW w:w="1290" w:type="dxa"/>
            <w:vAlign w:val="center"/>
          </w:tcPr>
          <w:p>
            <w:pPr>
              <w:pStyle w:val="15"/>
            </w:pPr>
            <w:r>
              <w:t>2081006</w:t>
            </w:r>
          </w:p>
        </w:tc>
        <w:tc>
          <w:tcPr>
            <w:tcW w:w="3795" w:type="dxa"/>
            <w:vAlign w:val="center"/>
          </w:tcPr>
          <w:p>
            <w:pPr>
              <w:pStyle w:val="15"/>
            </w:pPr>
            <w:r>
              <w:t>养老服务</w:t>
            </w:r>
          </w:p>
        </w:tc>
        <w:tc>
          <w:tcPr>
            <w:tcW w:w="2805" w:type="dxa"/>
            <w:vAlign w:val="center"/>
          </w:tcPr>
          <w:p>
            <w:pPr>
              <w:pStyle w:val="14"/>
            </w:pPr>
            <w:r>
              <w:t>123.87</w:t>
            </w:r>
          </w:p>
        </w:tc>
        <w:tc>
          <w:tcPr>
            <w:tcW w:w="2681" w:type="dxa"/>
            <w:vAlign w:val="center"/>
          </w:tcPr>
          <w:p>
            <w:pPr>
              <w:pStyle w:val="14"/>
            </w:pPr>
          </w:p>
        </w:tc>
        <w:tc>
          <w:tcPr>
            <w:tcW w:w="2911" w:type="dxa"/>
            <w:vAlign w:val="center"/>
          </w:tcPr>
          <w:p>
            <w:pPr>
              <w:pStyle w:val="14"/>
            </w:pPr>
            <w:r>
              <w:t>123.87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17</w:t>
            </w:r>
          </w:p>
        </w:tc>
        <w:tc>
          <w:tcPr>
            <w:tcW w:w="1290" w:type="dxa"/>
            <w:vAlign w:val="center"/>
          </w:tcPr>
          <w:p>
            <w:pPr>
              <w:pStyle w:val="15"/>
            </w:pPr>
            <w:r>
              <w:t>20811</w:t>
            </w:r>
          </w:p>
        </w:tc>
        <w:tc>
          <w:tcPr>
            <w:tcW w:w="3795" w:type="dxa"/>
            <w:vAlign w:val="center"/>
          </w:tcPr>
          <w:p>
            <w:pPr>
              <w:pStyle w:val="15"/>
            </w:pPr>
            <w:r>
              <w:t>残疾人事业</w:t>
            </w:r>
          </w:p>
        </w:tc>
        <w:tc>
          <w:tcPr>
            <w:tcW w:w="2805" w:type="dxa"/>
            <w:vAlign w:val="center"/>
          </w:tcPr>
          <w:p>
            <w:pPr>
              <w:pStyle w:val="14"/>
            </w:pPr>
            <w:r>
              <w:t>374.14</w:t>
            </w:r>
          </w:p>
        </w:tc>
        <w:tc>
          <w:tcPr>
            <w:tcW w:w="2681" w:type="dxa"/>
            <w:vAlign w:val="center"/>
          </w:tcPr>
          <w:p>
            <w:pPr>
              <w:pStyle w:val="14"/>
            </w:pPr>
          </w:p>
        </w:tc>
        <w:tc>
          <w:tcPr>
            <w:tcW w:w="2911" w:type="dxa"/>
            <w:vAlign w:val="center"/>
          </w:tcPr>
          <w:p>
            <w:pPr>
              <w:pStyle w:val="14"/>
            </w:pPr>
            <w:r>
              <w:t>374.14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18</w:t>
            </w:r>
          </w:p>
        </w:tc>
        <w:tc>
          <w:tcPr>
            <w:tcW w:w="1290" w:type="dxa"/>
            <w:vAlign w:val="center"/>
          </w:tcPr>
          <w:p>
            <w:pPr>
              <w:pStyle w:val="15"/>
            </w:pPr>
            <w:r>
              <w:t>2081107</w:t>
            </w:r>
          </w:p>
        </w:tc>
        <w:tc>
          <w:tcPr>
            <w:tcW w:w="3795" w:type="dxa"/>
            <w:vAlign w:val="center"/>
          </w:tcPr>
          <w:p>
            <w:pPr>
              <w:pStyle w:val="15"/>
            </w:pPr>
            <w:r>
              <w:t>残疾人生活和护理补贴</w:t>
            </w:r>
          </w:p>
        </w:tc>
        <w:tc>
          <w:tcPr>
            <w:tcW w:w="2805" w:type="dxa"/>
            <w:vAlign w:val="center"/>
          </w:tcPr>
          <w:p>
            <w:pPr>
              <w:pStyle w:val="14"/>
            </w:pPr>
            <w:r>
              <w:t>374.14</w:t>
            </w:r>
          </w:p>
        </w:tc>
        <w:tc>
          <w:tcPr>
            <w:tcW w:w="2681" w:type="dxa"/>
            <w:vAlign w:val="center"/>
          </w:tcPr>
          <w:p>
            <w:pPr>
              <w:pStyle w:val="14"/>
            </w:pPr>
          </w:p>
        </w:tc>
        <w:tc>
          <w:tcPr>
            <w:tcW w:w="2911" w:type="dxa"/>
            <w:vAlign w:val="center"/>
          </w:tcPr>
          <w:p>
            <w:pPr>
              <w:pStyle w:val="14"/>
            </w:pPr>
            <w:r>
              <w:t>374.14</w:t>
            </w: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19</w:t>
            </w:r>
          </w:p>
        </w:tc>
        <w:tc>
          <w:tcPr>
            <w:tcW w:w="1290" w:type="dxa"/>
            <w:vAlign w:val="center"/>
          </w:tcPr>
          <w:p>
            <w:pPr>
              <w:pStyle w:val="15"/>
            </w:pPr>
            <w:r>
              <w:t>20819</w:t>
            </w:r>
          </w:p>
        </w:tc>
        <w:tc>
          <w:tcPr>
            <w:tcW w:w="3795" w:type="dxa"/>
            <w:vAlign w:val="center"/>
          </w:tcPr>
          <w:p>
            <w:pPr>
              <w:pStyle w:val="15"/>
            </w:pPr>
            <w:r>
              <w:t>最低生活保障</w:t>
            </w:r>
          </w:p>
        </w:tc>
        <w:tc>
          <w:tcPr>
            <w:tcW w:w="2805" w:type="dxa"/>
            <w:vAlign w:val="center"/>
          </w:tcPr>
          <w:p>
            <w:pPr>
              <w:pStyle w:val="14"/>
            </w:pPr>
            <w:r>
              <w:t>1281.00</w:t>
            </w:r>
          </w:p>
        </w:tc>
        <w:tc>
          <w:tcPr>
            <w:tcW w:w="2681" w:type="dxa"/>
            <w:vAlign w:val="center"/>
          </w:tcPr>
          <w:p>
            <w:pPr>
              <w:pStyle w:val="14"/>
            </w:pPr>
          </w:p>
        </w:tc>
        <w:tc>
          <w:tcPr>
            <w:tcW w:w="2911" w:type="dxa"/>
            <w:vAlign w:val="center"/>
          </w:tcPr>
          <w:p>
            <w:pPr>
              <w:pStyle w:val="14"/>
            </w:pPr>
            <w:r>
              <w:t>1281.00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20</w:t>
            </w:r>
          </w:p>
        </w:tc>
        <w:tc>
          <w:tcPr>
            <w:tcW w:w="1290" w:type="dxa"/>
            <w:vAlign w:val="center"/>
          </w:tcPr>
          <w:p>
            <w:pPr>
              <w:pStyle w:val="15"/>
            </w:pPr>
            <w:r>
              <w:t>2081901</w:t>
            </w:r>
          </w:p>
        </w:tc>
        <w:tc>
          <w:tcPr>
            <w:tcW w:w="3795" w:type="dxa"/>
            <w:vAlign w:val="center"/>
          </w:tcPr>
          <w:p>
            <w:pPr>
              <w:pStyle w:val="15"/>
            </w:pPr>
            <w:r>
              <w:t>城市最低生活保障金支出</w:t>
            </w:r>
          </w:p>
        </w:tc>
        <w:tc>
          <w:tcPr>
            <w:tcW w:w="2805" w:type="dxa"/>
            <w:vAlign w:val="center"/>
          </w:tcPr>
          <w:p>
            <w:pPr>
              <w:pStyle w:val="14"/>
            </w:pPr>
            <w:r>
              <w:t>64.00</w:t>
            </w:r>
          </w:p>
        </w:tc>
        <w:tc>
          <w:tcPr>
            <w:tcW w:w="2681" w:type="dxa"/>
            <w:vAlign w:val="center"/>
          </w:tcPr>
          <w:p>
            <w:pPr>
              <w:pStyle w:val="14"/>
            </w:pPr>
          </w:p>
        </w:tc>
        <w:tc>
          <w:tcPr>
            <w:tcW w:w="2911" w:type="dxa"/>
            <w:vAlign w:val="center"/>
          </w:tcPr>
          <w:p>
            <w:pPr>
              <w:pStyle w:val="14"/>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21</w:t>
            </w:r>
          </w:p>
        </w:tc>
        <w:tc>
          <w:tcPr>
            <w:tcW w:w="1290" w:type="dxa"/>
            <w:vAlign w:val="center"/>
          </w:tcPr>
          <w:p>
            <w:pPr>
              <w:pStyle w:val="15"/>
            </w:pPr>
            <w:r>
              <w:t>2081902</w:t>
            </w:r>
          </w:p>
        </w:tc>
        <w:tc>
          <w:tcPr>
            <w:tcW w:w="3795" w:type="dxa"/>
            <w:vAlign w:val="center"/>
          </w:tcPr>
          <w:p>
            <w:pPr>
              <w:pStyle w:val="15"/>
            </w:pPr>
            <w:r>
              <w:t>农村最低生活保障金支出</w:t>
            </w:r>
          </w:p>
        </w:tc>
        <w:tc>
          <w:tcPr>
            <w:tcW w:w="2805" w:type="dxa"/>
            <w:vAlign w:val="center"/>
          </w:tcPr>
          <w:p>
            <w:pPr>
              <w:pStyle w:val="14"/>
            </w:pPr>
            <w:r>
              <w:t>1217.00</w:t>
            </w:r>
          </w:p>
        </w:tc>
        <w:tc>
          <w:tcPr>
            <w:tcW w:w="2681" w:type="dxa"/>
            <w:vAlign w:val="center"/>
          </w:tcPr>
          <w:p>
            <w:pPr>
              <w:pStyle w:val="14"/>
            </w:pPr>
          </w:p>
        </w:tc>
        <w:tc>
          <w:tcPr>
            <w:tcW w:w="2911" w:type="dxa"/>
            <w:vAlign w:val="center"/>
          </w:tcPr>
          <w:p>
            <w:pPr>
              <w:pStyle w:val="14"/>
            </w:pPr>
            <w:r>
              <w:t>1217.00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22</w:t>
            </w:r>
          </w:p>
        </w:tc>
        <w:tc>
          <w:tcPr>
            <w:tcW w:w="1290" w:type="dxa"/>
            <w:vAlign w:val="center"/>
          </w:tcPr>
          <w:p>
            <w:pPr>
              <w:pStyle w:val="15"/>
            </w:pPr>
            <w:r>
              <w:t>20820</w:t>
            </w:r>
          </w:p>
        </w:tc>
        <w:tc>
          <w:tcPr>
            <w:tcW w:w="3795" w:type="dxa"/>
            <w:vAlign w:val="center"/>
          </w:tcPr>
          <w:p>
            <w:pPr>
              <w:pStyle w:val="15"/>
            </w:pPr>
            <w:r>
              <w:t>临时救助</w:t>
            </w:r>
          </w:p>
        </w:tc>
        <w:tc>
          <w:tcPr>
            <w:tcW w:w="2805" w:type="dxa"/>
            <w:vAlign w:val="center"/>
          </w:tcPr>
          <w:p>
            <w:pPr>
              <w:pStyle w:val="14"/>
            </w:pPr>
            <w:r>
              <w:t>139.62</w:t>
            </w:r>
          </w:p>
        </w:tc>
        <w:tc>
          <w:tcPr>
            <w:tcW w:w="2681" w:type="dxa"/>
            <w:vAlign w:val="center"/>
          </w:tcPr>
          <w:p>
            <w:pPr>
              <w:pStyle w:val="14"/>
            </w:pPr>
          </w:p>
        </w:tc>
        <w:tc>
          <w:tcPr>
            <w:tcW w:w="2911" w:type="dxa"/>
            <w:vAlign w:val="center"/>
          </w:tcPr>
          <w:p>
            <w:pPr>
              <w:pStyle w:val="14"/>
            </w:pPr>
            <w:r>
              <w:t>139.62</w:t>
            </w: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23</w:t>
            </w:r>
          </w:p>
        </w:tc>
        <w:tc>
          <w:tcPr>
            <w:tcW w:w="1290" w:type="dxa"/>
            <w:vAlign w:val="center"/>
          </w:tcPr>
          <w:p>
            <w:pPr>
              <w:pStyle w:val="15"/>
            </w:pPr>
            <w:r>
              <w:t>2082001</w:t>
            </w:r>
          </w:p>
        </w:tc>
        <w:tc>
          <w:tcPr>
            <w:tcW w:w="3795" w:type="dxa"/>
            <w:vAlign w:val="center"/>
          </w:tcPr>
          <w:p>
            <w:pPr>
              <w:pStyle w:val="15"/>
            </w:pPr>
            <w:r>
              <w:t>临时救助支出</w:t>
            </w:r>
          </w:p>
        </w:tc>
        <w:tc>
          <w:tcPr>
            <w:tcW w:w="2805" w:type="dxa"/>
            <w:vAlign w:val="center"/>
          </w:tcPr>
          <w:p>
            <w:pPr>
              <w:pStyle w:val="14"/>
            </w:pPr>
            <w:r>
              <w:t>39.74</w:t>
            </w:r>
          </w:p>
        </w:tc>
        <w:tc>
          <w:tcPr>
            <w:tcW w:w="2681" w:type="dxa"/>
            <w:vAlign w:val="center"/>
          </w:tcPr>
          <w:p>
            <w:pPr>
              <w:pStyle w:val="14"/>
            </w:pPr>
          </w:p>
        </w:tc>
        <w:tc>
          <w:tcPr>
            <w:tcW w:w="2911" w:type="dxa"/>
            <w:vAlign w:val="center"/>
          </w:tcPr>
          <w:p>
            <w:pPr>
              <w:pStyle w:val="14"/>
            </w:pPr>
            <w:r>
              <w:t>39.74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24</w:t>
            </w:r>
          </w:p>
        </w:tc>
        <w:tc>
          <w:tcPr>
            <w:tcW w:w="1290" w:type="dxa"/>
            <w:vAlign w:val="center"/>
          </w:tcPr>
          <w:p>
            <w:pPr>
              <w:pStyle w:val="15"/>
            </w:pPr>
            <w:r>
              <w:t>2082002</w:t>
            </w:r>
          </w:p>
        </w:tc>
        <w:tc>
          <w:tcPr>
            <w:tcW w:w="3795" w:type="dxa"/>
            <w:vAlign w:val="center"/>
          </w:tcPr>
          <w:p>
            <w:pPr>
              <w:pStyle w:val="15"/>
            </w:pPr>
            <w:r>
              <w:t>流浪乞讨人员救助支出</w:t>
            </w:r>
          </w:p>
        </w:tc>
        <w:tc>
          <w:tcPr>
            <w:tcW w:w="2805" w:type="dxa"/>
            <w:vAlign w:val="center"/>
          </w:tcPr>
          <w:p>
            <w:pPr>
              <w:pStyle w:val="14"/>
            </w:pPr>
            <w:r>
              <w:t>99.88</w:t>
            </w:r>
          </w:p>
        </w:tc>
        <w:tc>
          <w:tcPr>
            <w:tcW w:w="2681" w:type="dxa"/>
            <w:vAlign w:val="center"/>
          </w:tcPr>
          <w:p>
            <w:pPr>
              <w:pStyle w:val="14"/>
            </w:pPr>
          </w:p>
        </w:tc>
        <w:tc>
          <w:tcPr>
            <w:tcW w:w="2911" w:type="dxa"/>
            <w:vAlign w:val="center"/>
          </w:tcPr>
          <w:p>
            <w:pPr>
              <w:pStyle w:val="14"/>
            </w:pPr>
            <w:r>
              <w:t>99.88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25</w:t>
            </w:r>
          </w:p>
        </w:tc>
        <w:tc>
          <w:tcPr>
            <w:tcW w:w="1290" w:type="dxa"/>
            <w:vAlign w:val="center"/>
          </w:tcPr>
          <w:p>
            <w:pPr>
              <w:pStyle w:val="15"/>
            </w:pPr>
            <w:r>
              <w:t>20821</w:t>
            </w:r>
          </w:p>
        </w:tc>
        <w:tc>
          <w:tcPr>
            <w:tcW w:w="3795" w:type="dxa"/>
            <w:vAlign w:val="center"/>
          </w:tcPr>
          <w:p>
            <w:pPr>
              <w:pStyle w:val="15"/>
            </w:pPr>
            <w:r>
              <w:t>特困人员救助供养</w:t>
            </w:r>
          </w:p>
        </w:tc>
        <w:tc>
          <w:tcPr>
            <w:tcW w:w="2805" w:type="dxa"/>
            <w:vAlign w:val="center"/>
          </w:tcPr>
          <w:p>
            <w:pPr>
              <w:pStyle w:val="14"/>
            </w:pPr>
            <w:r>
              <w:t>576.00</w:t>
            </w:r>
          </w:p>
        </w:tc>
        <w:tc>
          <w:tcPr>
            <w:tcW w:w="2681" w:type="dxa"/>
            <w:vAlign w:val="center"/>
          </w:tcPr>
          <w:p>
            <w:pPr>
              <w:pStyle w:val="14"/>
            </w:pPr>
          </w:p>
        </w:tc>
        <w:tc>
          <w:tcPr>
            <w:tcW w:w="2911" w:type="dxa"/>
            <w:vAlign w:val="center"/>
          </w:tcPr>
          <w:p>
            <w:pPr>
              <w:pStyle w:val="14"/>
            </w:pPr>
            <w:r>
              <w:t>576.00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26</w:t>
            </w:r>
          </w:p>
        </w:tc>
        <w:tc>
          <w:tcPr>
            <w:tcW w:w="1290" w:type="dxa"/>
            <w:vAlign w:val="center"/>
          </w:tcPr>
          <w:p>
            <w:pPr>
              <w:pStyle w:val="15"/>
            </w:pPr>
            <w:r>
              <w:t>2082102</w:t>
            </w:r>
          </w:p>
        </w:tc>
        <w:tc>
          <w:tcPr>
            <w:tcW w:w="3795" w:type="dxa"/>
            <w:vAlign w:val="center"/>
          </w:tcPr>
          <w:p>
            <w:pPr>
              <w:pStyle w:val="15"/>
            </w:pPr>
            <w:r>
              <w:t>农村特困人员救助供养支出</w:t>
            </w:r>
          </w:p>
        </w:tc>
        <w:tc>
          <w:tcPr>
            <w:tcW w:w="2805" w:type="dxa"/>
            <w:vAlign w:val="center"/>
          </w:tcPr>
          <w:p>
            <w:pPr>
              <w:pStyle w:val="14"/>
            </w:pPr>
            <w:r>
              <w:t>576.00</w:t>
            </w:r>
          </w:p>
        </w:tc>
        <w:tc>
          <w:tcPr>
            <w:tcW w:w="2681" w:type="dxa"/>
            <w:vAlign w:val="center"/>
          </w:tcPr>
          <w:p>
            <w:pPr>
              <w:pStyle w:val="14"/>
            </w:pPr>
          </w:p>
        </w:tc>
        <w:tc>
          <w:tcPr>
            <w:tcW w:w="2911" w:type="dxa"/>
            <w:vAlign w:val="center"/>
          </w:tcPr>
          <w:p>
            <w:pPr>
              <w:pStyle w:val="14"/>
            </w:pPr>
            <w:r>
              <w:t>576.00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27</w:t>
            </w:r>
          </w:p>
        </w:tc>
        <w:tc>
          <w:tcPr>
            <w:tcW w:w="1290" w:type="dxa"/>
            <w:vAlign w:val="center"/>
          </w:tcPr>
          <w:p>
            <w:pPr>
              <w:pStyle w:val="15"/>
            </w:pPr>
            <w:r>
              <w:t>210</w:t>
            </w:r>
          </w:p>
        </w:tc>
        <w:tc>
          <w:tcPr>
            <w:tcW w:w="3795" w:type="dxa"/>
            <w:vAlign w:val="center"/>
          </w:tcPr>
          <w:p>
            <w:pPr>
              <w:pStyle w:val="15"/>
            </w:pPr>
            <w:r>
              <w:t>卫生健康支出</w:t>
            </w:r>
          </w:p>
        </w:tc>
        <w:tc>
          <w:tcPr>
            <w:tcW w:w="2805" w:type="dxa"/>
            <w:vAlign w:val="center"/>
          </w:tcPr>
          <w:p>
            <w:pPr>
              <w:pStyle w:val="14"/>
            </w:pPr>
            <w:r>
              <w:t>24.80</w:t>
            </w:r>
          </w:p>
        </w:tc>
        <w:tc>
          <w:tcPr>
            <w:tcW w:w="2681" w:type="dxa"/>
            <w:vAlign w:val="center"/>
          </w:tcPr>
          <w:p>
            <w:pPr>
              <w:pStyle w:val="14"/>
            </w:pPr>
            <w:r>
              <w:t>24.80</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28</w:t>
            </w:r>
          </w:p>
        </w:tc>
        <w:tc>
          <w:tcPr>
            <w:tcW w:w="1290" w:type="dxa"/>
            <w:vAlign w:val="center"/>
          </w:tcPr>
          <w:p>
            <w:pPr>
              <w:pStyle w:val="15"/>
            </w:pPr>
            <w:r>
              <w:t>21011</w:t>
            </w:r>
          </w:p>
        </w:tc>
        <w:tc>
          <w:tcPr>
            <w:tcW w:w="3795" w:type="dxa"/>
            <w:vAlign w:val="center"/>
          </w:tcPr>
          <w:p>
            <w:pPr>
              <w:pStyle w:val="15"/>
            </w:pPr>
            <w:r>
              <w:t>行政事业单位医疗</w:t>
            </w:r>
          </w:p>
        </w:tc>
        <w:tc>
          <w:tcPr>
            <w:tcW w:w="2805" w:type="dxa"/>
            <w:vAlign w:val="center"/>
          </w:tcPr>
          <w:p>
            <w:pPr>
              <w:pStyle w:val="14"/>
            </w:pPr>
            <w:r>
              <w:t>24.80</w:t>
            </w:r>
          </w:p>
        </w:tc>
        <w:tc>
          <w:tcPr>
            <w:tcW w:w="2681" w:type="dxa"/>
            <w:vAlign w:val="center"/>
          </w:tcPr>
          <w:p>
            <w:pPr>
              <w:pStyle w:val="14"/>
            </w:pPr>
            <w:r>
              <w:t>24.80</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29</w:t>
            </w:r>
          </w:p>
        </w:tc>
        <w:tc>
          <w:tcPr>
            <w:tcW w:w="1290" w:type="dxa"/>
            <w:vAlign w:val="center"/>
          </w:tcPr>
          <w:p>
            <w:pPr>
              <w:pStyle w:val="15"/>
            </w:pPr>
            <w:r>
              <w:t>2101101</w:t>
            </w:r>
          </w:p>
        </w:tc>
        <w:tc>
          <w:tcPr>
            <w:tcW w:w="3795" w:type="dxa"/>
            <w:vAlign w:val="center"/>
          </w:tcPr>
          <w:p>
            <w:pPr>
              <w:pStyle w:val="15"/>
            </w:pPr>
            <w:r>
              <w:t>行政单位医疗</w:t>
            </w:r>
          </w:p>
        </w:tc>
        <w:tc>
          <w:tcPr>
            <w:tcW w:w="2805" w:type="dxa"/>
            <w:vAlign w:val="center"/>
          </w:tcPr>
          <w:p>
            <w:pPr>
              <w:pStyle w:val="14"/>
            </w:pPr>
            <w:r>
              <w:t>24.80</w:t>
            </w:r>
          </w:p>
        </w:tc>
        <w:tc>
          <w:tcPr>
            <w:tcW w:w="2681" w:type="dxa"/>
            <w:vAlign w:val="center"/>
          </w:tcPr>
          <w:p>
            <w:pPr>
              <w:pStyle w:val="14"/>
            </w:pPr>
            <w:r>
              <w:t>24.80</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30</w:t>
            </w:r>
          </w:p>
        </w:tc>
        <w:tc>
          <w:tcPr>
            <w:tcW w:w="1290" w:type="dxa"/>
            <w:vAlign w:val="center"/>
          </w:tcPr>
          <w:p>
            <w:pPr>
              <w:pStyle w:val="15"/>
            </w:pPr>
            <w:r>
              <w:t>221</w:t>
            </w:r>
          </w:p>
        </w:tc>
        <w:tc>
          <w:tcPr>
            <w:tcW w:w="3795" w:type="dxa"/>
            <w:vAlign w:val="center"/>
          </w:tcPr>
          <w:p>
            <w:pPr>
              <w:pStyle w:val="15"/>
            </w:pPr>
            <w:r>
              <w:t>住房保障支出</w:t>
            </w:r>
          </w:p>
        </w:tc>
        <w:tc>
          <w:tcPr>
            <w:tcW w:w="2805" w:type="dxa"/>
            <w:vAlign w:val="center"/>
          </w:tcPr>
          <w:p>
            <w:pPr>
              <w:pStyle w:val="14"/>
            </w:pPr>
            <w:r>
              <w:t>34.52</w:t>
            </w:r>
          </w:p>
        </w:tc>
        <w:tc>
          <w:tcPr>
            <w:tcW w:w="2681" w:type="dxa"/>
            <w:vAlign w:val="center"/>
          </w:tcPr>
          <w:p>
            <w:pPr>
              <w:pStyle w:val="14"/>
            </w:pPr>
            <w:r>
              <w:t>34.52</w:t>
            </w:r>
          </w:p>
        </w:tc>
        <w:tc>
          <w:tcPr>
            <w:tcW w:w="291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6"/>
            </w:pPr>
            <w:r>
              <w:t>31</w:t>
            </w:r>
          </w:p>
        </w:tc>
        <w:tc>
          <w:tcPr>
            <w:tcW w:w="1290" w:type="dxa"/>
            <w:vAlign w:val="center"/>
          </w:tcPr>
          <w:p>
            <w:pPr>
              <w:pStyle w:val="15"/>
            </w:pPr>
            <w:r>
              <w:t>22102</w:t>
            </w:r>
          </w:p>
        </w:tc>
        <w:tc>
          <w:tcPr>
            <w:tcW w:w="3795" w:type="dxa"/>
            <w:vAlign w:val="center"/>
          </w:tcPr>
          <w:p>
            <w:pPr>
              <w:pStyle w:val="15"/>
            </w:pPr>
            <w:r>
              <w:t>住房改革支出</w:t>
            </w:r>
          </w:p>
        </w:tc>
        <w:tc>
          <w:tcPr>
            <w:tcW w:w="2805" w:type="dxa"/>
            <w:vAlign w:val="center"/>
          </w:tcPr>
          <w:p>
            <w:pPr>
              <w:pStyle w:val="14"/>
            </w:pPr>
            <w:r>
              <w:t>34.52</w:t>
            </w:r>
          </w:p>
        </w:tc>
        <w:tc>
          <w:tcPr>
            <w:tcW w:w="2681" w:type="dxa"/>
            <w:vAlign w:val="center"/>
          </w:tcPr>
          <w:p>
            <w:pPr>
              <w:pStyle w:val="14"/>
            </w:pPr>
            <w:r>
              <w:t>34.52</w:t>
            </w:r>
          </w:p>
        </w:tc>
        <w:tc>
          <w:tcPr>
            <w:tcW w:w="291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69" w:type="dxa"/>
            <w:vAlign w:val="center"/>
          </w:tcPr>
          <w:p>
            <w:pPr>
              <w:pStyle w:val="16"/>
            </w:pPr>
            <w:r>
              <w:t>32</w:t>
            </w:r>
          </w:p>
        </w:tc>
        <w:tc>
          <w:tcPr>
            <w:tcW w:w="1290" w:type="dxa"/>
            <w:vAlign w:val="center"/>
          </w:tcPr>
          <w:p>
            <w:pPr>
              <w:pStyle w:val="15"/>
            </w:pPr>
            <w:r>
              <w:t>2210201</w:t>
            </w:r>
          </w:p>
        </w:tc>
        <w:tc>
          <w:tcPr>
            <w:tcW w:w="3795" w:type="dxa"/>
            <w:vAlign w:val="center"/>
          </w:tcPr>
          <w:p>
            <w:pPr>
              <w:pStyle w:val="15"/>
            </w:pPr>
            <w:r>
              <w:t>住房公积金</w:t>
            </w:r>
          </w:p>
        </w:tc>
        <w:tc>
          <w:tcPr>
            <w:tcW w:w="2805" w:type="dxa"/>
            <w:vAlign w:val="center"/>
          </w:tcPr>
          <w:p>
            <w:pPr>
              <w:pStyle w:val="14"/>
            </w:pPr>
            <w:r>
              <w:t>34.52</w:t>
            </w:r>
          </w:p>
        </w:tc>
        <w:tc>
          <w:tcPr>
            <w:tcW w:w="2681" w:type="dxa"/>
            <w:vAlign w:val="center"/>
          </w:tcPr>
          <w:p>
            <w:pPr>
              <w:pStyle w:val="14"/>
            </w:pPr>
            <w:r>
              <w:t>34.52</w:t>
            </w:r>
          </w:p>
        </w:tc>
        <w:tc>
          <w:tcPr>
            <w:tcW w:w="291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2"/>
        <w:gridCol w:w="1290"/>
        <w:gridCol w:w="3480"/>
        <w:gridCol w:w="2745"/>
        <w:gridCol w:w="2842"/>
        <w:gridCol w:w="3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2"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745" w:type="dxa"/>
            <w:tcBorders>
              <w:top w:val="single" w:color="FFFFFF" w:sz="6" w:space="0"/>
              <w:left w:val="single" w:color="FFFFFF" w:sz="6" w:space="0"/>
              <w:right w:val="single" w:color="FFFFFF" w:sz="6" w:space="0"/>
            </w:tcBorders>
            <w:vAlign w:val="center"/>
          </w:tcPr>
          <w:p>
            <w:pPr>
              <w:pStyle w:val="11"/>
            </w:pPr>
            <w:r>
              <w:t>预算年度：2022</w:t>
            </w:r>
          </w:p>
        </w:tc>
        <w:tc>
          <w:tcPr>
            <w:tcW w:w="6110"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2" w:type="dxa"/>
            <w:vMerge w:val="restart"/>
            <w:vAlign w:val="center"/>
          </w:tcPr>
          <w:p>
            <w:pPr>
              <w:pStyle w:val="13"/>
            </w:pPr>
            <w:r>
              <w:t>序号</w:t>
            </w:r>
          </w:p>
        </w:tc>
        <w:tc>
          <w:tcPr>
            <w:tcW w:w="4770" w:type="dxa"/>
            <w:gridSpan w:val="2"/>
            <w:vAlign w:val="center"/>
          </w:tcPr>
          <w:p>
            <w:pPr>
              <w:pStyle w:val="13"/>
            </w:pPr>
            <w:r>
              <w:t>支出部门经济分类科目</w:t>
            </w:r>
          </w:p>
        </w:tc>
        <w:tc>
          <w:tcPr>
            <w:tcW w:w="8855"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2" w:type="dxa"/>
            <w:vMerge w:val="continue"/>
          </w:tcPr>
          <w:p/>
        </w:tc>
        <w:tc>
          <w:tcPr>
            <w:tcW w:w="1290" w:type="dxa"/>
            <w:vAlign w:val="center"/>
          </w:tcPr>
          <w:p>
            <w:pPr>
              <w:pStyle w:val="13"/>
            </w:pPr>
            <w:r>
              <w:t>科目编码</w:t>
            </w:r>
          </w:p>
        </w:tc>
        <w:tc>
          <w:tcPr>
            <w:tcW w:w="3480" w:type="dxa"/>
            <w:vAlign w:val="center"/>
          </w:tcPr>
          <w:p>
            <w:pPr>
              <w:pStyle w:val="13"/>
            </w:pPr>
            <w:r>
              <w:t>科目名称</w:t>
            </w:r>
          </w:p>
        </w:tc>
        <w:tc>
          <w:tcPr>
            <w:tcW w:w="2745" w:type="dxa"/>
            <w:vAlign w:val="center"/>
          </w:tcPr>
          <w:p>
            <w:pPr>
              <w:pStyle w:val="13"/>
            </w:pPr>
            <w:r>
              <w:t>合计</w:t>
            </w:r>
          </w:p>
        </w:tc>
        <w:tc>
          <w:tcPr>
            <w:tcW w:w="2842" w:type="dxa"/>
            <w:vAlign w:val="center"/>
          </w:tcPr>
          <w:p>
            <w:pPr>
              <w:pStyle w:val="13"/>
            </w:pPr>
            <w:r>
              <w:t>人员经费</w:t>
            </w:r>
          </w:p>
        </w:tc>
        <w:tc>
          <w:tcPr>
            <w:tcW w:w="3268"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2" w:type="dxa"/>
            <w:vAlign w:val="center"/>
          </w:tcPr>
          <w:p>
            <w:pPr>
              <w:pStyle w:val="13"/>
            </w:pPr>
            <w:r>
              <w:t>栏次</w:t>
            </w:r>
          </w:p>
        </w:tc>
        <w:tc>
          <w:tcPr>
            <w:tcW w:w="1290" w:type="dxa"/>
            <w:vAlign w:val="center"/>
          </w:tcPr>
          <w:p>
            <w:pPr>
              <w:pStyle w:val="13"/>
            </w:pPr>
            <w:r>
              <w:t>1</w:t>
            </w:r>
          </w:p>
        </w:tc>
        <w:tc>
          <w:tcPr>
            <w:tcW w:w="3480" w:type="dxa"/>
            <w:vAlign w:val="center"/>
          </w:tcPr>
          <w:p>
            <w:pPr>
              <w:pStyle w:val="13"/>
            </w:pPr>
            <w:r>
              <w:t>2</w:t>
            </w:r>
          </w:p>
        </w:tc>
        <w:tc>
          <w:tcPr>
            <w:tcW w:w="2745" w:type="dxa"/>
            <w:vAlign w:val="center"/>
          </w:tcPr>
          <w:p>
            <w:pPr>
              <w:pStyle w:val="13"/>
            </w:pPr>
            <w:r>
              <w:t>3</w:t>
            </w:r>
          </w:p>
        </w:tc>
        <w:tc>
          <w:tcPr>
            <w:tcW w:w="2842" w:type="dxa"/>
            <w:vAlign w:val="center"/>
          </w:tcPr>
          <w:p>
            <w:pPr>
              <w:pStyle w:val="13"/>
            </w:pPr>
            <w:r>
              <w:t>4</w:t>
            </w:r>
          </w:p>
        </w:tc>
        <w:tc>
          <w:tcPr>
            <w:tcW w:w="3268"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w:t>
            </w:r>
          </w:p>
        </w:tc>
        <w:tc>
          <w:tcPr>
            <w:tcW w:w="1290" w:type="dxa"/>
            <w:vAlign w:val="center"/>
          </w:tcPr>
          <w:p>
            <w:pPr>
              <w:pStyle w:val="19"/>
            </w:pPr>
          </w:p>
        </w:tc>
        <w:tc>
          <w:tcPr>
            <w:tcW w:w="3480" w:type="dxa"/>
            <w:vAlign w:val="center"/>
          </w:tcPr>
          <w:p>
            <w:pPr>
              <w:pStyle w:val="17"/>
            </w:pPr>
            <w:r>
              <w:t>合计</w:t>
            </w:r>
          </w:p>
        </w:tc>
        <w:tc>
          <w:tcPr>
            <w:tcW w:w="2745" w:type="dxa"/>
            <w:vAlign w:val="center"/>
          </w:tcPr>
          <w:p>
            <w:pPr>
              <w:pStyle w:val="18"/>
            </w:pPr>
            <w:r>
              <w:t>706.12</w:t>
            </w:r>
          </w:p>
        </w:tc>
        <w:tc>
          <w:tcPr>
            <w:tcW w:w="2842" w:type="dxa"/>
            <w:vAlign w:val="center"/>
          </w:tcPr>
          <w:p>
            <w:pPr>
              <w:pStyle w:val="18"/>
            </w:pPr>
            <w:r>
              <w:t>476.89</w:t>
            </w:r>
          </w:p>
        </w:tc>
        <w:tc>
          <w:tcPr>
            <w:tcW w:w="3268" w:type="dxa"/>
            <w:vAlign w:val="center"/>
          </w:tcPr>
          <w:p>
            <w:pPr>
              <w:pStyle w:val="18"/>
            </w:pPr>
            <w:r>
              <w:t>229.22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w:t>
            </w:r>
          </w:p>
        </w:tc>
        <w:tc>
          <w:tcPr>
            <w:tcW w:w="1290" w:type="dxa"/>
            <w:vAlign w:val="center"/>
          </w:tcPr>
          <w:p>
            <w:pPr>
              <w:pStyle w:val="15"/>
            </w:pPr>
            <w:r>
              <w:t>301</w:t>
            </w:r>
          </w:p>
        </w:tc>
        <w:tc>
          <w:tcPr>
            <w:tcW w:w="3480" w:type="dxa"/>
            <w:vAlign w:val="center"/>
          </w:tcPr>
          <w:p>
            <w:pPr>
              <w:pStyle w:val="15"/>
            </w:pPr>
            <w:r>
              <w:t>工资福利支出</w:t>
            </w:r>
          </w:p>
        </w:tc>
        <w:tc>
          <w:tcPr>
            <w:tcW w:w="2745" w:type="dxa"/>
            <w:vAlign w:val="center"/>
          </w:tcPr>
          <w:p>
            <w:pPr>
              <w:pStyle w:val="14"/>
            </w:pPr>
            <w:r>
              <w:t>341.46</w:t>
            </w:r>
          </w:p>
        </w:tc>
        <w:tc>
          <w:tcPr>
            <w:tcW w:w="2842" w:type="dxa"/>
            <w:vAlign w:val="center"/>
          </w:tcPr>
          <w:p>
            <w:pPr>
              <w:pStyle w:val="14"/>
            </w:pPr>
            <w:r>
              <w:t>341.46</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3</w:t>
            </w:r>
          </w:p>
        </w:tc>
        <w:tc>
          <w:tcPr>
            <w:tcW w:w="1290" w:type="dxa"/>
            <w:vAlign w:val="center"/>
          </w:tcPr>
          <w:p>
            <w:pPr>
              <w:pStyle w:val="15"/>
            </w:pPr>
            <w:r>
              <w:t>30101</w:t>
            </w:r>
          </w:p>
        </w:tc>
        <w:tc>
          <w:tcPr>
            <w:tcW w:w="3480" w:type="dxa"/>
            <w:vAlign w:val="center"/>
          </w:tcPr>
          <w:p>
            <w:pPr>
              <w:pStyle w:val="15"/>
            </w:pPr>
            <w:r>
              <w:t>基本工资</w:t>
            </w:r>
          </w:p>
        </w:tc>
        <w:tc>
          <w:tcPr>
            <w:tcW w:w="2745" w:type="dxa"/>
            <w:vAlign w:val="center"/>
          </w:tcPr>
          <w:p>
            <w:pPr>
              <w:pStyle w:val="14"/>
            </w:pPr>
            <w:r>
              <w:t>90.20</w:t>
            </w:r>
          </w:p>
        </w:tc>
        <w:tc>
          <w:tcPr>
            <w:tcW w:w="2842" w:type="dxa"/>
            <w:vAlign w:val="center"/>
          </w:tcPr>
          <w:p>
            <w:pPr>
              <w:pStyle w:val="14"/>
            </w:pPr>
            <w:r>
              <w:t>90.20</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4</w:t>
            </w:r>
          </w:p>
        </w:tc>
        <w:tc>
          <w:tcPr>
            <w:tcW w:w="1290" w:type="dxa"/>
            <w:vAlign w:val="center"/>
          </w:tcPr>
          <w:p>
            <w:pPr>
              <w:pStyle w:val="15"/>
            </w:pPr>
            <w:r>
              <w:t>30102</w:t>
            </w:r>
          </w:p>
        </w:tc>
        <w:tc>
          <w:tcPr>
            <w:tcW w:w="3480" w:type="dxa"/>
            <w:vAlign w:val="center"/>
          </w:tcPr>
          <w:p>
            <w:pPr>
              <w:pStyle w:val="15"/>
            </w:pPr>
            <w:r>
              <w:t>津贴补贴</w:t>
            </w:r>
          </w:p>
        </w:tc>
        <w:tc>
          <w:tcPr>
            <w:tcW w:w="2745" w:type="dxa"/>
            <w:vAlign w:val="center"/>
          </w:tcPr>
          <w:p>
            <w:pPr>
              <w:pStyle w:val="14"/>
            </w:pPr>
            <w:r>
              <w:t>54.44</w:t>
            </w:r>
          </w:p>
        </w:tc>
        <w:tc>
          <w:tcPr>
            <w:tcW w:w="2842" w:type="dxa"/>
            <w:vAlign w:val="center"/>
          </w:tcPr>
          <w:p>
            <w:pPr>
              <w:pStyle w:val="14"/>
            </w:pPr>
            <w:r>
              <w:t>54.44</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5</w:t>
            </w:r>
          </w:p>
        </w:tc>
        <w:tc>
          <w:tcPr>
            <w:tcW w:w="1290" w:type="dxa"/>
            <w:vAlign w:val="center"/>
          </w:tcPr>
          <w:p>
            <w:pPr>
              <w:pStyle w:val="15"/>
            </w:pPr>
            <w:r>
              <w:t>30103</w:t>
            </w:r>
          </w:p>
        </w:tc>
        <w:tc>
          <w:tcPr>
            <w:tcW w:w="3480" w:type="dxa"/>
            <w:vAlign w:val="center"/>
          </w:tcPr>
          <w:p>
            <w:pPr>
              <w:pStyle w:val="15"/>
            </w:pPr>
            <w:r>
              <w:t>奖金</w:t>
            </w:r>
          </w:p>
        </w:tc>
        <w:tc>
          <w:tcPr>
            <w:tcW w:w="2745" w:type="dxa"/>
            <w:vAlign w:val="center"/>
          </w:tcPr>
          <w:p>
            <w:pPr>
              <w:pStyle w:val="14"/>
            </w:pPr>
            <w:r>
              <w:t>5.32</w:t>
            </w:r>
          </w:p>
        </w:tc>
        <w:tc>
          <w:tcPr>
            <w:tcW w:w="2842" w:type="dxa"/>
            <w:vAlign w:val="center"/>
          </w:tcPr>
          <w:p>
            <w:pPr>
              <w:pStyle w:val="14"/>
            </w:pPr>
            <w:r>
              <w:t>5.32</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6</w:t>
            </w:r>
          </w:p>
        </w:tc>
        <w:tc>
          <w:tcPr>
            <w:tcW w:w="1290" w:type="dxa"/>
            <w:vAlign w:val="center"/>
          </w:tcPr>
          <w:p>
            <w:pPr>
              <w:pStyle w:val="15"/>
            </w:pPr>
            <w:r>
              <w:t>30107</w:t>
            </w:r>
          </w:p>
        </w:tc>
        <w:tc>
          <w:tcPr>
            <w:tcW w:w="3480" w:type="dxa"/>
            <w:vAlign w:val="center"/>
          </w:tcPr>
          <w:p>
            <w:pPr>
              <w:pStyle w:val="15"/>
            </w:pPr>
            <w:r>
              <w:t>绩效工资</w:t>
            </w:r>
          </w:p>
        </w:tc>
        <w:tc>
          <w:tcPr>
            <w:tcW w:w="2745" w:type="dxa"/>
            <w:vAlign w:val="center"/>
          </w:tcPr>
          <w:p>
            <w:pPr>
              <w:pStyle w:val="14"/>
            </w:pPr>
            <w:r>
              <w:t>29.55</w:t>
            </w:r>
          </w:p>
        </w:tc>
        <w:tc>
          <w:tcPr>
            <w:tcW w:w="2842" w:type="dxa"/>
            <w:vAlign w:val="center"/>
          </w:tcPr>
          <w:p>
            <w:pPr>
              <w:pStyle w:val="14"/>
            </w:pPr>
            <w:r>
              <w:t>29.55</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7</w:t>
            </w:r>
          </w:p>
        </w:tc>
        <w:tc>
          <w:tcPr>
            <w:tcW w:w="1290" w:type="dxa"/>
            <w:vAlign w:val="center"/>
          </w:tcPr>
          <w:p>
            <w:pPr>
              <w:pStyle w:val="15"/>
            </w:pPr>
            <w:r>
              <w:t>30108</w:t>
            </w:r>
          </w:p>
        </w:tc>
        <w:tc>
          <w:tcPr>
            <w:tcW w:w="3480" w:type="dxa"/>
            <w:vAlign w:val="center"/>
          </w:tcPr>
          <w:p>
            <w:pPr>
              <w:pStyle w:val="15"/>
            </w:pPr>
            <w:r>
              <w:t>机关事业单位基本养老保险缴费</w:t>
            </w:r>
          </w:p>
        </w:tc>
        <w:tc>
          <w:tcPr>
            <w:tcW w:w="2745" w:type="dxa"/>
            <w:vAlign w:val="center"/>
          </w:tcPr>
          <w:p>
            <w:pPr>
              <w:pStyle w:val="14"/>
            </w:pPr>
            <w:r>
              <w:t>25.70</w:t>
            </w:r>
          </w:p>
        </w:tc>
        <w:tc>
          <w:tcPr>
            <w:tcW w:w="2842" w:type="dxa"/>
            <w:vAlign w:val="center"/>
          </w:tcPr>
          <w:p>
            <w:pPr>
              <w:pStyle w:val="14"/>
            </w:pPr>
            <w:r>
              <w:t>25.70</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8</w:t>
            </w:r>
          </w:p>
        </w:tc>
        <w:tc>
          <w:tcPr>
            <w:tcW w:w="1290" w:type="dxa"/>
            <w:vAlign w:val="center"/>
          </w:tcPr>
          <w:p>
            <w:pPr>
              <w:pStyle w:val="15"/>
            </w:pPr>
            <w:r>
              <w:t>30110</w:t>
            </w:r>
          </w:p>
        </w:tc>
        <w:tc>
          <w:tcPr>
            <w:tcW w:w="3480" w:type="dxa"/>
            <w:vAlign w:val="center"/>
          </w:tcPr>
          <w:p>
            <w:pPr>
              <w:pStyle w:val="15"/>
            </w:pPr>
            <w:r>
              <w:t>职工基本医疗保险缴费</w:t>
            </w:r>
          </w:p>
        </w:tc>
        <w:tc>
          <w:tcPr>
            <w:tcW w:w="2745" w:type="dxa"/>
            <w:vAlign w:val="center"/>
          </w:tcPr>
          <w:p>
            <w:pPr>
              <w:pStyle w:val="14"/>
            </w:pPr>
            <w:r>
              <w:t>13.98</w:t>
            </w:r>
          </w:p>
        </w:tc>
        <w:tc>
          <w:tcPr>
            <w:tcW w:w="2842" w:type="dxa"/>
            <w:vAlign w:val="center"/>
          </w:tcPr>
          <w:p>
            <w:pPr>
              <w:pStyle w:val="14"/>
            </w:pPr>
            <w:r>
              <w:t>13.98</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9</w:t>
            </w:r>
          </w:p>
        </w:tc>
        <w:tc>
          <w:tcPr>
            <w:tcW w:w="1290" w:type="dxa"/>
            <w:vAlign w:val="center"/>
          </w:tcPr>
          <w:p>
            <w:pPr>
              <w:pStyle w:val="15"/>
            </w:pPr>
            <w:r>
              <w:t>30111</w:t>
            </w:r>
          </w:p>
        </w:tc>
        <w:tc>
          <w:tcPr>
            <w:tcW w:w="3480" w:type="dxa"/>
            <w:vAlign w:val="center"/>
          </w:tcPr>
          <w:p>
            <w:pPr>
              <w:pStyle w:val="15"/>
            </w:pPr>
            <w:r>
              <w:t>公务员医疗补助缴费</w:t>
            </w:r>
          </w:p>
        </w:tc>
        <w:tc>
          <w:tcPr>
            <w:tcW w:w="2745" w:type="dxa"/>
            <w:vAlign w:val="center"/>
          </w:tcPr>
          <w:p>
            <w:pPr>
              <w:pStyle w:val="14"/>
            </w:pPr>
            <w:r>
              <w:t>10.82</w:t>
            </w:r>
          </w:p>
        </w:tc>
        <w:tc>
          <w:tcPr>
            <w:tcW w:w="2842" w:type="dxa"/>
            <w:vAlign w:val="center"/>
          </w:tcPr>
          <w:p>
            <w:pPr>
              <w:pStyle w:val="14"/>
            </w:pPr>
            <w:r>
              <w:t>10.82</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10</w:t>
            </w:r>
          </w:p>
        </w:tc>
        <w:tc>
          <w:tcPr>
            <w:tcW w:w="1290" w:type="dxa"/>
            <w:vAlign w:val="center"/>
          </w:tcPr>
          <w:p>
            <w:pPr>
              <w:pStyle w:val="15"/>
            </w:pPr>
            <w:r>
              <w:t>30112</w:t>
            </w:r>
          </w:p>
        </w:tc>
        <w:tc>
          <w:tcPr>
            <w:tcW w:w="3480" w:type="dxa"/>
            <w:vAlign w:val="center"/>
          </w:tcPr>
          <w:p>
            <w:pPr>
              <w:pStyle w:val="15"/>
            </w:pPr>
            <w:r>
              <w:t>其他社会保障缴费</w:t>
            </w:r>
          </w:p>
        </w:tc>
        <w:tc>
          <w:tcPr>
            <w:tcW w:w="2745" w:type="dxa"/>
            <w:vAlign w:val="center"/>
          </w:tcPr>
          <w:p>
            <w:pPr>
              <w:pStyle w:val="14"/>
            </w:pPr>
            <w:r>
              <w:t>1.25</w:t>
            </w:r>
          </w:p>
        </w:tc>
        <w:tc>
          <w:tcPr>
            <w:tcW w:w="2842" w:type="dxa"/>
            <w:vAlign w:val="center"/>
          </w:tcPr>
          <w:p>
            <w:pPr>
              <w:pStyle w:val="14"/>
            </w:pPr>
            <w:r>
              <w:t>1.25</w:t>
            </w:r>
          </w:p>
        </w:tc>
        <w:tc>
          <w:tcPr>
            <w:tcW w:w="326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12" w:type="dxa"/>
            <w:vAlign w:val="center"/>
          </w:tcPr>
          <w:p>
            <w:pPr>
              <w:pStyle w:val="16"/>
            </w:pPr>
            <w:r>
              <w:t>11</w:t>
            </w:r>
          </w:p>
        </w:tc>
        <w:tc>
          <w:tcPr>
            <w:tcW w:w="1290" w:type="dxa"/>
            <w:vAlign w:val="center"/>
          </w:tcPr>
          <w:p>
            <w:pPr>
              <w:pStyle w:val="15"/>
            </w:pPr>
            <w:r>
              <w:t>30113</w:t>
            </w:r>
          </w:p>
        </w:tc>
        <w:tc>
          <w:tcPr>
            <w:tcW w:w="3480" w:type="dxa"/>
            <w:vAlign w:val="center"/>
          </w:tcPr>
          <w:p>
            <w:pPr>
              <w:pStyle w:val="15"/>
            </w:pPr>
            <w:r>
              <w:t>住房公积金</w:t>
            </w:r>
          </w:p>
        </w:tc>
        <w:tc>
          <w:tcPr>
            <w:tcW w:w="2745" w:type="dxa"/>
            <w:vAlign w:val="center"/>
          </w:tcPr>
          <w:p>
            <w:pPr>
              <w:pStyle w:val="14"/>
            </w:pPr>
            <w:r>
              <w:t>34.52</w:t>
            </w:r>
          </w:p>
        </w:tc>
        <w:tc>
          <w:tcPr>
            <w:tcW w:w="2842" w:type="dxa"/>
            <w:vAlign w:val="center"/>
          </w:tcPr>
          <w:p>
            <w:pPr>
              <w:pStyle w:val="14"/>
            </w:pPr>
            <w:r>
              <w:t>34.52</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12</w:t>
            </w:r>
          </w:p>
        </w:tc>
        <w:tc>
          <w:tcPr>
            <w:tcW w:w="1290" w:type="dxa"/>
            <w:vAlign w:val="center"/>
          </w:tcPr>
          <w:p>
            <w:pPr>
              <w:pStyle w:val="15"/>
            </w:pPr>
            <w:r>
              <w:t>30199</w:t>
            </w:r>
          </w:p>
        </w:tc>
        <w:tc>
          <w:tcPr>
            <w:tcW w:w="3480" w:type="dxa"/>
            <w:vAlign w:val="center"/>
          </w:tcPr>
          <w:p>
            <w:pPr>
              <w:pStyle w:val="15"/>
            </w:pPr>
            <w:r>
              <w:t>其他工资福利支出</w:t>
            </w:r>
          </w:p>
        </w:tc>
        <w:tc>
          <w:tcPr>
            <w:tcW w:w="2745" w:type="dxa"/>
            <w:vAlign w:val="center"/>
          </w:tcPr>
          <w:p>
            <w:pPr>
              <w:pStyle w:val="14"/>
            </w:pPr>
            <w:r>
              <w:t>75.68</w:t>
            </w:r>
          </w:p>
        </w:tc>
        <w:tc>
          <w:tcPr>
            <w:tcW w:w="2842" w:type="dxa"/>
            <w:vAlign w:val="center"/>
          </w:tcPr>
          <w:p>
            <w:pPr>
              <w:pStyle w:val="14"/>
            </w:pPr>
            <w:r>
              <w:t>75.68</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13</w:t>
            </w:r>
          </w:p>
        </w:tc>
        <w:tc>
          <w:tcPr>
            <w:tcW w:w="1290" w:type="dxa"/>
            <w:vAlign w:val="center"/>
          </w:tcPr>
          <w:p>
            <w:pPr>
              <w:pStyle w:val="15"/>
            </w:pPr>
            <w:r>
              <w:t>302</w:t>
            </w:r>
          </w:p>
        </w:tc>
        <w:tc>
          <w:tcPr>
            <w:tcW w:w="3480" w:type="dxa"/>
            <w:vAlign w:val="center"/>
          </w:tcPr>
          <w:p>
            <w:pPr>
              <w:pStyle w:val="15"/>
            </w:pPr>
            <w:r>
              <w:t>商品和服务支出</w:t>
            </w:r>
          </w:p>
        </w:tc>
        <w:tc>
          <w:tcPr>
            <w:tcW w:w="2745" w:type="dxa"/>
            <w:vAlign w:val="center"/>
          </w:tcPr>
          <w:p>
            <w:pPr>
              <w:pStyle w:val="14"/>
            </w:pPr>
            <w:r>
              <w:t>229.22</w:t>
            </w:r>
          </w:p>
        </w:tc>
        <w:tc>
          <w:tcPr>
            <w:tcW w:w="2842" w:type="dxa"/>
            <w:vAlign w:val="center"/>
          </w:tcPr>
          <w:p>
            <w:pPr>
              <w:pStyle w:val="14"/>
            </w:pPr>
          </w:p>
        </w:tc>
        <w:tc>
          <w:tcPr>
            <w:tcW w:w="3268" w:type="dxa"/>
            <w:vAlign w:val="center"/>
          </w:tcPr>
          <w:p>
            <w:pPr>
              <w:pStyle w:val="14"/>
            </w:pPr>
            <w:r>
              <w:t>229.22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14</w:t>
            </w:r>
          </w:p>
        </w:tc>
        <w:tc>
          <w:tcPr>
            <w:tcW w:w="1290" w:type="dxa"/>
            <w:vAlign w:val="center"/>
          </w:tcPr>
          <w:p>
            <w:pPr>
              <w:pStyle w:val="15"/>
            </w:pPr>
            <w:r>
              <w:t>30201</w:t>
            </w:r>
          </w:p>
        </w:tc>
        <w:tc>
          <w:tcPr>
            <w:tcW w:w="3480" w:type="dxa"/>
            <w:vAlign w:val="center"/>
          </w:tcPr>
          <w:p>
            <w:pPr>
              <w:pStyle w:val="15"/>
            </w:pPr>
            <w:r>
              <w:t>办公费</w:t>
            </w:r>
          </w:p>
        </w:tc>
        <w:tc>
          <w:tcPr>
            <w:tcW w:w="2745" w:type="dxa"/>
            <w:vAlign w:val="center"/>
          </w:tcPr>
          <w:p>
            <w:pPr>
              <w:pStyle w:val="14"/>
            </w:pPr>
            <w:r>
              <w:t>13.20</w:t>
            </w:r>
          </w:p>
        </w:tc>
        <w:tc>
          <w:tcPr>
            <w:tcW w:w="2842" w:type="dxa"/>
            <w:vAlign w:val="center"/>
          </w:tcPr>
          <w:p>
            <w:pPr>
              <w:pStyle w:val="14"/>
            </w:pPr>
          </w:p>
        </w:tc>
        <w:tc>
          <w:tcPr>
            <w:tcW w:w="3268" w:type="dxa"/>
            <w:vAlign w:val="center"/>
          </w:tcPr>
          <w:p>
            <w:pPr>
              <w:pStyle w:val="14"/>
            </w:pPr>
            <w:r>
              <w:t>13.20</w:t>
            </w:r>
          </w:p>
        </w:tc>
      </w:tr>
      <w:tr>
        <w:tblPrEx>
          <w:tblCellMar>
            <w:top w:w="0" w:type="dxa"/>
            <w:left w:w="108" w:type="dxa"/>
            <w:bottom w:w="0" w:type="dxa"/>
            <w:right w:w="108" w:type="dxa"/>
          </w:tblCellMar>
        </w:tblPrEx>
        <w:trPr>
          <w:trHeight w:val="369" w:hRule="atLeast"/>
          <w:jc w:val="center"/>
        </w:trPr>
        <w:tc>
          <w:tcPr>
            <w:tcW w:w="1012" w:type="dxa"/>
            <w:vAlign w:val="center"/>
          </w:tcPr>
          <w:p>
            <w:pPr>
              <w:pStyle w:val="16"/>
            </w:pPr>
            <w:r>
              <w:t>15</w:t>
            </w:r>
          </w:p>
        </w:tc>
        <w:tc>
          <w:tcPr>
            <w:tcW w:w="1290" w:type="dxa"/>
            <w:vAlign w:val="center"/>
          </w:tcPr>
          <w:p>
            <w:pPr>
              <w:pStyle w:val="15"/>
            </w:pPr>
            <w:r>
              <w:t>30207</w:t>
            </w:r>
          </w:p>
        </w:tc>
        <w:tc>
          <w:tcPr>
            <w:tcW w:w="3480" w:type="dxa"/>
            <w:vAlign w:val="center"/>
          </w:tcPr>
          <w:p>
            <w:pPr>
              <w:pStyle w:val="15"/>
            </w:pPr>
            <w:r>
              <w:t>邮电费</w:t>
            </w:r>
          </w:p>
        </w:tc>
        <w:tc>
          <w:tcPr>
            <w:tcW w:w="2745" w:type="dxa"/>
            <w:vAlign w:val="center"/>
          </w:tcPr>
          <w:p>
            <w:pPr>
              <w:pStyle w:val="14"/>
            </w:pPr>
            <w:r>
              <w:t>7.09</w:t>
            </w:r>
          </w:p>
        </w:tc>
        <w:tc>
          <w:tcPr>
            <w:tcW w:w="2842" w:type="dxa"/>
            <w:vAlign w:val="center"/>
          </w:tcPr>
          <w:p>
            <w:pPr>
              <w:pStyle w:val="14"/>
            </w:pPr>
          </w:p>
        </w:tc>
        <w:tc>
          <w:tcPr>
            <w:tcW w:w="3268" w:type="dxa"/>
            <w:vAlign w:val="center"/>
          </w:tcPr>
          <w:p>
            <w:pPr>
              <w:pStyle w:val="14"/>
            </w:pPr>
            <w:r>
              <w:t>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16</w:t>
            </w:r>
          </w:p>
        </w:tc>
        <w:tc>
          <w:tcPr>
            <w:tcW w:w="1290" w:type="dxa"/>
            <w:vAlign w:val="center"/>
          </w:tcPr>
          <w:p>
            <w:pPr>
              <w:pStyle w:val="15"/>
            </w:pPr>
            <w:r>
              <w:t>30208</w:t>
            </w:r>
          </w:p>
        </w:tc>
        <w:tc>
          <w:tcPr>
            <w:tcW w:w="3480" w:type="dxa"/>
            <w:vAlign w:val="center"/>
          </w:tcPr>
          <w:p>
            <w:pPr>
              <w:pStyle w:val="15"/>
            </w:pPr>
            <w:r>
              <w:t>取暖费</w:t>
            </w:r>
          </w:p>
        </w:tc>
        <w:tc>
          <w:tcPr>
            <w:tcW w:w="2745" w:type="dxa"/>
            <w:vAlign w:val="center"/>
          </w:tcPr>
          <w:p>
            <w:pPr>
              <w:pStyle w:val="14"/>
            </w:pPr>
            <w:r>
              <w:t>5.28</w:t>
            </w:r>
          </w:p>
        </w:tc>
        <w:tc>
          <w:tcPr>
            <w:tcW w:w="2842" w:type="dxa"/>
            <w:vAlign w:val="center"/>
          </w:tcPr>
          <w:p>
            <w:pPr>
              <w:pStyle w:val="14"/>
            </w:pPr>
          </w:p>
        </w:tc>
        <w:tc>
          <w:tcPr>
            <w:tcW w:w="3268" w:type="dxa"/>
            <w:vAlign w:val="center"/>
          </w:tcPr>
          <w:p>
            <w:pPr>
              <w:pStyle w:val="14"/>
            </w:pPr>
            <w:r>
              <w:t>5.28</w:t>
            </w:r>
          </w:p>
        </w:tc>
      </w:tr>
      <w:tr>
        <w:tblPrEx>
          <w:tblCellMar>
            <w:top w:w="0" w:type="dxa"/>
            <w:left w:w="108" w:type="dxa"/>
            <w:bottom w:w="0" w:type="dxa"/>
            <w:right w:w="108" w:type="dxa"/>
          </w:tblCellMar>
        </w:tblPrEx>
        <w:trPr>
          <w:trHeight w:val="369" w:hRule="atLeast"/>
          <w:jc w:val="center"/>
        </w:trPr>
        <w:tc>
          <w:tcPr>
            <w:tcW w:w="1012" w:type="dxa"/>
            <w:vAlign w:val="center"/>
          </w:tcPr>
          <w:p>
            <w:pPr>
              <w:pStyle w:val="16"/>
            </w:pPr>
            <w:r>
              <w:t>17</w:t>
            </w:r>
          </w:p>
        </w:tc>
        <w:tc>
          <w:tcPr>
            <w:tcW w:w="1290" w:type="dxa"/>
            <w:vAlign w:val="center"/>
          </w:tcPr>
          <w:p>
            <w:pPr>
              <w:pStyle w:val="15"/>
            </w:pPr>
            <w:r>
              <w:t>30227</w:t>
            </w:r>
          </w:p>
        </w:tc>
        <w:tc>
          <w:tcPr>
            <w:tcW w:w="3480" w:type="dxa"/>
            <w:vAlign w:val="center"/>
          </w:tcPr>
          <w:p>
            <w:pPr>
              <w:pStyle w:val="15"/>
            </w:pPr>
            <w:r>
              <w:t>委托业务费</w:t>
            </w:r>
          </w:p>
        </w:tc>
        <w:tc>
          <w:tcPr>
            <w:tcW w:w="2745" w:type="dxa"/>
            <w:vAlign w:val="center"/>
          </w:tcPr>
          <w:p>
            <w:pPr>
              <w:pStyle w:val="14"/>
            </w:pPr>
            <w:r>
              <w:t>181.46</w:t>
            </w:r>
          </w:p>
        </w:tc>
        <w:tc>
          <w:tcPr>
            <w:tcW w:w="2842" w:type="dxa"/>
            <w:vAlign w:val="center"/>
          </w:tcPr>
          <w:p>
            <w:pPr>
              <w:pStyle w:val="14"/>
            </w:pPr>
          </w:p>
        </w:tc>
        <w:tc>
          <w:tcPr>
            <w:tcW w:w="3268" w:type="dxa"/>
            <w:vAlign w:val="center"/>
          </w:tcPr>
          <w:p>
            <w:pPr>
              <w:pStyle w:val="14"/>
            </w:pPr>
            <w:r>
              <w:t>181.46</w:t>
            </w:r>
          </w:p>
        </w:tc>
      </w:tr>
      <w:tr>
        <w:tblPrEx>
          <w:tblCellMar>
            <w:top w:w="0" w:type="dxa"/>
            <w:left w:w="108" w:type="dxa"/>
            <w:bottom w:w="0" w:type="dxa"/>
            <w:right w:w="108" w:type="dxa"/>
          </w:tblCellMar>
        </w:tblPrEx>
        <w:trPr>
          <w:trHeight w:val="369" w:hRule="atLeast"/>
          <w:jc w:val="center"/>
        </w:trPr>
        <w:tc>
          <w:tcPr>
            <w:tcW w:w="1012" w:type="dxa"/>
            <w:vAlign w:val="center"/>
          </w:tcPr>
          <w:p>
            <w:pPr>
              <w:pStyle w:val="16"/>
            </w:pPr>
            <w:r>
              <w:t>18</w:t>
            </w:r>
          </w:p>
        </w:tc>
        <w:tc>
          <w:tcPr>
            <w:tcW w:w="1290" w:type="dxa"/>
            <w:vAlign w:val="center"/>
          </w:tcPr>
          <w:p>
            <w:pPr>
              <w:pStyle w:val="15"/>
            </w:pPr>
            <w:r>
              <w:t>30228</w:t>
            </w:r>
          </w:p>
        </w:tc>
        <w:tc>
          <w:tcPr>
            <w:tcW w:w="3480" w:type="dxa"/>
            <w:vAlign w:val="center"/>
          </w:tcPr>
          <w:p>
            <w:pPr>
              <w:pStyle w:val="15"/>
            </w:pPr>
            <w:r>
              <w:t>工会经费</w:t>
            </w:r>
          </w:p>
        </w:tc>
        <w:tc>
          <w:tcPr>
            <w:tcW w:w="2745" w:type="dxa"/>
            <w:vAlign w:val="center"/>
          </w:tcPr>
          <w:p>
            <w:pPr>
              <w:pStyle w:val="14"/>
            </w:pPr>
            <w:r>
              <w:t>1.93</w:t>
            </w:r>
          </w:p>
        </w:tc>
        <w:tc>
          <w:tcPr>
            <w:tcW w:w="2842" w:type="dxa"/>
            <w:vAlign w:val="center"/>
          </w:tcPr>
          <w:p>
            <w:pPr>
              <w:pStyle w:val="14"/>
            </w:pPr>
          </w:p>
        </w:tc>
        <w:tc>
          <w:tcPr>
            <w:tcW w:w="3268" w:type="dxa"/>
            <w:vAlign w:val="center"/>
          </w:tcPr>
          <w:p>
            <w:pPr>
              <w:pStyle w:val="14"/>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19</w:t>
            </w:r>
          </w:p>
        </w:tc>
        <w:tc>
          <w:tcPr>
            <w:tcW w:w="1290" w:type="dxa"/>
            <w:vAlign w:val="center"/>
          </w:tcPr>
          <w:p>
            <w:pPr>
              <w:pStyle w:val="15"/>
            </w:pPr>
            <w:r>
              <w:t>30229</w:t>
            </w:r>
          </w:p>
        </w:tc>
        <w:tc>
          <w:tcPr>
            <w:tcW w:w="3480" w:type="dxa"/>
            <w:vAlign w:val="center"/>
          </w:tcPr>
          <w:p>
            <w:pPr>
              <w:pStyle w:val="15"/>
            </w:pPr>
            <w:r>
              <w:t>福利费</w:t>
            </w:r>
          </w:p>
        </w:tc>
        <w:tc>
          <w:tcPr>
            <w:tcW w:w="2745" w:type="dxa"/>
            <w:vAlign w:val="center"/>
          </w:tcPr>
          <w:p>
            <w:pPr>
              <w:pStyle w:val="14"/>
            </w:pPr>
            <w:r>
              <w:t>2.26</w:t>
            </w:r>
          </w:p>
        </w:tc>
        <w:tc>
          <w:tcPr>
            <w:tcW w:w="2842" w:type="dxa"/>
            <w:vAlign w:val="center"/>
          </w:tcPr>
          <w:p>
            <w:pPr>
              <w:pStyle w:val="14"/>
            </w:pPr>
          </w:p>
        </w:tc>
        <w:tc>
          <w:tcPr>
            <w:tcW w:w="3268" w:type="dxa"/>
            <w:vAlign w:val="center"/>
          </w:tcPr>
          <w:p>
            <w:pPr>
              <w:pStyle w:val="14"/>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20</w:t>
            </w:r>
          </w:p>
        </w:tc>
        <w:tc>
          <w:tcPr>
            <w:tcW w:w="1290" w:type="dxa"/>
            <w:vAlign w:val="center"/>
          </w:tcPr>
          <w:p>
            <w:pPr>
              <w:pStyle w:val="15"/>
            </w:pPr>
            <w:r>
              <w:t>30231</w:t>
            </w:r>
          </w:p>
        </w:tc>
        <w:tc>
          <w:tcPr>
            <w:tcW w:w="3480" w:type="dxa"/>
            <w:vAlign w:val="center"/>
          </w:tcPr>
          <w:p>
            <w:pPr>
              <w:pStyle w:val="15"/>
            </w:pPr>
            <w:r>
              <w:t>公务用车运行维护费</w:t>
            </w:r>
          </w:p>
        </w:tc>
        <w:tc>
          <w:tcPr>
            <w:tcW w:w="2745" w:type="dxa"/>
            <w:vAlign w:val="center"/>
          </w:tcPr>
          <w:p>
            <w:pPr>
              <w:pStyle w:val="14"/>
            </w:pPr>
            <w:r>
              <w:t>5.40</w:t>
            </w:r>
          </w:p>
        </w:tc>
        <w:tc>
          <w:tcPr>
            <w:tcW w:w="2842" w:type="dxa"/>
            <w:vAlign w:val="center"/>
          </w:tcPr>
          <w:p>
            <w:pPr>
              <w:pStyle w:val="14"/>
            </w:pPr>
          </w:p>
        </w:tc>
        <w:tc>
          <w:tcPr>
            <w:tcW w:w="3268" w:type="dxa"/>
            <w:vAlign w:val="center"/>
          </w:tcPr>
          <w:p>
            <w:pPr>
              <w:pStyle w:val="14"/>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21</w:t>
            </w:r>
          </w:p>
        </w:tc>
        <w:tc>
          <w:tcPr>
            <w:tcW w:w="1290" w:type="dxa"/>
            <w:vAlign w:val="center"/>
          </w:tcPr>
          <w:p>
            <w:pPr>
              <w:pStyle w:val="15"/>
            </w:pPr>
            <w:r>
              <w:t>30239</w:t>
            </w:r>
          </w:p>
        </w:tc>
        <w:tc>
          <w:tcPr>
            <w:tcW w:w="3480" w:type="dxa"/>
            <w:vAlign w:val="center"/>
          </w:tcPr>
          <w:p>
            <w:pPr>
              <w:pStyle w:val="15"/>
            </w:pPr>
            <w:r>
              <w:t>其他交通费用</w:t>
            </w:r>
          </w:p>
        </w:tc>
        <w:tc>
          <w:tcPr>
            <w:tcW w:w="2745" w:type="dxa"/>
            <w:vAlign w:val="center"/>
          </w:tcPr>
          <w:p>
            <w:pPr>
              <w:pStyle w:val="14"/>
            </w:pPr>
            <w:r>
              <w:t>9.00</w:t>
            </w:r>
          </w:p>
        </w:tc>
        <w:tc>
          <w:tcPr>
            <w:tcW w:w="2842" w:type="dxa"/>
            <w:vAlign w:val="center"/>
          </w:tcPr>
          <w:p>
            <w:pPr>
              <w:pStyle w:val="14"/>
            </w:pPr>
          </w:p>
        </w:tc>
        <w:tc>
          <w:tcPr>
            <w:tcW w:w="3268"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22</w:t>
            </w:r>
          </w:p>
        </w:tc>
        <w:tc>
          <w:tcPr>
            <w:tcW w:w="1290" w:type="dxa"/>
            <w:vAlign w:val="center"/>
          </w:tcPr>
          <w:p>
            <w:pPr>
              <w:pStyle w:val="15"/>
            </w:pPr>
            <w:r>
              <w:t>30299</w:t>
            </w:r>
          </w:p>
        </w:tc>
        <w:tc>
          <w:tcPr>
            <w:tcW w:w="3480" w:type="dxa"/>
            <w:vAlign w:val="center"/>
          </w:tcPr>
          <w:p>
            <w:pPr>
              <w:pStyle w:val="15"/>
            </w:pPr>
            <w:r>
              <w:t>其他商品和服务支出</w:t>
            </w:r>
          </w:p>
        </w:tc>
        <w:tc>
          <w:tcPr>
            <w:tcW w:w="2745" w:type="dxa"/>
            <w:vAlign w:val="center"/>
          </w:tcPr>
          <w:p>
            <w:pPr>
              <w:pStyle w:val="14"/>
            </w:pPr>
            <w:r>
              <w:t>3.61</w:t>
            </w:r>
          </w:p>
        </w:tc>
        <w:tc>
          <w:tcPr>
            <w:tcW w:w="2842" w:type="dxa"/>
            <w:vAlign w:val="center"/>
          </w:tcPr>
          <w:p>
            <w:pPr>
              <w:pStyle w:val="14"/>
            </w:pPr>
          </w:p>
        </w:tc>
        <w:tc>
          <w:tcPr>
            <w:tcW w:w="3268" w:type="dxa"/>
            <w:vAlign w:val="center"/>
          </w:tcPr>
          <w:p>
            <w:pPr>
              <w:pStyle w:val="14"/>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23</w:t>
            </w:r>
          </w:p>
        </w:tc>
        <w:tc>
          <w:tcPr>
            <w:tcW w:w="1290" w:type="dxa"/>
            <w:vAlign w:val="center"/>
          </w:tcPr>
          <w:p>
            <w:pPr>
              <w:pStyle w:val="15"/>
            </w:pPr>
            <w:r>
              <w:t>303</w:t>
            </w:r>
          </w:p>
        </w:tc>
        <w:tc>
          <w:tcPr>
            <w:tcW w:w="3480" w:type="dxa"/>
            <w:vAlign w:val="center"/>
          </w:tcPr>
          <w:p>
            <w:pPr>
              <w:pStyle w:val="15"/>
            </w:pPr>
            <w:r>
              <w:t>对个人和家庭的补助</w:t>
            </w:r>
          </w:p>
        </w:tc>
        <w:tc>
          <w:tcPr>
            <w:tcW w:w="2745" w:type="dxa"/>
            <w:vAlign w:val="center"/>
          </w:tcPr>
          <w:p>
            <w:pPr>
              <w:pStyle w:val="14"/>
            </w:pPr>
            <w:r>
              <w:t>135.43</w:t>
            </w:r>
          </w:p>
        </w:tc>
        <w:tc>
          <w:tcPr>
            <w:tcW w:w="2842" w:type="dxa"/>
            <w:vAlign w:val="center"/>
          </w:tcPr>
          <w:p>
            <w:pPr>
              <w:pStyle w:val="14"/>
            </w:pPr>
            <w:r>
              <w:t>135.43</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24</w:t>
            </w:r>
          </w:p>
        </w:tc>
        <w:tc>
          <w:tcPr>
            <w:tcW w:w="1290" w:type="dxa"/>
            <w:vAlign w:val="center"/>
          </w:tcPr>
          <w:p>
            <w:pPr>
              <w:pStyle w:val="15"/>
            </w:pPr>
            <w:r>
              <w:t>30301</w:t>
            </w:r>
          </w:p>
        </w:tc>
        <w:tc>
          <w:tcPr>
            <w:tcW w:w="3480" w:type="dxa"/>
            <w:vAlign w:val="center"/>
          </w:tcPr>
          <w:p>
            <w:pPr>
              <w:pStyle w:val="15"/>
            </w:pPr>
            <w:r>
              <w:t>离休费</w:t>
            </w:r>
          </w:p>
        </w:tc>
        <w:tc>
          <w:tcPr>
            <w:tcW w:w="2745" w:type="dxa"/>
            <w:vAlign w:val="center"/>
          </w:tcPr>
          <w:p>
            <w:pPr>
              <w:pStyle w:val="14"/>
            </w:pPr>
            <w:r>
              <w:t>11.29</w:t>
            </w:r>
          </w:p>
        </w:tc>
        <w:tc>
          <w:tcPr>
            <w:tcW w:w="2842" w:type="dxa"/>
            <w:vAlign w:val="center"/>
          </w:tcPr>
          <w:p>
            <w:pPr>
              <w:pStyle w:val="14"/>
            </w:pPr>
            <w:r>
              <w:t>11.29</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25</w:t>
            </w:r>
          </w:p>
        </w:tc>
        <w:tc>
          <w:tcPr>
            <w:tcW w:w="1290" w:type="dxa"/>
            <w:vAlign w:val="center"/>
          </w:tcPr>
          <w:p>
            <w:pPr>
              <w:pStyle w:val="15"/>
            </w:pPr>
            <w:r>
              <w:t>30302</w:t>
            </w:r>
          </w:p>
        </w:tc>
        <w:tc>
          <w:tcPr>
            <w:tcW w:w="3480" w:type="dxa"/>
            <w:vAlign w:val="center"/>
          </w:tcPr>
          <w:p>
            <w:pPr>
              <w:pStyle w:val="15"/>
            </w:pPr>
            <w:r>
              <w:t>退休费</w:t>
            </w:r>
          </w:p>
        </w:tc>
        <w:tc>
          <w:tcPr>
            <w:tcW w:w="2745" w:type="dxa"/>
            <w:vAlign w:val="center"/>
          </w:tcPr>
          <w:p>
            <w:pPr>
              <w:pStyle w:val="14"/>
            </w:pPr>
            <w:r>
              <w:t>23.39</w:t>
            </w:r>
          </w:p>
        </w:tc>
        <w:tc>
          <w:tcPr>
            <w:tcW w:w="2842" w:type="dxa"/>
            <w:vAlign w:val="center"/>
          </w:tcPr>
          <w:p>
            <w:pPr>
              <w:pStyle w:val="14"/>
            </w:pPr>
            <w:r>
              <w:t>23.39</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26</w:t>
            </w:r>
          </w:p>
        </w:tc>
        <w:tc>
          <w:tcPr>
            <w:tcW w:w="1290" w:type="dxa"/>
            <w:vAlign w:val="center"/>
          </w:tcPr>
          <w:p>
            <w:pPr>
              <w:pStyle w:val="15"/>
            </w:pPr>
            <w:r>
              <w:t>30305</w:t>
            </w:r>
          </w:p>
        </w:tc>
        <w:tc>
          <w:tcPr>
            <w:tcW w:w="3480" w:type="dxa"/>
            <w:vAlign w:val="center"/>
          </w:tcPr>
          <w:p>
            <w:pPr>
              <w:pStyle w:val="15"/>
            </w:pPr>
            <w:r>
              <w:t>生活补助</w:t>
            </w:r>
          </w:p>
        </w:tc>
        <w:tc>
          <w:tcPr>
            <w:tcW w:w="2745" w:type="dxa"/>
            <w:vAlign w:val="center"/>
          </w:tcPr>
          <w:p>
            <w:pPr>
              <w:pStyle w:val="14"/>
            </w:pPr>
            <w:r>
              <w:t>21.60</w:t>
            </w:r>
          </w:p>
        </w:tc>
        <w:tc>
          <w:tcPr>
            <w:tcW w:w="2842" w:type="dxa"/>
            <w:vAlign w:val="center"/>
          </w:tcPr>
          <w:p>
            <w:pPr>
              <w:pStyle w:val="14"/>
            </w:pPr>
            <w:r>
              <w:t>21.60</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27</w:t>
            </w:r>
          </w:p>
        </w:tc>
        <w:tc>
          <w:tcPr>
            <w:tcW w:w="1290" w:type="dxa"/>
            <w:vAlign w:val="center"/>
          </w:tcPr>
          <w:p>
            <w:pPr>
              <w:pStyle w:val="15"/>
            </w:pPr>
            <w:r>
              <w:t>30309</w:t>
            </w:r>
          </w:p>
        </w:tc>
        <w:tc>
          <w:tcPr>
            <w:tcW w:w="3480" w:type="dxa"/>
            <w:vAlign w:val="center"/>
          </w:tcPr>
          <w:p>
            <w:pPr>
              <w:pStyle w:val="15"/>
            </w:pPr>
            <w:r>
              <w:t>奖励金</w:t>
            </w:r>
          </w:p>
        </w:tc>
        <w:tc>
          <w:tcPr>
            <w:tcW w:w="2745" w:type="dxa"/>
            <w:vAlign w:val="center"/>
          </w:tcPr>
          <w:p>
            <w:pPr>
              <w:pStyle w:val="14"/>
            </w:pPr>
            <w:r>
              <w:t>0.04</w:t>
            </w:r>
          </w:p>
        </w:tc>
        <w:tc>
          <w:tcPr>
            <w:tcW w:w="2842" w:type="dxa"/>
            <w:vAlign w:val="center"/>
          </w:tcPr>
          <w:p>
            <w:pPr>
              <w:pStyle w:val="14"/>
            </w:pPr>
            <w:r>
              <w:t>0.04</w:t>
            </w:r>
          </w:p>
        </w:tc>
        <w:tc>
          <w:tcPr>
            <w:tcW w:w="3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2" w:type="dxa"/>
            <w:vAlign w:val="center"/>
          </w:tcPr>
          <w:p>
            <w:pPr>
              <w:pStyle w:val="16"/>
            </w:pPr>
            <w:r>
              <w:t>28</w:t>
            </w:r>
          </w:p>
        </w:tc>
        <w:tc>
          <w:tcPr>
            <w:tcW w:w="1290" w:type="dxa"/>
            <w:vAlign w:val="center"/>
          </w:tcPr>
          <w:p>
            <w:pPr>
              <w:pStyle w:val="15"/>
            </w:pPr>
            <w:r>
              <w:t>30399</w:t>
            </w:r>
          </w:p>
        </w:tc>
        <w:tc>
          <w:tcPr>
            <w:tcW w:w="3480" w:type="dxa"/>
            <w:vAlign w:val="center"/>
          </w:tcPr>
          <w:p>
            <w:pPr>
              <w:pStyle w:val="15"/>
            </w:pPr>
            <w:r>
              <w:t>其他对个人和家庭的补助</w:t>
            </w:r>
          </w:p>
        </w:tc>
        <w:tc>
          <w:tcPr>
            <w:tcW w:w="2745" w:type="dxa"/>
            <w:vAlign w:val="center"/>
          </w:tcPr>
          <w:p>
            <w:pPr>
              <w:pStyle w:val="14"/>
            </w:pPr>
            <w:r>
              <w:t>79.12</w:t>
            </w:r>
          </w:p>
        </w:tc>
        <w:tc>
          <w:tcPr>
            <w:tcW w:w="2842" w:type="dxa"/>
            <w:vAlign w:val="center"/>
          </w:tcPr>
          <w:p>
            <w:pPr>
              <w:pStyle w:val="14"/>
            </w:pPr>
            <w:r>
              <w:t>79.12</w:t>
            </w:r>
          </w:p>
        </w:tc>
        <w:tc>
          <w:tcPr>
            <w:tcW w:w="3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1275"/>
        <w:gridCol w:w="3315"/>
        <w:gridCol w:w="3755"/>
        <w:gridCol w:w="1643"/>
        <w:gridCol w:w="3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4"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3755" w:type="dxa"/>
            <w:tcBorders>
              <w:top w:val="single" w:color="FFFFFF" w:sz="6" w:space="0"/>
              <w:left w:val="single" w:color="FFFFFF" w:sz="6" w:space="0"/>
              <w:right w:val="single" w:color="FFFFFF" w:sz="6" w:space="0"/>
            </w:tcBorders>
            <w:vAlign w:val="center"/>
          </w:tcPr>
          <w:p>
            <w:pPr>
              <w:pStyle w:val="11"/>
            </w:pPr>
            <w:r>
              <w:t>预算年度：2022</w:t>
            </w:r>
          </w:p>
        </w:tc>
        <w:tc>
          <w:tcPr>
            <w:tcW w:w="531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restart"/>
            <w:vAlign w:val="center"/>
          </w:tcPr>
          <w:p>
            <w:pPr>
              <w:pStyle w:val="13"/>
            </w:pPr>
            <w:r>
              <w:t>序号</w:t>
            </w:r>
          </w:p>
        </w:tc>
        <w:tc>
          <w:tcPr>
            <w:tcW w:w="4590" w:type="dxa"/>
            <w:gridSpan w:val="2"/>
            <w:vAlign w:val="center"/>
          </w:tcPr>
          <w:p>
            <w:pPr>
              <w:pStyle w:val="13"/>
            </w:pPr>
            <w:r>
              <w:t>功能分类科目</w:t>
            </w:r>
          </w:p>
        </w:tc>
        <w:tc>
          <w:tcPr>
            <w:tcW w:w="3755" w:type="dxa"/>
            <w:vMerge w:val="restart"/>
            <w:vAlign w:val="center"/>
          </w:tcPr>
          <w:p>
            <w:pPr>
              <w:pStyle w:val="13"/>
            </w:pPr>
            <w:r>
              <w:t>合计</w:t>
            </w:r>
          </w:p>
        </w:tc>
        <w:tc>
          <w:tcPr>
            <w:tcW w:w="1643" w:type="dxa"/>
            <w:vMerge w:val="restart"/>
            <w:vAlign w:val="center"/>
          </w:tcPr>
          <w:p>
            <w:pPr>
              <w:pStyle w:val="13"/>
            </w:pPr>
            <w:r>
              <w:t>基本支出</w:t>
            </w:r>
          </w:p>
        </w:tc>
        <w:tc>
          <w:tcPr>
            <w:tcW w:w="3669"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continue"/>
          </w:tcPr>
          <w:p/>
        </w:tc>
        <w:tc>
          <w:tcPr>
            <w:tcW w:w="1275" w:type="dxa"/>
            <w:vAlign w:val="center"/>
          </w:tcPr>
          <w:p>
            <w:pPr>
              <w:pStyle w:val="13"/>
            </w:pPr>
            <w:r>
              <w:t>科目编码</w:t>
            </w:r>
          </w:p>
        </w:tc>
        <w:tc>
          <w:tcPr>
            <w:tcW w:w="3315" w:type="dxa"/>
            <w:vAlign w:val="center"/>
          </w:tcPr>
          <w:p>
            <w:pPr>
              <w:pStyle w:val="13"/>
            </w:pPr>
            <w:r>
              <w:t>科目名称</w:t>
            </w:r>
          </w:p>
        </w:tc>
        <w:tc>
          <w:tcPr>
            <w:tcW w:w="3755" w:type="dxa"/>
            <w:vMerge w:val="continue"/>
          </w:tcPr>
          <w:p/>
        </w:tc>
        <w:tc>
          <w:tcPr>
            <w:tcW w:w="1643" w:type="dxa"/>
            <w:vMerge w:val="continue"/>
          </w:tcPr>
          <w:p/>
        </w:tc>
        <w:tc>
          <w:tcPr>
            <w:tcW w:w="3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Align w:val="center"/>
          </w:tcPr>
          <w:p>
            <w:pPr>
              <w:pStyle w:val="13"/>
            </w:pPr>
            <w:r>
              <w:t>栏次</w:t>
            </w:r>
          </w:p>
        </w:tc>
        <w:tc>
          <w:tcPr>
            <w:tcW w:w="1275" w:type="dxa"/>
            <w:vAlign w:val="center"/>
          </w:tcPr>
          <w:p>
            <w:pPr>
              <w:pStyle w:val="13"/>
            </w:pPr>
            <w:r>
              <w:t>1</w:t>
            </w:r>
          </w:p>
        </w:tc>
        <w:tc>
          <w:tcPr>
            <w:tcW w:w="3315" w:type="dxa"/>
            <w:vAlign w:val="center"/>
          </w:tcPr>
          <w:p>
            <w:pPr>
              <w:pStyle w:val="13"/>
            </w:pPr>
            <w:r>
              <w:t>2</w:t>
            </w:r>
          </w:p>
        </w:tc>
        <w:tc>
          <w:tcPr>
            <w:tcW w:w="3755" w:type="dxa"/>
            <w:vAlign w:val="center"/>
          </w:tcPr>
          <w:p>
            <w:pPr>
              <w:pStyle w:val="13"/>
            </w:pPr>
            <w:r>
              <w:t>3</w:t>
            </w:r>
          </w:p>
        </w:tc>
        <w:tc>
          <w:tcPr>
            <w:tcW w:w="1643" w:type="dxa"/>
            <w:vAlign w:val="center"/>
          </w:tcPr>
          <w:p>
            <w:pPr>
              <w:pStyle w:val="13"/>
            </w:pPr>
            <w:r>
              <w:t>4</w:t>
            </w:r>
          </w:p>
        </w:tc>
        <w:tc>
          <w:tcPr>
            <w:tcW w:w="366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6"/>
            </w:pPr>
            <w:r>
              <w:t>1</w:t>
            </w:r>
          </w:p>
        </w:tc>
        <w:tc>
          <w:tcPr>
            <w:tcW w:w="1275" w:type="dxa"/>
            <w:vAlign w:val="center"/>
          </w:tcPr>
          <w:p>
            <w:pPr>
              <w:pStyle w:val="19"/>
            </w:pPr>
          </w:p>
        </w:tc>
        <w:tc>
          <w:tcPr>
            <w:tcW w:w="3315" w:type="dxa"/>
            <w:vAlign w:val="center"/>
          </w:tcPr>
          <w:p>
            <w:pPr>
              <w:pStyle w:val="17"/>
            </w:pPr>
            <w:r>
              <w:t>合计</w:t>
            </w:r>
          </w:p>
        </w:tc>
        <w:tc>
          <w:tcPr>
            <w:tcW w:w="3755" w:type="dxa"/>
            <w:vAlign w:val="center"/>
          </w:tcPr>
          <w:p>
            <w:pPr>
              <w:pStyle w:val="18"/>
            </w:pPr>
            <w:r>
              <w:t>282.02</w:t>
            </w:r>
          </w:p>
        </w:tc>
        <w:tc>
          <w:tcPr>
            <w:tcW w:w="1643" w:type="dxa"/>
            <w:vAlign w:val="center"/>
          </w:tcPr>
          <w:p>
            <w:pPr>
              <w:pStyle w:val="18"/>
            </w:pPr>
          </w:p>
        </w:tc>
        <w:tc>
          <w:tcPr>
            <w:tcW w:w="3669" w:type="dxa"/>
            <w:vAlign w:val="center"/>
          </w:tcPr>
          <w:p>
            <w:pPr>
              <w:pStyle w:val="18"/>
            </w:pPr>
            <w:r>
              <w:t>282.02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6"/>
            </w:pPr>
            <w:r>
              <w:t>2</w:t>
            </w:r>
          </w:p>
        </w:tc>
        <w:tc>
          <w:tcPr>
            <w:tcW w:w="1275" w:type="dxa"/>
            <w:vAlign w:val="center"/>
          </w:tcPr>
          <w:p>
            <w:pPr>
              <w:pStyle w:val="15"/>
            </w:pPr>
            <w:r>
              <w:t>229</w:t>
            </w:r>
          </w:p>
        </w:tc>
        <w:tc>
          <w:tcPr>
            <w:tcW w:w="3315" w:type="dxa"/>
            <w:vAlign w:val="center"/>
          </w:tcPr>
          <w:p>
            <w:pPr>
              <w:pStyle w:val="15"/>
            </w:pPr>
            <w:r>
              <w:t>其他支出</w:t>
            </w:r>
          </w:p>
        </w:tc>
        <w:tc>
          <w:tcPr>
            <w:tcW w:w="3755" w:type="dxa"/>
            <w:vAlign w:val="center"/>
          </w:tcPr>
          <w:p>
            <w:pPr>
              <w:pStyle w:val="14"/>
            </w:pPr>
            <w:r>
              <w:t>282.02</w:t>
            </w:r>
          </w:p>
        </w:tc>
        <w:tc>
          <w:tcPr>
            <w:tcW w:w="1643" w:type="dxa"/>
            <w:vAlign w:val="center"/>
          </w:tcPr>
          <w:p>
            <w:pPr>
              <w:pStyle w:val="14"/>
            </w:pPr>
          </w:p>
        </w:tc>
        <w:tc>
          <w:tcPr>
            <w:tcW w:w="3669" w:type="dxa"/>
            <w:vAlign w:val="center"/>
          </w:tcPr>
          <w:p>
            <w:pPr>
              <w:pStyle w:val="14"/>
            </w:pPr>
            <w:r>
              <w:t>282.02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6"/>
            </w:pPr>
            <w:r>
              <w:t>3</w:t>
            </w:r>
          </w:p>
        </w:tc>
        <w:tc>
          <w:tcPr>
            <w:tcW w:w="1275" w:type="dxa"/>
            <w:vAlign w:val="center"/>
          </w:tcPr>
          <w:p>
            <w:pPr>
              <w:pStyle w:val="15"/>
            </w:pPr>
            <w:r>
              <w:t>22960</w:t>
            </w:r>
          </w:p>
        </w:tc>
        <w:tc>
          <w:tcPr>
            <w:tcW w:w="3315" w:type="dxa"/>
            <w:vAlign w:val="center"/>
          </w:tcPr>
          <w:p>
            <w:pPr>
              <w:pStyle w:val="15"/>
            </w:pPr>
            <w:r>
              <w:t>彩票公益金安排的支出</w:t>
            </w:r>
          </w:p>
        </w:tc>
        <w:tc>
          <w:tcPr>
            <w:tcW w:w="3755" w:type="dxa"/>
            <w:vAlign w:val="center"/>
          </w:tcPr>
          <w:p>
            <w:pPr>
              <w:pStyle w:val="14"/>
            </w:pPr>
            <w:r>
              <w:t>282.02</w:t>
            </w:r>
          </w:p>
        </w:tc>
        <w:tc>
          <w:tcPr>
            <w:tcW w:w="1643" w:type="dxa"/>
            <w:vAlign w:val="center"/>
          </w:tcPr>
          <w:p>
            <w:pPr>
              <w:pStyle w:val="14"/>
            </w:pPr>
          </w:p>
        </w:tc>
        <w:tc>
          <w:tcPr>
            <w:tcW w:w="3669" w:type="dxa"/>
            <w:vAlign w:val="center"/>
          </w:tcPr>
          <w:p>
            <w:pPr>
              <w:pStyle w:val="14"/>
            </w:pPr>
            <w:r>
              <w:t>282.02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6"/>
            </w:pPr>
            <w:r>
              <w:t>4</w:t>
            </w:r>
          </w:p>
        </w:tc>
        <w:tc>
          <w:tcPr>
            <w:tcW w:w="1275" w:type="dxa"/>
            <w:vAlign w:val="center"/>
          </w:tcPr>
          <w:p>
            <w:pPr>
              <w:pStyle w:val="15"/>
            </w:pPr>
            <w:r>
              <w:t>2296002</w:t>
            </w:r>
          </w:p>
        </w:tc>
        <w:tc>
          <w:tcPr>
            <w:tcW w:w="3315" w:type="dxa"/>
            <w:vAlign w:val="center"/>
          </w:tcPr>
          <w:p>
            <w:pPr>
              <w:pStyle w:val="15"/>
            </w:pPr>
            <w:r>
              <w:t>用于社会福利的彩票公益金支出</w:t>
            </w:r>
          </w:p>
        </w:tc>
        <w:tc>
          <w:tcPr>
            <w:tcW w:w="3755" w:type="dxa"/>
            <w:vAlign w:val="center"/>
          </w:tcPr>
          <w:p>
            <w:pPr>
              <w:pStyle w:val="14"/>
            </w:pPr>
            <w:r>
              <w:t>282.02</w:t>
            </w:r>
          </w:p>
        </w:tc>
        <w:tc>
          <w:tcPr>
            <w:tcW w:w="1643" w:type="dxa"/>
            <w:vAlign w:val="center"/>
          </w:tcPr>
          <w:p>
            <w:pPr>
              <w:pStyle w:val="14"/>
            </w:pPr>
          </w:p>
        </w:tc>
        <w:tc>
          <w:tcPr>
            <w:tcW w:w="3669" w:type="dxa"/>
            <w:vAlign w:val="center"/>
          </w:tcPr>
          <w:p>
            <w:pPr>
              <w:pStyle w:val="14"/>
            </w:pPr>
            <w:r>
              <w:t>282.02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2"/>
        <w:gridCol w:w="2970"/>
        <w:gridCol w:w="2685"/>
        <w:gridCol w:w="2438"/>
        <w:gridCol w:w="1643"/>
        <w:gridCol w:w="4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7"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438" w:type="dxa"/>
            <w:tcBorders>
              <w:top w:val="single" w:color="FFFFFF" w:sz="6" w:space="0"/>
              <w:left w:val="single" w:color="FFFFFF" w:sz="6" w:space="0"/>
              <w:right w:val="single" w:color="FFFFFF" w:sz="6" w:space="0"/>
            </w:tcBorders>
            <w:vAlign w:val="center"/>
          </w:tcPr>
          <w:p>
            <w:pPr>
              <w:pStyle w:val="11"/>
            </w:pPr>
            <w:r>
              <w:t>预算年度：2022</w:t>
            </w:r>
          </w:p>
        </w:tc>
        <w:tc>
          <w:tcPr>
            <w:tcW w:w="577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restart"/>
            <w:vAlign w:val="center"/>
          </w:tcPr>
          <w:p>
            <w:pPr>
              <w:pStyle w:val="13"/>
            </w:pPr>
            <w:r>
              <w:t>序号</w:t>
            </w:r>
          </w:p>
        </w:tc>
        <w:tc>
          <w:tcPr>
            <w:tcW w:w="5655" w:type="dxa"/>
            <w:gridSpan w:val="2"/>
            <w:vAlign w:val="center"/>
          </w:tcPr>
          <w:p>
            <w:pPr>
              <w:pStyle w:val="13"/>
            </w:pPr>
            <w:r>
              <w:t>功能分类科目</w:t>
            </w:r>
          </w:p>
        </w:tc>
        <w:tc>
          <w:tcPr>
            <w:tcW w:w="2438" w:type="dxa"/>
            <w:vMerge w:val="restart"/>
            <w:vAlign w:val="center"/>
          </w:tcPr>
          <w:p>
            <w:pPr>
              <w:pStyle w:val="13"/>
            </w:pPr>
            <w:r>
              <w:t>合计</w:t>
            </w:r>
          </w:p>
        </w:tc>
        <w:tc>
          <w:tcPr>
            <w:tcW w:w="1643" w:type="dxa"/>
            <w:vMerge w:val="restart"/>
            <w:vAlign w:val="center"/>
          </w:tcPr>
          <w:p>
            <w:pPr>
              <w:pStyle w:val="13"/>
            </w:pPr>
            <w:r>
              <w:t>基本支出</w:t>
            </w:r>
          </w:p>
        </w:tc>
        <w:tc>
          <w:tcPr>
            <w:tcW w:w="4129"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continue"/>
          </w:tcPr>
          <w:p/>
        </w:tc>
        <w:tc>
          <w:tcPr>
            <w:tcW w:w="2970" w:type="dxa"/>
            <w:vAlign w:val="center"/>
          </w:tcPr>
          <w:p>
            <w:pPr>
              <w:pStyle w:val="13"/>
            </w:pPr>
            <w:r>
              <w:t>科目编码</w:t>
            </w:r>
          </w:p>
        </w:tc>
        <w:tc>
          <w:tcPr>
            <w:tcW w:w="2685" w:type="dxa"/>
            <w:vAlign w:val="center"/>
          </w:tcPr>
          <w:p>
            <w:pPr>
              <w:pStyle w:val="13"/>
            </w:pPr>
            <w:r>
              <w:t>科目名称</w:t>
            </w:r>
          </w:p>
        </w:tc>
        <w:tc>
          <w:tcPr>
            <w:tcW w:w="2438" w:type="dxa"/>
            <w:vMerge w:val="continue"/>
          </w:tcPr>
          <w:p/>
        </w:tc>
        <w:tc>
          <w:tcPr>
            <w:tcW w:w="1643" w:type="dxa"/>
            <w:vMerge w:val="continue"/>
          </w:tcPr>
          <w:p/>
        </w:tc>
        <w:tc>
          <w:tcPr>
            <w:tcW w:w="412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Align w:val="center"/>
          </w:tcPr>
          <w:p>
            <w:pPr>
              <w:pStyle w:val="13"/>
            </w:pPr>
            <w:r>
              <w:t>栏次</w:t>
            </w:r>
          </w:p>
        </w:tc>
        <w:tc>
          <w:tcPr>
            <w:tcW w:w="2970" w:type="dxa"/>
            <w:vAlign w:val="center"/>
          </w:tcPr>
          <w:p>
            <w:pPr>
              <w:pStyle w:val="13"/>
            </w:pPr>
            <w:r>
              <w:t>1</w:t>
            </w:r>
          </w:p>
        </w:tc>
        <w:tc>
          <w:tcPr>
            <w:tcW w:w="2685" w:type="dxa"/>
            <w:vAlign w:val="center"/>
          </w:tcPr>
          <w:p>
            <w:pPr>
              <w:pStyle w:val="13"/>
            </w:pPr>
            <w:r>
              <w:t>2</w:t>
            </w:r>
          </w:p>
        </w:tc>
        <w:tc>
          <w:tcPr>
            <w:tcW w:w="2438" w:type="dxa"/>
            <w:vAlign w:val="center"/>
          </w:tcPr>
          <w:p>
            <w:pPr>
              <w:pStyle w:val="13"/>
            </w:pPr>
            <w:r>
              <w:t>3</w:t>
            </w:r>
          </w:p>
        </w:tc>
        <w:tc>
          <w:tcPr>
            <w:tcW w:w="1643" w:type="dxa"/>
            <w:vAlign w:val="center"/>
          </w:tcPr>
          <w:p>
            <w:pPr>
              <w:pStyle w:val="13"/>
            </w:pPr>
            <w:r>
              <w:t>4</w:t>
            </w:r>
          </w:p>
        </w:tc>
        <w:tc>
          <w:tcPr>
            <w:tcW w:w="412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6"/>
            </w:pPr>
          </w:p>
        </w:tc>
        <w:tc>
          <w:tcPr>
            <w:tcW w:w="2970" w:type="dxa"/>
            <w:vAlign w:val="center"/>
          </w:tcPr>
          <w:p>
            <w:pPr>
              <w:pStyle w:val="15"/>
            </w:pPr>
          </w:p>
        </w:tc>
        <w:tc>
          <w:tcPr>
            <w:tcW w:w="2685" w:type="dxa"/>
            <w:vAlign w:val="center"/>
          </w:tcPr>
          <w:p>
            <w:pPr>
              <w:pStyle w:val="15"/>
            </w:pPr>
          </w:p>
        </w:tc>
        <w:tc>
          <w:tcPr>
            <w:tcW w:w="2438" w:type="dxa"/>
            <w:vAlign w:val="center"/>
          </w:tcPr>
          <w:p>
            <w:pPr>
              <w:pStyle w:val="14"/>
            </w:pPr>
          </w:p>
        </w:tc>
        <w:tc>
          <w:tcPr>
            <w:tcW w:w="1643" w:type="dxa"/>
            <w:vAlign w:val="center"/>
          </w:tcPr>
          <w:p>
            <w:pPr>
              <w:pStyle w:val="14"/>
            </w:pPr>
          </w:p>
        </w:tc>
        <w:tc>
          <w:tcPr>
            <w:tcW w:w="4129"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8"/>
        <w:gridCol w:w="4065"/>
        <w:gridCol w:w="1409"/>
        <w:gridCol w:w="1980"/>
        <w:gridCol w:w="2175"/>
        <w:gridCol w:w="41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2"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1980" w:type="dxa"/>
            <w:tcBorders>
              <w:top w:val="single" w:color="FFFFFF" w:sz="6" w:space="0"/>
              <w:left w:val="single" w:color="FFFFFF" w:sz="6" w:space="0"/>
              <w:right w:val="single" w:color="FFFFFF" w:sz="6" w:space="0"/>
            </w:tcBorders>
            <w:vAlign w:val="center"/>
          </w:tcPr>
          <w:p>
            <w:pPr>
              <w:pStyle w:val="11"/>
            </w:pPr>
            <w:r>
              <w:t>预算年度：2022</w:t>
            </w:r>
          </w:p>
        </w:tc>
        <w:tc>
          <w:tcPr>
            <w:tcW w:w="6365"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Merge w:val="restart"/>
            <w:vAlign w:val="center"/>
          </w:tcPr>
          <w:p>
            <w:pPr>
              <w:pStyle w:val="13"/>
            </w:pPr>
            <w:r>
              <w:t>序号</w:t>
            </w:r>
          </w:p>
        </w:tc>
        <w:tc>
          <w:tcPr>
            <w:tcW w:w="4065" w:type="dxa"/>
            <w:vMerge w:val="restart"/>
            <w:vAlign w:val="center"/>
          </w:tcPr>
          <w:p>
            <w:pPr>
              <w:pStyle w:val="13"/>
            </w:pPr>
            <w:r>
              <w:t>项  目</w:t>
            </w:r>
          </w:p>
        </w:tc>
        <w:tc>
          <w:tcPr>
            <w:tcW w:w="975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8" w:type="dxa"/>
            <w:vMerge w:val="continue"/>
          </w:tcPr>
          <w:p/>
        </w:tc>
        <w:tc>
          <w:tcPr>
            <w:tcW w:w="4065" w:type="dxa"/>
            <w:vMerge w:val="continue"/>
          </w:tcPr>
          <w:p/>
        </w:tc>
        <w:tc>
          <w:tcPr>
            <w:tcW w:w="1409" w:type="dxa"/>
            <w:vAlign w:val="center"/>
          </w:tcPr>
          <w:p>
            <w:pPr>
              <w:pStyle w:val="13"/>
            </w:pPr>
            <w:r>
              <w:t>合计</w:t>
            </w:r>
          </w:p>
        </w:tc>
        <w:tc>
          <w:tcPr>
            <w:tcW w:w="1980" w:type="dxa"/>
            <w:vAlign w:val="center"/>
          </w:tcPr>
          <w:p>
            <w:pPr>
              <w:pStyle w:val="13"/>
            </w:pPr>
            <w:r>
              <w:t>一般公共预算              财政拨款</w:t>
            </w:r>
          </w:p>
        </w:tc>
        <w:tc>
          <w:tcPr>
            <w:tcW w:w="2175" w:type="dxa"/>
            <w:vAlign w:val="center"/>
          </w:tcPr>
          <w:p>
            <w:pPr>
              <w:pStyle w:val="13"/>
            </w:pPr>
            <w:r>
              <w:t>政府性基金                  预算拨款</w:t>
            </w:r>
          </w:p>
        </w:tc>
        <w:tc>
          <w:tcPr>
            <w:tcW w:w="4190"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8" w:type="dxa"/>
            <w:vAlign w:val="center"/>
          </w:tcPr>
          <w:p>
            <w:pPr>
              <w:pStyle w:val="13"/>
            </w:pPr>
            <w:r>
              <w:t>栏次</w:t>
            </w:r>
          </w:p>
        </w:tc>
        <w:tc>
          <w:tcPr>
            <w:tcW w:w="4065" w:type="dxa"/>
            <w:vAlign w:val="center"/>
          </w:tcPr>
          <w:p>
            <w:pPr>
              <w:pStyle w:val="13"/>
            </w:pPr>
            <w:r>
              <w:t>1</w:t>
            </w:r>
          </w:p>
        </w:tc>
        <w:tc>
          <w:tcPr>
            <w:tcW w:w="1409" w:type="dxa"/>
            <w:vAlign w:val="center"/>
          </w:tcPr>
          <w:p>
            <w:pPr>
              <w:pStyle w:val="13"/>
            </w:pPr>
            <w:r>
              <w:t>2</w:t>
            </w:r>
          </w:p>
        </w:tc>
        <w:tc>
          <w:tcPr>
            <w:tcW w:w="1980" w:type="dxa"/>
            <w:vAlign w:val="center"/>
          </w:tcPr>
          <w:p>
            <w:pPr>
              <w:pStyle w:val="13"/>
            </w:pPr>
            <w:r>
              <w:t>3</w:t>
            </w:r>
          </w:p>
        </w:tc>
        <w:tc>
          <w:tcPr>
            <w:tcW w:w="2175" w:type="dxa"/>
            <w:vAlign w:val="center"/>
          </w:tcPr>
          <w:p>
            <w:pPr>
              <w:pStyle w:val="13"/>
            </w:pPr>
            <w:r>
              <w:t>4</w:t>
            </w:r>
          </w:p>
        </w:tc>
        <w:tc>
          <w:tcPr>
            <w:tcW w:w="4190"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1</w:t>
            </w:r>
          </w:p>
        </w:tc>
        <w:tc>
          <w:tcPr>
            <w:tcW w:w="4065" w:type="dxa"/>
            <w:vAlign w:val="center"/>
          </w:tcPr>
          <w:p>
            <w:pPr>
              <w:pStyle w:val="17"/>
            </w:pPr>
            <w:r>
              <w:t>合计</w:t>
            </w:r>
          </w:p>
        </w:tc>
        <w:tc>
          <w:tcPr>
            <w:tcW w:w="1409" w:type="dxa"/>
            <w:vAlign w:val="center"/>
          </w:tcPr>
          <w:p>
            <w:pPr>
              <w:pStyle w:val="18"/>
            </w:pPr>
            <w:r>
              <w:t>5.40</w:t>
            </w:r>
          </w:p>
        </w:tc>
        <w:tc>
          <w:tcPr>
            <w:tcW w:w="1980" w:type="dxa"/>
            <w:vAlign w:val="center"/>
          </w:tcPr>
          <w:p>
            <w:pPr>
              <w:pStyle w:val="18"/>
            </w:pPr>
            <w:r>
              <w:t>5.40</w:t>
            </w:r>
          </w:p>
        </w:tc>
        <w:tc>
          <w:tcPr>
            <w:tcW w:w="2175" w:type="dxa"/>
            <w:vAlign w:val="center"/>
          </w:tcPr>
          <w:p>
            <w:pPr>
              <w:pStyle w:val="18"/>
            </w:pPr>
          </w:p>
        </w:tc>
        <w:tc>
          <w:tcPr>
            <w:tcW w:w="419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2</w:t>
            </w:r>
          </w:p>
        </w:tc>
        <w:tc>
          <w:tcPr>
            <w:tcW w:w="4065" w:type="dxa"/>
            <w:vAlign w:val="center"/>
          </w:tcPr>
          <w:p>
            <w:pPr>
              <w:pStyle w:val="15"/>
            </w:pPr>
            <w:r>
              <w:t>“三公”经费小计</w:t>
            </w:r>
          </w:p>
        </w:tc>
        <w:tc>
          <w:tcPr>
            <w:tcW w:w="1409" w:type="dxa"/>
            <w:vAlign w:val="center"/>
          </w:tcPr>
          <w:p>
            <w:pPr>
              <w:pStyle w:val="14"/>
            </w:pPr>
            <w:r>
              <w:t>5.40</w:t>
            </w:r>
          </w:p>
        </w:tc>
        <w:tc>
          <w:tcPr>
            <w:tcW w:w="1980" w:type="dxa"/>
            <w:vAlign w:val="center"/>
          </w:tcPr>
          <w:p>
            <w:pPr>
              <w:pStyle w:val="14"/>
            </w:pPr>
            <w:r>
              <w:t>5.40</w:t>
            </w: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3</w:t>
            </w:r>
          </w:p>
        </w:tc>
        <w:tc>
          <w:tcPr>
            <w:tcW w:w="4065" w:type="dxa"/>
            <w:vAlign w:val="center"/>
          </w:tcPr>
          <w:p>
            <w:pPr>
              <w:pStyle w:val="15"/>
            </w:pPr>
            <w:r>
              <w:t>一、因公出国（境）费</w:t>
            </w:r>
          </w:p>
        </w:tc>
        <w:tc>
          <w:tcPr>
            <w:tcW w:w="1409" w:type="dxa"/>
            <w:vAlign w:val="center"/>
          </w:tcPr>
          <w:p>
            <w:pPr>
              <w:pStyle w:val="14"/>
            </w:pPr>
          </w:p>
        </w:tc>
        <w:tc>
          <w:tcPr>
            <w:tcW w:w="1980" w:type="dxa"/>
            <w:vAlign w:val="center"/>
          </w:tcPr>
          <w:p>
            <w:pPr>
              <w:pStyle w:val="14"/>
            </w:pP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4</w:t>
            </w:r>
          </w:p>
        </w:tc>
        <w:tc>
          <w:tcPr>
            <w:tcW w:w="4065" w:type="dxa"/>
            <w:vAlign w:val="center"/>
          </w:tcPr>
          <w:p>
            <w:pPr>
              <w:pStyle w:val="15"/>
            </w:pPr>
            <w:r>
              <w:t xml:space="preserve">    其中：教学科研人员因公出国（境）费</w:t>
            </w:r>
          </w:p>
        </w:tc>
        <w:tc>
          <w:tcPr>
            <w:tcW w:w="1409" w:type="dxa"/>
            <w:vAlign w:val="center"/>
          </w:tcPr>
          <w:p>
            <w:pPr>
              <w:pStyle w:val="14"/>
            </w:pPr>
          </w:p>
        </w:tc>
        <w:tc>
          <w:tcPr>
            <w:tcW w:w="1980" w:type="dxa"/>
            <w:vAlign w:val="center"/>
          </w:tcPr>
          <w:p>
            <w:pPr>
              <w:pStyle w:val="14"/>
            </w:pP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5</w:t>
            </w:r>
          </w:p>
        </w:tc>
        <w:tc>
          <w:tcPr>
            <w:tcW w:w="4065" w:type="dxa"/>
            <w:vAlign w:val="center"/>
          </w:tcPr>
          <w:p>
            <w:pPr>
              <w:pStyle w:val="15"/>
            </w:pPr>
            <w:r>
              <w:t xml:space="preserve">          其他因公出国（境）费</w:t>
            </w:r>
          </w:p>
        </w:tc>
        <w:tc>
          <w:tcPr>
            <w:tcW w:w="1409" w:type="dxa"/>
            <w:vAlign w:val="center"/>
          </w:tcPr>
          <w:p>
            <w:pPr>
              <w:pStyle w:val="14"/>
            </w:pPr>
          </w:p>
        </w:tc>
        <w:tc>
          <w:tcPr>
            <w:tcW w:w="1980" w:type="dxa"/>
            <w:vAlign w:val="center"/>
          </w:tcPr>
          <w:p>
            <w:pPr>
              <w:pStyle w:val="14"/>
            </w:pP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6</w:t>
            </w:r>
          </w:p>
        </w:tc>
        <w:tc>
          <w:tcPr>
            <w:tcW w:w="4065" w:type="dxa"/>
            <w:vAlign w:val="center"/>
          </w:tcPr>
          <w:p>
            <w:pPr>
              <w:pStyle w:val="15"/>
            </w:pPr>
            <w:r>
              <w:t>二、公务用车购置及运维费</w:t>
            </w:r>
          </w:p>
        </w:tc>
        <w:tc>
          <w:tcPr>
            <w:tcW w:w="1409" w:type="dxa"/>
            <w:vAlign w:val="center"/>
          </w:tcPr>
          <w:p>
            <w:pPr>
              <w:pStyle w:val="14"/>
            </w:pPr>
            <w:r>
              <w:t>5.40</w:t>
            </w:r>
          </w:p>
        </w:tc>
        <w:tc>
          <w:tcPr>
            <w:tcW w:w="1980" w:type="dxa"/>
            <w:vAlign w:val="center"/>
          </w:tcPr>
          <w:p>
            <w:pPr>
              <w:pStyle w:val="14"/>
            </w:pPr>
            <w:r>
              <w:t>5.40</w:t>
            </w: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7</w:t>
            </w:r>
          </w:p>
        </w:tc>
        <w:tc>
          <w:tcPr>
            <w:tcW w:w="4065" w:type="dxa"/>
            <w:vAlign w:val="center"/>
          </w:tcPr>
          <w:p>
            <w:pPr>
              <w:pStyle w:val="15"/>
            </w:pPr>
            <w:r>
              <w:t xml:space="preserve">    其中：公务用车购置费</w:t>
            </w:r>
          </w:p>
        </w:tc>
        <w:tc>
          <w:tcPr>
            <w:tcW w:w="1409" w:type="dxa"/>
            <w:vAlign w:val="center"/>
          </w:tcPr>
          <w:p>
            <w:pPr>
              <w:pStyle w:val="14"/>
            </w:pPr>
          </w:p>
        </w:tc>
        <w:tc>
          <w:tcPr>
            <w:tcW w:w="1980" w:type="dxa"/>
            <w:vAlign w:val="center"/>
          </w:tcPr>
          <w:p>
            <w:pPr>
              <w:pStyle w:val="14"/>
            </w:pP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8</w:t>
            </w:r>
          </w:p>
        </w:tc>
        <w:tc>
          <w:tcPr>
            <w:tcW w:w="4065" w:type="dxa"/>
            <w:vAlign w:val="center"/>
          </w:tcPr>
          <w:p>
            <w:pPr>
              <w:pStyle w:val="15"/>
            </w:pPr>
            <w:r>
              <w:t xml:space="preserve">          公务用车运行维护费</w:t>
            </w:r>
          </w:p>
        </w:tc>
        <w:tc>
          <w:tcPr>
            <w:tcW w:w="1409" w:type="dxa"/>
            <w:vAlign w:val="center"/>
          </w:tcPr>
          <w:p>
            <w:pPr>
              <w:pStyle w:val="14"/>
            </w:pPr>
            <w:r>
              <w:t>5.40</w:t>
            </w:r>
          </w:p>
        </w:tc>
        <w:tc>
          <w:tcPr>
            <w:tcW w:w="1980" w:type="dxa"/>
            <w:vAlign w:val="center"/>
          </w:tcPr>
          <w:p>
            <w:pPr>
              <w:pStyle w:val="14"/>
            </w:pPr>
            <w:r>
              <w:t>5.40</w:t>
            </w:r>
          </w:p>
        </w:tc>
        <w:tc>
          <w:tcPr>
            <w:tcW w:w="2175" w:type="dxa"/>
            <w:vAlign w:val="center"/>
          </w:tcPr>
          <w:p>
            <w:pPr>
              <w:pStyle w:val="14"/>
            </w:pPr>
          </w:p>
        </w:tc>
        <w:tc>
          <w:tcPr>
            <w:tcW w:w="419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8" w:type="dxa"/>
            <w:vAlign w:val="center"/>
          </w:tcPr>
          <w:p>
            <w:pPr>
              <w:pStyle w:val="16"/>
            </w:pPr>
            <w:r>
              <w:t>9</w:t>
            </w:r>
          </w:p>
        </w:tc>
        <w:tc>
          <w:tcPr>
            <w:tcW w:w="4065" w:type="dxa"/>
            <w:vAlign w:val="center"/>
          </w:tcPr>
          <w:p>
            <w:pPr>
              <w:pStyle w:val="15"/>
            </w:pPr>
            <w:r>
              <w:t>三、公务接待费</w:t>
            </w:r>
          </w:p>
        </w:tc>
        <w:tc>
          <w:tcPr>
            <w:tcW w:w="1409" w:type="dxa"/>
            <w:vAlign w:val="center"/>
          </w:tcPr>
          <w:p>
            <w:pPr>
              <w:pStyle w:val="14"/>
            </w:pPr>
          </w:p>
        </w:tc>
        <w:tc>
          <w:tcPr>
            <w:tcW w:w="1980" w:type="dxa"/>
            <w:vAlign w:val="center"/>
          </w:tcPr>
          <w:p>
            <w:pPr>
              <w:pStyle w:val="14"/>
            </w:pPr>
          </w:p>
        </w:tc>
        <w:tc>
          <w:tcPr>
            <w:tcW w:w="2175" w:type="dxa"/>
            <w:vAlign w:val="center"/>
          </w:tcPr>
          <w:p>
            <w:pPr>
              <w:pStyle w:val="14"/>
            </w:pPr>
          </w:p>
        </w:tc>
        <w:tc>
          <w:tcPr>
            <w:tcW w:w="4190"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石家庄市鹿泉区民政局本级2022年单位预算信息公开情况说明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按照《预算法》、《地方预决算公开操作规程》和《关于进一步推进预算公开工作的实施意见》规定，现将石家庄市鹿泉区民政局本级2022年单位预算公开如下：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firstLineChars="200"/>
        <w:jc w:val="left"/>
        <w:rPr>
          <w:rFonts w:eastAsia="方正仿宋_GBK"/>
          <w:sz w:val="28"/>
        </w:rPr>
      </w:pPr>
      <w:r>
        <w:rPr>
          <w:rFonts w:eastAsia="方正仿宋_GBK"/>
          <w:sz w:val="28"/>
        </w:rPr>
        <w:t>根据《石家庄市鹿泉区民政局职能配置、内设机构和人员编制规定》， 石家庄市鹿泉区民政局的主要职责是：</w:t>
      </w:r>
    </w:p>
    <w:p>
      <w:pPr>
        <w:spacing w:line="500" w:lineRule="exact"/>
        <w:ind w:firstLine="560" w:firstLineChars="200"/>
        <w:jc w:val="left"/>
        <w:rPr>
          <w:rFonts w:eastAsia="方正仿宋_GBK"/>
          <w:sz w:val="28"/>
        </w:rPr>
      </w:pPr>
      <w:r>
        <w:rPr>
          <w:rFonts w:eastAsia="方正仿宋_GBK"/>
          <w:sz w:val="28"/>
        </w:rPr>
        <w:t>（一）贯彻执行国家、省、市民政事业发展法律法规、规章、政策、规划，拟订民政事业发展规划并组织实施。</w:t>
      </w:r>
    </w:p>
    <w:p>
      <w:pPr>
        <w:spacing w:line="500" w:lineRule="exact"/>
        <w:ind w:firstLine="560" w:firstLineChars="200"/>
        <w:jc w:val="left"/>
        <w:rPr>
          <w:rFonts w:eastAsia="方正仿宋_GBK"/>
          <w:sz w:val="28"/>
        </w:rPr>
      </w:pPr>
      <w:r>
        <w:rPr>
          <w:rFonts w:eastAsia="方正仿宋_GBK"/>
          <w:sz w:val="28"/>
        </w:rPr>
        <w:t>（二）拟订社会团体、社会服务机构等社会组织监督管理办法并组织实施，依法对全区社会组织进行管理和监督检查。负责区社会组织党委日常工作。</w:t>
      </w:r>
    </w:p>
    <w:p>
      <w:pPr>
        <w:spacing w:line="500" w:lineRule="exact"/>
        <w:ind w:firstLine="560" w:firstLineChars="200"/>
        <w:jc w:val="left"/>
        <w:rPr>
          <w:rFonts w:eastAsia="方正仿宋_GBK"/>
          <w:sz w:val="28"/>
        </w:rPr>
      </w:pPr>
      <w:r>
        <w:rPr>
          <w:rFonts w:eastAsia="方正仿宋_GBK"/>
          <w:sz w:val="28"/>
        </w:rPr>
        <w:t>（三）贯彻执行社会救助有关政策和标准，统筹社会救助体系建设，负责城乡居民最低生活保障、特困人员救助供养、临时救助、生活无着流浪乞讨人员救助工作。</w:t>
      </w:r>
    </w:p>
    <w:p>
      <w:pPr>
        <w:spacing w:line="500" w:lineRule="exact"/>
        <w:ind w:firstLine="560" w:firstLineChars="200"/>
        <w:jc w:val="left"/>
        <w:rPr>
          <w:rFonts w:eastAsia="方正仿宋_GBK"/>
          <w:sz w:val="28"/>
        </w:rPr>
      </w:pPr>
      <w:r>
        <w:rPr>
          <w:rFonts w:eastAsia="方正仿宋_GBK"/>
          <w:sz w:val="28"/>
        </w:rPr>
        <w:t>（四）拟订全区社区建设政策及基层群众自治管理办法；指导城乡社区治理体系和能力建设,提出加强和改进基层政权建设的建议；推动基层民主政治建设。</w:t>
      </w:r>
    </w:p>
    <w:p>
      <w:pPr>
        <w:spacing w:line="500" w:lineRule="exact"/>
        <w:ind w:firstLine="560" w:firstLineChars="200"/>
        <w:jc w:val="left"/>
        <w:rPr>
          <w:rFonts w:eastAsia="方正仿宋_GBK"/>
          <w:sz w:val="28"/>
        </w:rPr>
      </w:pPr>
      <w:r>
        <w:rPr>
          <w:rFonts w:eastAsia="方正仿宋_GBK"/>
          <w:sz w:val="28"/>
        </w:rP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spacing w:line="500" w:lineRule="exact"/>
        <w:ind w:firstLine="560" w:firstLineChars="200"/>
        <w:jc w:val="left"/>
        <w:rPr>
          <w:rFonts w:eastAsia="方正仿宋_GBK"/>
          <w:sz w:val="28"/>
        </w:rPr>
      </w:pPr>
      <w:r>
        <w:rPr>
          <w:rFonts w:eastAsia="方正仿宋_GBK"/>
          <w:sz w:val="28"/>
        </w:rPr>
        <w:t>（六）负责婚姻登记管理工作，推进婚俗改革，做好婚姻登记相关工作。</w:t>
      </w:r>
    </w:p>
    <w:p>
      <w:pPr>
        <w:spacing w:line="500" w:lineRule="exact"/>
        <w:ind w:firstLine="560" w:firstLineChars="200"/>
        <w:jc w:val="left"/>
        <w:rPr>
          <w:rFonts w:eastAsia="方正仿宋_GBK"/>
          <w:sz w:val="28"/>
        </w:rPr>
      </w:pPr>
      <w:r>
        <w:rPr>
          <w:rFonts w:eastAsia="方正仿宋_GBK"/>
          <w:sz w:val="28"/>
        </w:rPr>
        <w:t>（七）贯彻执行殡葬管理法律法规政策，拟定全区殡葬服务规范并组织实施，推进殡葬改革，指导殡葬服务机构做好相关工作。</w:t>
      </w:r>
    </w:p>
    <w:p>
      <w:pPr>
        <w:spacing w:line="500" w:lineRule="exact"/>
        <w:ind w:firstLine="560" w:firstLineChars="200"/>
        <w:jc w:val="left"/>
        <w:rPr>
          <w:rFonts w:eastAsia="方正仿宋_GBK"/>
          <w:sz w:val="28"/>
        </w:rPr>
      </w:pPr>
      <w:r>
        <w:rPr>
          <w:rFonts w:eastAsia="方正仿宋_GBK"/>
          <w:sz w:val="28"/>
        </w:rPr>
        <w:t>（八）统筹推进、督促指导、监督管理全区养老服务工作。拟订全区养老服务体系建设规划、政策、标准并组织实施，承担老年人福利和特殊困难老年人救助工作。</w:t>
      </w:r>
    </w:p>
    <w:p>
      <w:pPr>
        <w:spacing w:line="500" w:lineRule="exact"/>
        <w:ind w:firstLine="560" w:firstLineChars="200"/>
        <w:jc w:val="left"/>
        <w:rPr>
          <w:rFonts w:eastAsia="方正仿宋_GBK"/>
          <w:sz w:val="28"/>
        </w:rPr>
      </w:pPr>
      <w:r>
        <w:rPr>
          <w:rFonts w:eastAsia="方正仿宋_GBK"/>
          <w:sz w:val="28"/>
        </w:rPr>
        <w:t>（九）会同相关部门做好残疾人权益保护相关工作，统筹推进残疾人福利制度建设和康复辅助器具产业发展。</w:t>
      </w:r>
    </w:p>
    <w:p>
      <w:pPr>
        <w:spacing w:line="500" w:lineRule="exact"/>
        <w:ind w:firstLine="560" w:firstLineChars="200"/>
        <w:jc w:val="left"/>
        <w:rPr>
          <w:rFonts w:eastAsia="方正仿宋_GBK"/>
          <w:sz w:val="28"/>
        </w:rPr>
      </w:pPr>
      <w:r>
        <w:rPr>
          <w:rFonts w:eastAsia="方正仿宋_GBK"/>
          <w:sz w:val="28"/>
        </w:rPr>
        <w:t>（十）拟订全区儿童福利、儿童救助相关政策标准并组织实施。负责儿童收养登记管理工作，负责农村留守儿童关爱保护和困境儿童保障工作。</w:t>
      </w:r>
    </w:p>
    <w:p>
      <w:pPr>
        <w:spacing w:line="500" w:lineRule="exact"/>
        <w:ind w:firstLine="560" w:firstLineChars="200"/>
        <w:jc w:val="left"/>
        <w:rPr>
          <w:rFonts w:eastAsia="方正仿宋_GBK"/>
          <w:sz w:val="28"/>
        </w:rPr>
      </w:pPr>
      <w:r>
        <w:rPr>
          <w:rFonts w:eastAsia="方正仿宋_GBK"/>
          <w:sz w:val="28"/>
        </w:rPr>
        <w:t>（十一）负责促进全区慈善事业发展，拟订慈善信托、慈善组织活动管理办法，组织开展慈善捐助工作，负责社会公益性慈善捐赠监管工作，指导慈善精准扶贫帮扶工作，负责福利彩票管理工作。</w:t>
      </w:r>
    </w:p>
    <w:p>
      <w:pPr>
        <w:spacing w:line="500" w:lineRule="exact"/>
        <w:ind w:firstLine="560" w:firstLineChars="200"/>
        <w:jc w:val="left"/>
        <w:rPr>
          <w:rFonts w:eastAsia="方正仿宋_GBK"/>
          <w:sz w:val="28"/>
        </w:rPr>
      </w:pPr>
      <w:r>
        <w:rPr>
          <w:rFonts w:eastAsia="方正仿宋_GBK"/>
          <w:sz w:val="28"/>
        </w:rPr>
        <w:t>（十二）拟订全区社会工作发展规划、志愿服务规范和标准并组织实施，会同有关部门推进社会工作人才队伍和志愿者队伍建设。</w:t>
      </w:r>
    </w:p>
    <w:p>
      <w:pPr>
        <w:spacing w:line="500" w:lineRule="exact"/>
        <w:ind w:firstLine="560" w:firstLineChars="200"/>
        <w:jc w:val="left"/>
        <w:rPr>
          <w:rFonts w:eastAsia="方正仿宋_GBK"/>
          <w:sz w:val="28"/>
        </w:rPr>
      </w:pPr>
      <w:r>
        <w:rPr>
          <w:rFonts w:eastAsia="方正仿宋_GBK"/>
          <w:sz w:val="28"/>
        </w:rPr>
        <w:t>（十三）负责民政系统综合执法工作，按上级部署指导乡（镇、区）做好民政执法工作。</w:t>
      </w:r>
    </w:p>
    <w:p>
      <w:pPr>
        <w:spacing w:line="500" w:lineRule="exact"/>
        <w:ind w:firstLine="560" w:firstLineChars="200"/>
        <w:jc w:val="left"/>
        <w:rPr>
          <w:rFonts w:eastAsia="方正仿宋_GBK"/>
          <w:sz w:val="28"/>
        </w:rPr>
      </w:pPr>
      <w:r>
        <w:rPr>
          <w:rFonts w:eastAsia="方正仿宋_GBK"/>
          <w:sz w:val="28"/>
        </w:rPr>
        <w:t>（十四）贯彻落实党中央、国家、省、市各项扶贫开发方针政策和法律法规、规章，拟订扶贫开发工作相关方案；组织落实国家、省、市扶贫开发规划；拟订全区扶贫开发中长期规划和年度计划并组织实施；负责全区贫困识别和动态调整工作，负责全区贫困状况的统计和监测工作，组织实施贫困退出工作；负责扶贫开发工作成效考核评估工作；监督检查扶贫开发政策、责任、工作落实情况；配合有关部门拟订财政专项扶贫资金管理办法，开展绩效评价，提出财政专项扶贫资金分配意见建议，指导监督财政专项扶贫资金使用管理；协调社会各界参与扶贫开发工作，负责协调联系国家、省、市、区机关和有关单位对口帮扶工作，会同有关部门做好驻村帮扶工作；</w:t>
      </w:r>
    </w:p>
    <w:p>
      <w:pPr>
        <w:spacing w:line="500" w:lineRule="exact"/>
        <w:ind w:firstLine="560" w:firstLineChars="200"/>
        <w:jc w:val="left"/>
        <w:rPr>
          <w:rFonts w:eastAsia="方正仿宋_GBK"/>
          <w:sz w:val="28"/>
        </w:rPr>
      </w:pPr>
      <w:r>
        <w:rPr>
          <w:rFonts w:eastAsia="方正仿宋_GBK"/>
          <w:sz w:val="28"/>
        </w:rPr>
        <w:t>（十五）完成区委、区政府交办的其他任务。</w:t>
      </w:r>
    </w:p>
    <w:p>
      <w:pPr>
        <w:pStyle w:val="2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40"/>
        <w:gridCol w:w="2464"/>
        <w:gridCol w:w="2464"/>
        <w:gridCol w:w="4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240"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4438"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40" w:type="dxa"/>
            <w:vAlign w:val="center"/>
          </w:tcPr>
          <w:p>
            <w:pPr>
              <w:pStyle w:val="15"/>
            </w:pPr>
            <w:r>
              <w:t>石家庄市鹿泉区民政局本级</w:t>
            </w:r>
          </w:p>
        </w:tc>
        <w:tc>
          <w:tcPr>
            <w:tcW w:w="2464" w:type="dxa"/>
            <w:vAlign w:val="center"/>
          </w:tcPr>
          <w:p>
            <w:pPr>
              <w:pStyle w:val="16"/>
            </w:pPr>
            <w:r>
              <w:t>行政</w:t>
            </w:r>
          </w:p>
        </w:tc>
        <w:tc>
          <w:tcPr>
            <w:tcW w:w="2464" w:type="dxa"/>
            <w:vAlign w:val="center"/>
          </w:tcPr>
          <w:p>
            <w:pPr>
              <w:pStyle w:val="16"/>
            </w:pPr>
            <w:r>
              <w:t>正科级</w:t>
            </w:r>
          </w:p>
        </w:tc>
        <w:tc>
          <w:tcPr>
            <w:tcW w:w="4438"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firstLineChars="200"/>
        <w:jc w:val="left"/>
        <w:rPr>
          <w:rFonts w:hint="eastAsia" w:eastAsia="方正仿宋_GBK"/>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hint="eastAsia" w:eastAsia="方正仿宋_GBK"/>
          <w:sz w:val="28"/>
        </w:rPr>
        <w:t>石家庄市鹿泉区民政局本级的收支包含在单位预算中。</w:t>
      </w:r>
    </w:p>
    <w:p>
      <w:pPr>
        <w:ind w:firstLine="640"/>
        <w:rPr>
          <w:rFonts w:hint="eastAsia" w:ascii="宋体" w:hAnsi="宋体" w:eastAsia="仿宋_GB2312"/>
          <w:sz w:val="32"/>
          <w:szCs w:val="32"/>
        </w:rPr>
      </w:pPr>
      <w:r>
        <w:rPr>
          <w:rFonts w:hint="eastAsia" w:ascii="宋体" w:hAnsi="宋体" w:eastAsia="仿宋_GB2312"/>
          <w:sz w:val="32"/>
          <w:szCs w:val="32"/>
        </w:rPr>
        <w:t>1、收入说明</w:t>
      </w:r>
    </w:p>
    <w:p>
      <w:pPr>
        <w:ind w:firstLine="640"/>
        <w:rPr>
          <w:rFonts w:ascii="宋体" w:hAnsi="宋体" w:eastAsia="仿宋_GB2312"/>
          <w:sz w:val="32"/>
          <w:szCs w:val="32"/>
        </w:rPr>
      </w:pPr>
      <w:r>
        <w:rPr>
          <w:rFonts w:hint="eastAsia" w:ascii="宋体" w:hAnsi="宋体" w:eastAsia="仿宋_GB2312"/>
          <w:sz w:val="32"/>
          <w:szCs w:val="32"/>
        </w:rPr>
        <w:t>反映本</w:t>
      </w:r>
      <w:r>
        <w:rPr>
          <w:rFonts w:hint="eastAsia" w:ascii="宋体" w:hAnsi="宋体" w:eastAsia="仿宋_GB2312"/>
          <w:sz w:val="32"/>
          <w:szCs w:val="32"/>
          <w:lang w:eastAsia="zh-CN"/>
        </w:rPr>
        <w:t>单位</w:t>
      </w:r>
      <w:r>
        <w:rPr>
          <w:rFonts w:hint="eastAsia" w:ascii="宋体" w:hAnsi="宋体" w:eastAsia="仿宋_GB2312"/>
          <w:sz w:val="32"/>
          <w:szCs w:val="32"/>
        </w:rPr>
        <w:t>当年全部收入。202</w:t>
      </w:r>
      <w:r>
        <w:rPr>
          <w:rFonts w:hint="eastAsia" w:ascii="宋体" w:hAnsi="宋体" w:eastAsia="仿宋_GB2312"/>
          <w:sz w:val="32"/>
          <w:szCs w:val="32"/>
          <w:lang w:val="en-US" w:eastAsia="zh-CN"/>
        </w:rPr>
        <w:t>2</w:t>
      </w:r>
      <w:r>
        <w:rPr>
          <w:rFonts w:hint="eastAsia" w:ascii="宋体" w:hAnsi="宋体" w:eastAsia="仿宋_GB2312"/>
          <w:sz w:val="32"/>
          <w:szCs w:val="32"/>
        </w:rPr>
        <w:t>年预算收入</w:t>
      </w:r>
      <w:r>
        <w:rPr>
          <w:rFonts w:hint="eastAsia" w:ascii="宋体" w:hAnsi="宋体" w:eastAsia="仿宋_GB2312"/>
          <w:sz w:val="32"/>
          <w:szCs w:val="32"/>
          <w:lang w:val="en-US" w:eastAsia="zh-CN"/>
        </w:rPr>
        <w:t>4651.67</w:t>
      </w:r>
      <w:r>
        <w:rPr>
          <w:rFonts w:hint="eastAsia" w:ascii="宋体" w:hAnsi="宋体" w:eastAsia="仿宋_GB2312"/>
          <w:sz w:val="32"/>
          <w:szCs w:val="32"/>
        </w:rPr>
        <w:t>万元，其中：一般公共预算收入</w:t>
      </w:r>
      <w:r>
        <w:rPr>
          <w:rFonts w:hint="eastAsia" w:ascii="宋体" w:hAnsi="宋体" w:eastAsia="仿宋_GB2312"/>
          <w:sz w:val="32"/>
          <w:szCs w:val="32"/>
          <w:lang w:val="en-US" w:eastAsia="zh-CN"/>
        </w:rPr>
        <w:t>4217.45</w:t>
      </w:r>
      <w:r>
        <w:rPr>
          <w:rFonts w:hint="eastAsia" w:ascii="宋体" w:hAnsi="宋体" w:eastAsia="仿宋_GB2312"/>
          <w:sz w:val="32"/>
          <w:szCs w:val="32"/>
        </w:rPr>
        <w:t>万元，基金预算收入72万元</w:t>
      </w:r>
      <w:r>
        <w:rPr>
          <w:rFonts w:hint="eastAsia" w:ascii="宋体" w:hAnsi="宋体" w:eastAsia="仿宋_GB2312"/>
          <w:sz w:val="32"/>
          <w:szCs w:val="32"/>
          <w:lang w:eastAsia="zh-CN"/>
        </w:rPr>
        <w:t>，年初财政拨款结转和结余</w:t>
      </w:r>
      <w:r>
        <w:rPr>
          <w:rFonts w:hint="eastAsia" w:ascii="宋体" w:hAnsi="宋体" w:eastAsia="仿宋_GB2312"/>
          <w:sz w:val="32"/>
          <w:szCs w:val="32"/>
          <w:lang w:val="en-US" w:eastAsia="zh-CN"/>
        </w:rPr>
        <w:t>362.22万元</w:t>
      </w:r>
      <w:r>
        <w:rPr>
          <w:rFonts w:hint="eastAsia" w:ascii="宋体" w:hAnsi="宋体" w:eastAsia="仿宋_GB2312"/>
          <w:sz w:val="32"/>
          <w:szCs w:val="32"/>
        </w:rPr>
        <w:t>。</w:t>
      </w:r>
    </w:p>
    <w:p>
      <w:pPr>
        <w:ind w:firstLine="640"/>
        <w:rPr>
          <w:rFonts w:hint="eastAsia" w:ascii="宋体" w:hAnsi="宋体" w:eastAsia="仿宋_GB2312"/>
          <w:sz w:val="32"/>
          <w:szCs w:val="32"/>
        </w:rPr>
      </w:pPr>
      <w:r>
        <w:rPr>
          <w:rFonts w:hint="eastAsia" w:ascii="宋体" w:hAnsi="宋体" w:eastAsia="仿宋_GB2312"/>
          <w:sz w:val="32"/>
          <w:szCs w:val="32"/>
        </w:rPr>
        <w:t>2、支出说明</w:t>
      </w:r>
    </w:p>
    <w:p>
      <w:pPr>
        <w:ind w:firstLine="640"/>
        <w:rPr>
          <w:rFonts w:hint="eastAsia" w:ascii="宋体" w:hAnsi="宋体" w:eastAsia="仿宋_GB2312"/>
          <w:sz w:val="32"/>
          <w:szCs w:val="32"/>
        </w:rPr>
      </w:pPr>
      <w:r>
        <w:rPr>
          <w:rFonts w:hint="eastAsia" w:ascii="宋体" w:hAnsi="宋体" w:eastAsia="仿宋_GB2312"/>
          <w:sz w:val="32"/>
          <w:szCs w:val="32"/>
        </w:rPr>
        <w:t>收支预算总表支出栏、基本支出表、项目支出表按经济分类和支出功能分类科目编制，反映石家庄市鹿泉区民政局年度部门预算中支出预算的总体情况。202</w:t>
      </w:r>
      <w:r>
        <w:rPr>
          <w:rFonts w:hint="eastAsia" w:ascii="宋体" w:hAnsi="宋体" w:eastAsia="仿宋_GB2312"/>
          <w:sz w:val="32"/>
          <w:szCs w:val="32"/>
          <w:lang w:val="en-US" w:eastAsia="zh-CN"/>
        </w:rPr>
        <w:t>2</w:t>
      </w:r>
      <w:r>
        <w:rPr>
          <w:rFonts w:hint="eastAsia" w:ascii="宋体" w:hAnsi="宋体" w:eastAsia="仿宋_GB2312"/>
          <w:sz w:val="32"/>
          <w:szCs w:val="32"/>
        </w:rPr>
        <w:t>年部门支出预算为</w:t>
      </w:r>
      <w:r>
        <w:rPr>
          <w:rFonts w:hint="eastAsia" w:ascii="宋体" w:hAnsi="宋体" w:eastAsia="仿宋_GB2312"/>
          <w:sz w:val="32"/>
          <w:szCs w:val="32"/>
          <w:lang w:val="en-US" w:eastAsia="zh-CN"/>
        </w:rPr>
        <w:t>4651.67</w:t>
      </w:r>
      <w:r>
        <w:rPr>
          <w:rFonts w:hint="eastAsia" w:ascii="宋体" w:hAnsi="宋体" w:eastAsia="仿宋_GB2312"/>
          <w:sz w:val="32"/>
          <w:szCs w:val="32"/>
        </w:rPr>
        <w:t>万元，其中基本支出</w:t>
      </w:r>
      <w:r>
        <w:rPr>
          <w:rFonts w:hint="eastAsia" w:ascii="宋体" w:hAnsi="宋体" w:eastAsia="仿宋_GB2312"/>
          <w:sz w:val="32"/>
          <w:szCs w:val="32"/>
          <w:lang w:val="en-US" w:eastAsia="zh-CN"/>
        </w:rPr>
        <w:t>706.12</w:t>
      </w:r>
      <w:r>
        <w:rPr>
          <w:rFonts w:hint="eastAsia" w:ascii="宋体" w:hAnsi="宋体" w:eastAsia="仿宋_GB2312"/>
          <w:sz w:val="32"/>
          <w:szCs w:val="32"/>
        </w:rPr>
        <w:t>万元，包括人员经费</w:t>
      </w:r>
      <w:r>
        <w:rPr>
          <w:rFonts w:hint="eastAsia" w:ascii="宋体" w:hAnsi="宋体" w:eastAsia="仿宋_GB2312"/>
          <w:sz w:val="32"/>
          <w:szCs w:val="32"/>
          <w:lang w:val="en-US" w:eastAsia="zh-CN"/>
        </w:rPr>
        <w:t>476.89</w:t>
      </w:r>
      <w:r>
        <w:rPr>
          <w:rFonts w:hint="eastAsia" w:ascii="宋体" w:hAnsi="宋体" w:eastAsia="仿宋_GB2312"/>
          <w:sz w:val="32"/>
          <w:szCs w:val="32"/>
        </w:rPr>
        <w:t>万元和日常公用经费</w:t>
      </w:r>
      <w:r>
        <w:rPr>
          <w:rFonts w:hint="eastAsia" w:ascii="宋体" w:hAnsi="宋体" w:eastAsia="仿宋_GB2312"/>
          <w:sz w:val="32"/>
          <w:szCs w:val="32"/>
          <w:lang w:val="en-US" w:eastAsia="zh-CN"/>
        </w:rPr>
        <w:t>229.22</w:t>
      </w:r>
      <w:r>
        <w:rPr>
          <w:rFonts w:hint="eastAsia" w:ascii="宋体" w:hAnsi="宋体" w:eastAsia="仿宋_GB2312"/>
          <w:sz w:val="32"/>
          <w:szCs w:val="32"/>
        </w:rPr>
        <w:t>万元；项目支出</w:t>
      </w:r>
      <w:r>
        <w:rPr>
          <w:rFonts w:hint="eastAsia" w:ascii="宋体" w:hAnsi="宋体" w:eastAsia="仿宋_GB2312"/>
          <w:sz w:val="32"/>
          <w:szCs w:val="32"/>
          <w:lang w:val="en-US" w:eastAsia="zh-CN"/>
        </w:rPr>
        <w:t>3945.56</w:t>
      </w:r>
      <w:r>
        <w:rPr>
          <w:rFonts w:hint="eastAsia" w:ascii="宋体" w:hAnsi="宋体" w:eastAsia="仿宋_GB2312"/>
          <w:sz w:val="32"/>
          <w:szCs w:val="32"/>
        </w:rPr>
        <w:t>万元</w:t>
      </w:r>
      <w:r>
        <w:rPr>
          <w:rFonts w:hint="eastAsia" w:ascii="宋体" w:hAnsi="宋体" w:eastAsia="仿宋_GB2312"/>
          <w:sz w:val="32"/>
          <w:szCs w:val="32"/>
          <w:lang w:eastAsia="zh-CN"/>
        </w:rPr>
        <w:t>，主要为社会保障和就业支出</w:t>
      </w:r>
      <w:r>
        <w:rPr>
          <w:rFonts w:hint="eastAsia" w:ascii="宋体" w:hAnsi="宋体" w:eastAsia="仿宋_GB2312"/>
          <w:sz w:val="32"/>
          <w:szCs w:val="32"/>
        </w:rPr>
        <w:t>。</w:t>
      </w:r>
    </w:p>
    <w:p>
      <w:pPr>
        <w:ind w:firstLine="640"/>
        <w:rPr>
          <w:rFonts w:hint="eastAsia" w:ascii="宋体" w:hAnsi="宋体" w:eastAsia="仿宋_GB2312"/>
          <w:sz w:val="32"/>
          <w:szCs w:val="32"/>
        </w:rPr>
      </w:pPr>
      <w:r>
        <w:rPr>
          <w:rFonts w:hint="eastAsia" w:ascii="宋体" w:hAnsi="宋体" w:eastAsia="仿宋_GB2312"/>
          <w:sz w:val="32"/>
          <w:szCs w:val="32"/>
        </w:rPr>
        <w:t>3、比上年增减情况</w:t>
      </w:r>
    </w:p>
    <w:p>
      <w:pPr>
        <w:ind w:firstLine="640"/>
        <w:rPr>
          <w:rFonts w:hint="eastAsia" w:eastAsia="方正仿宋_GBK"/>
          <w:sz w:val="28"/>
        </w:rPr>
      </w:pPr>
      <w:r>
        <w:rPr>
          <w:rFonts w:hint="eastAsia" w:ascii="宋体" w:hAnsi="宋体" w:eastAsia="仿宋_GB2312"/>
          <w:sz w:val="32"/>
          <w:szCs w:val="32"/>
        </w:rPr>
        <w:t>202</w:t>
      </w:r>
      <w:r>
        <w:rPr>
          <w:rFonts w:hint="eastAsia" w:ascii="宋体" w:hAnsi="宋体" w:eastAsia="仿宋_GB2312"/>
          <w:sz w:val="32"/>
          <w:szCs w:val="32"/>
          <w:lang w:val="en-US" w:eastAsia="zh-CN"/>
        </w:rPr>
        <w:t>2</w:t>
      </w:r>
      <w:r>
        <w:rPr>
          <w:rFonts w:hint="eastAsia" w:ascii="宋体" w:hAnsi="宋体" w:eastAsia="仿宋_GB2312"/>
          <w:sz w:val="32"/>
          <w:szCs w:val="32"/>
        </w:rPr>
        <w:t>年部门预算收支安排</w:t>
      </w:r>
      <w:r>
        <w:rPr>
          <w:rFonts w:hint="eastAsia" w:ascii="宋体" w:hAnsi="宋体" w:eastAsia="仿宋_GB2312"/>
          <w:sz w:val="32"/>
          <w:szCs w:val="32"/>
          <w:lang w:val="en-US" w:eastAsia="zh-CN"/>
        </w:rPr>
        <w:t>4651.67</w:t>
      </w:r>
      <w:r>
        <w:rPr>
          <w:rFonts w:hint="eastAsia" w:ascii="宋体" w:hAnsi="宋体" w:eastAsia="仿宋_GB2312"/>
          <w:sz w:val="32"/>
          <w:szCs w:val="32"/>
        </w:rPr>
        <w:t>万元，较202</w:t>
      </w:r>
      <w:r>
        <w:rPr>
          <w:rFonts w:hint="eastAsia" w:ascii="宋体" w:hAnsi="宋体" w:eastAsia="仿宋_GB2312"/>
          <w:sz w:val="32"/>
          <w:szCs w:val="32"/>
          <w:lang w:val="en-US" w:eastAsia="zh-CN"/>
        </w:rPr>
        <w:t>1</w:t>
      </w:r>
      <w:r>
        <w:rPr>
          <w:rFonts w:hint="eastAsia" w:ascii="宋体" w:hAnsi="宋体" w:eastAsia="仿宋_GB2312"/>
          <w:sz w:val="32"/>
          <w:szCs w:val="32"/>
        </w:rPr>
        <w:t>年</w:t>
      </w:r>
      <w:r>
        <w:rPr>
          <w:rFonts w:hint="eastAsia" w:ascii="宋体" w:hAnsi="宋体" w:eastAsia="仿宋_GB2312"/>
          <w:sz w:val="32"/>
          <w:szCs w:val="32"/>
          <w:lang w:eastAsia="zh-CN"/>
        </w:rPr>
        <w:t>增加</w:t>
      </w:r>
      <w:r>
        <w:rPr>
          <w:rFonts w:hint="eastAsia" w:ascii="宋体" w:hAnsi="宋体" w:eastAsia="仿宋_GB2312"/>
          <w:sz w:val="32"/>
          <w:szCs w:val="32"/>
          <w:lang w:val="en-US" w:eastAsia="zh-CN"/>
        </w:rPr>
        <w:t>493.35</w:t>
      </w:r>
      <w:r>
        <w:rPr>
          <w:rFonts w:hint="eastAsia" w:ascii="宋体" w:hAnsi="宋体" w:eastAsia="仿宋_GB2312"/>
          <w:sz w:val="32"/>
          <w:szCs w:val="32"/>
        </w:rPr>
        <w:t>万元，其中：基本支出</w:t>
      </w:r>
      <w:r>
        <w:rPr>
          <w:rFonts w:hint="eastAsia" w:ascii="宋体" w:hAnsi="宋体" w:eastAsia="仿宋_GB2312"/>
          <w:sz w:val="32"/>
          <w:szCs w:val="32"/>
          <w:lang w:eastAsia="zh-CN"/>
        </w:rPr>
        <w:t>增加</w:t>
      </w:r>
      <w:r>
        <w:rPr>
          <w:rFonts w:hint="eastAsia" w:ascii="宋体" w:hAnsi="宋体" w:eastAsia="仿宋_GB2312"/>
          <w:sz w:val="32"/>
          <w:szCs w:val="32"/>
          <w:lang w:val="en-US" w:eastAsia="zh-CN"/>
        </w:rPr>
        <w:t>2.29</w:t>
      </w:r>
      <w:r>
        <w:rPr>
          <w:rFonts w:hint="eastAsia" w:ascii="宋体" w:hAnsi="宋体" w:eastAsia="仿宋_GB2312"/>
          <w:sz w:val="32"/>
          <w:szCs w:val="32"/>
        </w:rPr>
        <w:t>万元</w:t>
      </w:r>
      <w:r>
        <w:rPr>
          <w:rFonts w:hint="eastAsia" w:ascii="宋体" w:hAnsi="宋体" w:eastAsia="仿宋_GB2312"/>
          <w:sz w:val="32"/>
          <w:szCs w:val="32"/>
          <w:lang w:eastAsia="zh-CN"/>
        </w:rPr>
        <w:t>，主要为人员经费支出增加</w:t>
      </w:r>
      <w:r>
        <w:rPr>
          <w:rFonts w:hint="eastAsia" w:ascii="宋体" w:hAnsi="宋体" w:eastAsia="仿宋_GB2312"/>
          <w:sz w:val="32"/>
          <w:szCs w:val="32"/>
        </w:rPr>
        <w:t>；项目支出</w:t>
      </w:r>
      <w:r>
        <w:rPr>
          <w:rFonts w:hint="eastAsia" w:ascii="宋体" w:hAnsi="宋体" w:eastAsia="仿宋_GB2312"/>
          <w:sz w:val="32"/>
          <w:szCs w:val="32"/>
          <w:lang w:eastAsia="zh-CN"/>
        </w:rPr>
        <w:t>增加</w:t>
      </w:r>
      <w:r>
        <w:rPr>
          <w:rFonts w:hint="eastAsia" w:ascii="宋体" w:hAnsi="宋体" w:eastAsia="仿宋_GB2312"/>
          <w:sz w:val="32"/>
          <w:szCs w:val="32"/>
          <w:lang w:val="en-US" w:eastAsia="zh-CN"/>
        </w:rPr>
        <w:t>491.06</w:t>
      </w:r>
      <w:r>
        <w:rPr>
          <w:rFonts w:hint="eastAsia" w:ascii="宋体" w:hAnsi="宋体" w:eastAsia="仿宋_GB2312"/>
          <w:sz w:val="32"/>
          <w:szCs w:val="32"/>
        </w:rPr>
        <w:t>万元</w:t>
      </w:r>
      <w:r>
        <w:rPr>
          <w:rFonts w:hint="eastAsia" w:ascii="宋体" w:hAnsi="宋体" w:eastAsia="仿宋_GB2312"/>
          <w:sz w:val="32"/>
          <w:szCs w:val="32"/>
          <w:lang w:eastAsia="zh-CN"/>
        </w:rPr>
        <w:t>，主要为项目实施计划安排的项目本年资金增加</w:t>
      </w:r>
      <w:r>
        <w:rPr>
          <w:rFonts w:hint="eastAsia" w:ascii="宋体" w:hAnsi="宋体" w:eastAsia="仿宋_GB2312"/>
          <w:sz w:val="32"/>
          <w:szCs w:val="32"/>
        </w:rPr>
        <w:t>。</w:t>
      </w:r>
    </w:p>
    <w:p>
      <w:pPr>
        <w:spacing w:before="0" w:after="0" w:line="500" w:lineRule="exact"/>
        <w:ind w:firstLine="560"/>
        <w:jc w:val="left"/>
        <w:outlineLvl w:val="9"/>
      </w:pPr>
    </w:p>
    <w:p>
      <w:pPr>
        <w:pStyle w:val="29"/>
      </w:pPr>
    </w:p>
    <w:p>
      <w:pPr>
        <w:spacing w:before="10" w:after="10" w:line="240" w:lineRule="auto"/>
        <w:ind w:firstLine="640"/>
        <w:jc w:val="left"/>
        <w:outlineLvl w:val="5"/>
      </w:pPr>
      <w:r>
        <w:rPr>
          <w:rFonts w:ascii="黑体" w:hAnsi="黑体" w:eastAsia="黑体" w:cs="黑体"/>
          <w:color w:val="000000"/>
          <w:sz w:val="32"/>
        </w:rPr>
        <w:t>三、机关运行经费安排情况</w:t>
      </w:r>
    </w:p>
    <w:p>
      <w:pPr>
        <w:ind w:firstLine="640"/>
        <w:rPr>
          <w:rFonts w:hint="eastAsia" w:ascii="宋体" w:hAnsi="宋体" w:eastAsia="仿宋_GB2312"/>
          <w:sz w:val="32"/>
          <w:szCs w:val="32"/>
        </w:rPr>
      </w:pPr>
      <w:r>
        <w:rPr>
          <w:rFonts w:hint="eastAsia" w:ascii="宋体" w:hAnsi="宋体" w:eastAsia="仿宋_GB2312"/>
          <w:sz w:val="32"/>
          <w:szCs w:val="32"/>
        </w:rPr>
        <w:t>202</w:t>
      </w:r>
      <w:r>
        <w:rPr>
          <w:rFonts w:hint="eastAsia" w:ascii="宋体" w:hAnsi="宋体" w:eastAsia="仿宋_GB2312"/>
          <w:sz w:val="32"/>
          <w:szCs w:val="32"/>
          <w:lang w:val="en-US" w:eastAsia="zh-CN"/>
        </w:rPr>
        <w:t>2</w:t>
      </w:r>
      <w:r>
        <w:rPr>
          <w:rFonts w:hint="eastAsia" w:ascii="宋体" w:hAnsi="宋体" w:eastAsia="仿宋_GB2312"/>
          <w:sz w:val="32"/>
          <w:szCs w:val="32"/>
        </w:rPr>
        <w:t>年，我部门机关运行经费共计安排</w:t>
      </w:r>
      <w:r>
        <w:rPr>
          <w:rFonts w:hint="eastAsia" w:ascii="宋体" w:hAnsi="宋体" w:eastAsia="仿宋_GB2312"/>
          <w:sz w:val="32"/>
          <w:szCs w:val="32"/>
          <w:lang w:val="en-US" w:eastAsia="zh-CN"/>
        </w:rPr>
        <w:t>229.22</w:t>
      </w:r>
      <w:r>
        <w:rPr>
          <w:rFonts w:hint="eastAsia" w:ascii="宋体" w:hAnsi="宋体" w:eastAsia="仿宋_GB2312"/>
          <w:sz w:val="32"/>
          <w:szCs w:val="32"/>
        </w:rPr>
        <w:t>万元，主要用于保证机关正常运转的办公费、日常维修费等日常运行支出。</w:t>
      </w:r>
    </w:p>
    <w:p>
      <w:pPr>
        <w:pStyle w:val="3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ind w:firstLine="640"/>
        <w:rPr>
          <w:rFonts w:hint="eastAsia" w:ascii="宋体" w:hAnsi="宋体" w:eastAsia="仿宋_GB2312"/>
          <w:sz w:val="32"/>
          <w:szCs w:val="32"/>
        </w:rPr>
      </w:pPr>
      <w:r>
        <w:rPr>
          <w:rFonts w:hint="eastAsia" w:ascii="宋体" w:hAnsi="宋体" w:eastAsia="仿宋_GB2312"/>
          <w:sz w:val="32"/>
          <w:szCs w:val="32"/>
        </w:rPr>
        <w:t>202</w:t>
      </w:r>
      <w:r>
        <w:rPr>
          <w:rFonts w:hint="eastAsia" w:ascii="宋体" w:hAnsi="宋体" w:eastAsia="仿宋_GB2312"/>
          <w:sz w:val="32"/>
          <w:szCs w:val="32"/>
          <w:lang w:val="en-US" w:eastAsia="zh-CN"/>
        </w:rPr>
        <w:t>2</w:t>
      </w:r>
      <w:r>
        <w:rPr>
          <w:rFonts w:hint="eastAsia" w:ascii="宋体" w:hAnsi="宋体" w:eastAsia="仿宋_GB2312"/>
          <w:sz w:val="32"/>
          <w:szCs w:val="32"/>
        </w:rPr>
        <w:t>年，我部门财政拨款“三公”经费预算安排5.4万元，其中：因公出国（境）费0万元；公务用车购置及运维费5.4万元（其中：公务用车购置费0万元，公务用车运行维护费5.4万元)；公务接待费0万元。“三公”经费</w:t>
      </w:r>
      <w:r>
        <w:rPr>
          <w:rFonts w:ascii="宋体" w:hAnsi="宋体" w:eastAsia="仿宋_GB2312"/>
          <w:sz w:val="32"/>
          <w:szCs w:val="32"/>
        </w:rPr>
        <w:t>与</w:t>
      </w:r>
      <w:r>
        <w:rPr>
          <w:rFonts w:hint="eastAsia" w:ascii="宋体" w:hAnsi="宋体" w:eastAsia="仿宋_GB2312"/>
          <w:sz w:val="32"/>
          <w:szCs w:val="32"/>
          <w:lang w:val="en-US" w:eastAsia="zh-CN"/>
        </w:rPr>
        <w:t>上</w:t>
      </w:r>
      <w:r>
        <w:rPr>
          <w:rFonts w:ascii="宋体" w:hAnsi="宋体" w:eastAsia="仿宋_GB2312"/>
          <w:sz w:val="32"/>
          <w:szCs w:val="32"/>
        </w:rPr>
        <w:t>年</w:t>
      </w:r>
      <w:r>
        <w:rPr>
          <w:rFonts w:hint="eastAsia" w:ascii="宋体" w:hAnsi="宋体" w:eastAsia="仿宋_GB2312"/>
          <w:sz w:val="32"/>
          <w:szCs w:val="32"/>
        </w:rPr>
        <w:t>持平</w:t>
      </w:r>
      <w:r>
        <w:rPr>
          <w:rFonts w:ascii="宋体" w:hAnsi="宋体" w:eastAsia="仿宋_GB2312"/>
          <w:sz w:val="32"/>
          <w:szCs w:val="32"/>
        </w:rPr>
        <w:t>，</w:t>
      </w:r>
      <w:r>
        <w:rPr>
          <w:rFonts w:hint="eastAsia" w:ascii="宋体" w:hAnsi="宋体" w:eastAsia="仿宋_GB2312"/>
          <w:sz w:val="32"/>
          <w:szCs w:val="32"/>
        </w:rPr>
        <w:t>无增减变化</w:t>
      </w:r>
      <w:r>
        <w:rPr>
          <w:rFonts w:ascii="宋体" w:hAnsi="宋体" w:eastAsia="仿宋_GB2312"/>
          <w:sz w:val="32"/>
          <w:szCs w:val="32"/>
        </w:rPr>
        <w:t>。</w:t>
      </w:r>
    </w:p>
    <w:p>
      <w:pPr>
        <w:pStyle w:val="3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1、2021年省级养老服务体系建设补助资金绩效目标表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1.给予养老机构建设补贴及运营补贴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自理和轻度失能老人补贴标准</w:t>
            </w:r>
          </w:p>
        </w:tc>
        <w:tc>
          <w:tcPr>
            <w:tcW w:w="2835" w:type="dxa"/>
            <w:vAlign w:val="center"/>
          </w:tcPr>
          <w:p>
            <w:pPr>
              <w:pStyle w:val="15"/>
            </w:pPr>
            <w:r>
              <w:t>入住养老机构的老年人，生活状态为自理和轻度失能的，每人每月补贴金额</w:t>
            </w:r>
          </w:p>
        </w:tc>
        <w:tc>
          <w:tcPr>
            <w:tcW w:w="2551" w:type="dxa"/>
            <w:vAlign w:val="center"/>
          </w:tcPr>
          <w:p>
            <w:pPr>
              <w:pStyle w:val="15"/>
            </w:pPr>
            <w:r>
              <w:t>100元/月/床</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中度和重度失能老人补贴标准</w:t>
            </w:r>
          </w:p>
        </w:tc>
        <w:tc>
          <w:tcPr>
            <w:tcW w:w="2835" w:type="dxa"/>
            <w:vAlign w:val="center"/>
          </w:tcPr>
          <w:p>
            <w:pPr>
              <w:pStyle w:val="15"/>
            </w:pPr>
            <w:r>
              <w:t>入住养老机构的老年人，生活状态为中度和重度失能的，每人每月补贴金额</w:t>
            </w:r>
          </w:p>
        </w:tc>
        <w:tc>
          <w:tcPr>
            <w:tcW w:w="2551" w:type="dxa"/>
            <w:vAlign w:val="center"/>
          </w:tcPr>
          <w:p>
            <w:pPr>
              <w:pStyle w:val="15"/>
            </w:pPr>
            <w:r>
              <w:t>300元/月/床</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现有民办养老机构补贴数量</w:t>
            </w:r>
          </w:p>
        </w:tc>
        <w:tc>
          <w:tcPr>
            <w:tcW w:w="2835" w:type="dxa"/>
            <w:vAlign w:val="center"/>
          </w:tcPr>
          <w:p>
            <w:pPr>
              <w:pStyle w:val="15"/>
            </w:pPr>
            <w:r>
              <w:t>补贴现有民办养老机构数量</w:t>
            </w:r>
          </w:p>
        </w:tc>
        <w:tc>
          <w:tcPr>
            <w:tcW w:w="2551" w:type="dxa"/>
            <w:vAlign w:val="center"/>
          </w:tcPr>
          <w:p>
            <w:pPr>
              <w:pStyle w:val="15"/>
            </w:pPr>
            <w:r>
              <w:t>≤11家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补贴民办养老机构月运营床位数量</w:t>
            </w:r>
          </w:p>
        </w:tc>
        <w:tc>
          <w:tcPr>
            <w:tcW w:w="2551" w:type="dxa"/>
            <w:vAlign w:val="center"/>
          </w:tcPr>
          <w:p>
            <w:pPr>
              <w:pStyle w:val="15"/>
            </w:pPr>
            <w:r>
              <w:t>≤4000床</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每千人口养老床位数</w:t>
            </w:r>
          </w:p>
        </w:tc>
        <w:tc>
          <w:tcPr>
            <w:tcW w:w="2835" w:type="dxa"/>
            <w:vAlign w:val="center"/>
          </w:tcPr>
          <w:p>
            <w:pPr>
              <w:pStyle w:val="15"/>
            </w:pPr>
            <w:r>
              <w:t>鹿泉区内每千人用油养老机构床位数</w:t>
            </w:r>
          </w:p>
        </w:tc>
        <w:tc>
          <w:tcPr>
            <w:tcW w:w="2551" w:type="dxa"/>
            <w:vAlign w:val="center"/>
          </w:tcPr>
          <w:p>
            <w:pPr>
              <w:pStyle w:val="15"/>
            </w:pPr>
            <w:r>
              <w:t>≥40张</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受益民办养老机构数量</w:t>
            </w:r>
          </w:p>
        </w:tc>
        <w:tc>
          <w:tcPr>
            <w:tcW w:w="2835" w:type="dxa"/>
            <w:vAlign w:val="center"/>
          </w:tcPr>
          <w:p>
            <w:pPr>
              <w:pStyle w:val="15"/>
            </w:pPr>
            <w:r>
              <w:t>符合条件享受补贴机构数量</w:t>
            </w:r>
          </w:p>
        </w:tc>
        <w:tc>
          <w:tcPr>
            <w:tcW w:w="2551" w:type="dxa"/>
            <w:vAlign w:val="center"/>
          </w:tcPr>
          <w:p>
            <w:pPr>
              <w:pStyle w:val="15"/>
            </w:pPr>
            <w:r>
              <w:t>≤11家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能够长期较好地开展服务，长期满足人民群众对养老问题的需求。</w:t>
            </w:r>
          </w:p>
        </w:tc>
        <w:tc>
          <w:tcPr>
            <w:tcW w:w="2551" w:type="dxa"/>
            <w:vAlign w:val="center"/>
          </w:tcPr>
          <w:p>
            <w:pPr>
              <w:pStyle w:val="15"/>
            </w:pPr>
            <w:r>
              <w:t>是</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2、80-89周岁困难老人资金绩效目标表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1.按年龄发放80-89周岁困难老人生活补贴</w:t>
            </w:r>
          </w:p>
          <w:p>
            <w:pPr>
              <w:pStyle w:val="15"/>
            </w:pPr>
            <w:r>
              <w:t>2.提高了困难老年人的幸福指数，困难老人的生活得到基本保障。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符合条件的人口应保未保比率</w:t>
            </w:r>
          </w:p>
        </w:tc>
        <w:tc>
          <w:tcPr>
            <w:tcW w:w="2835" w:type="dxa"/>
            <w:vAlign w:val="center"/>
          </w:tcPr>
          <w:p>
            <w:pPr>
              <w:pStyle w:val="15"/>
            </w:pPr>
            <w:r>
              <w:t>发放符合享受生活补贴的困难老年人占应发放符合享受生活补贴的困难老年人比率</w:t>
            </w:r>
          </w:p>
        </w:tc>
        <w:tc>
          <w:tcPr>
            <w:tcW w:w="2551" w:type="dxa"/>
            <w:vAlign w:val="center"/>
          </w:tcPr>
          <w:p>
            <w:pPr>
              <w:pStyle w:val="15"/>
            </w:pPr>
            <w:r>
              <w:t>100%</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收益人次</w:t>
            </w:r>
          </w:p>
        </w:tc>
        <w:tc>
          <w:tcPr>
            <w:tcW w:w="2835" w:type="dxa"/>
            <w:vAlign w:val="center"/>
          </w:tcPr>
          <w:p>
            <w:pPr>
              <w:pStyle w:val="15"/>
            </w:pPr>
            <w:r>
              <w:t>发放80-89周岁困难老人生活补贴人次</w:t>
            </w:r>
          </w:p>
        </w:tc>
        <w:tc>
          <w:tcPr>
            <w:tcW w:w="2551" w:type="dxa"/>
            <w:vAlign w:val="center"/>
          </w:tcPr>
          <w:p>
            <w:pPr>
              <w:pStyle w:val="15"/>
            </w:pPr>
            <w:r>
              <w:t>≥2100人次</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每月及时发放困难老人生活补贴</w:t>
            </w:r>
          </w:p>
        </w:tc>
        <w:tc>
          <w:tcPr>
            <w:tcW w:w="2551" w:type="dxa"/>
            <w:vAlign w:val="center"/>
          </w:tcPr>
          <w:p>
            <w:pPr>
              <w:pStyle w:val="15"/>
            </w:pPr>
            <w:r>
              <w:t>100%</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生活补贴标准</w:t>
            </w:r>
          </w:p>
        </w:tc>
        <w:tc>
          <w:tcPr>
            <w:tcW w:w="2835" w:type="dxa"/>
            <w:vAlign w:val="center"/>
          </w:tcPr>
          <w:p>
            <w:pPr>
              <w:pStyle w:val="15"/>
            </w:pPr>
            <w:r>
              <w:t>80-89周岁困难老人生活补贴标准</w:t>
            </w:r>
          </w:p>
        </w:tc>
        <w:tc>
          <w:tcPr>
            <w:tcW w:w="2551" w:type="dxa"/>
            <w:vAlign w:val="center"/>
          </w:tcPr>
          <w:p>
            <w:pPr>
              <w:pStyle w:val="15"/>
            </w:pPr>
            <w:r>
              <w:t>50元/人/月</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增加收入</w:t>
            </w:r>
          </w:p>
        </w:tc>
        <w:tc>
          <w:tcPr>
            <w:tcW w:w="2835" w:type="dxa"/>
            <w:vAlign w:val="center"/>
          </w:tcPr>
          <w:p>
            <w:pPr>
              <w:pStyle w:val="15"/>
            </w:pPr>
            <w:r>
              <w:t>享受补贴人员每月收入增加数</w:t>
            </w:r>
          </w:p>
        </w:tc>
        <w:tc>
          <w:tcPr>
            <w:tcW w:w="2551" w:type="dxa"/>
            <w:vAlign w:val="center"/>
          </w:tcPr>
          <w:p>
            <w:pPr>
              <w:pStyle w:val="15"/>
            </w:pPr>
            <w:r>
              <w:t>50元/人/月</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符合条件的受益人次</w:t>
            </w:r>
          </w:p>
        </w:tc>
        <w:tc>
          <w:tcPr>
            <w:tcW w:w="2551" w:type="dxa"/>
            <w:vAlign w:val="center"/>
          </w:tcPr>
          <w:p>
            <w:pPr>
              <w:pStyle w:val="15"/>
            </w:pPr>
            <w:r>
              <w:t>≥2100人次</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3、城乡低保绩效目标表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1.给城市低保共53户，约71人和农村低保1859户，约2604人发放补助。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发放城乡低保金人数</w:t>
            </w:r>
          </w:p>
        </w:tc>
        <w:tc>
          <w:tcPr>
            <w:tcW w:w="2835" w:type="dxa"/>
            <w:vAlign w:val="center"/>
          </w:tcPr>
          <w:p>
            <w:pPr>
              <w:pStyle w:val="15"/>
            </w:pPr>
            <w:r>
              <w:t>预计发放城乡低保金人数</w:t>
            </w:r>
          </w:p>
        </w:tc>
        <w:tc>
          <w:tcPr>
            <w:tcW w:w="2551" w:type="dxa"/>
            <w:vAlign w:val="center"/>
          </w:tcPr>
          <w:p>
            <w:pPr>
              <w:pStyle w:val="15"/>
            </w:pPr>
            <w:r>
              <w:t>≥2675人</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实际低保资金到位率</w:t>
            </w:r>
          </w:p>
        </w:tc>
        <w:tc>
          <w:tcPr>
            <w:tcW w:w="2551" w:type="dxa"/>
            <w:vAlign w:val="center"/>
          </w:tcPr>
          <w:p>
            <w:pPr>
              <w:pStyle w:val="15"/>
            </w:pPr>
            <w:r>
              <w:t>100%</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低保发放时间</w:t>
            </w:r>
          </w:p>
        </w:tc>
        <w:tc>
          <w:tcPr>
            <w:tcW w:w="2551" w:type="dxa"/>
            <w:vAlign w:val="center"/>
          </w:tcPr>
          <w:p>
            <w:pPr>
              <w:pStyle w:val="15"/>
            </w:pPr>
            <w:r>
              <w:t>按时按月发放</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农村低保资金发放标准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城市低保资金发放标准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生活质量水平</w:t>
            </w:r>
          </w:p>
        </w:tc>
        <w:tc>
          <w:tcPr>
            <w:tcW w:w="2835" w:type="dxa"/>
            <w:vAlign w:val="center"/>
          </w:tcPr>
          <w:p>
            <w:pPr>
              <w:pStyle w:val="15"/>
            </w:pPr>
            <w:r>
              <w:t>生活质量水平</w:t>
            </w:r>
          </w:p>
        </w:tc>
        <w:tc>
          <w:tcPr>
            <w:tcW w:w="2551" w:type="dxa"/>
            <w:vAlign w:val="center"/>
          </w:tcPr>
          <w:p>
            <w:pPr>
              <w:pStyle w:val="15"/>
            </w:pPr>
            <w:r>
              <w:t>显著提高</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社会稳定水平</w:t>
            </w:r>
          </w:p>
        </w:tc>
        <w:tc>
          <w:tcPr>
            <w:tcW w:w="2551" w:type="dxa"/>
            <w:vAlign w:val="center"/>
          </w:tcPr>
          <w:p>
            <w:pPr>
              <w:pStyle w:val="15"/>
            </w:pPr>
            <w:r>
              <w:t>显著提高</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持续影响时间</w:t>
            </w:r>
          </w:p>
        </w:tc>
        <w:tc>
          <w:tcPr>
            <w:tcW w:w="2835" w:type="dxa"/>
            <w:vAlign w:val="center"/>
          </w:tcPr>
          <w:p>
            <w:pPr>
              <w:pStyle w:val="15"/>
            </w:pPr>
            <w:r>
              <w:t>持续影响时间</w:t>
            </w:r>
          </w:p>
        </w:tc>
        <w:tc>
          <w:tcPr>
            <w:tcW w:w="2551" w:type="dxa"/>
            <w:vAlign w:val="center"/>
          </w:tcPr>
          <w:p>
            <w:pPr>
              <w:pStyle w:val="15"/>
            </w:pPr>
            <w:r>
              <w:t>一年</w:t>
            </w:r>
          </w:p>
        </w:tc>
        <w:tc>
          <w:tcPr>
            <w:tcW w:w="2268" w:type="dxa"/>
            <w:vAlign w:val="center"/>
          </w:tcPr>
          <w:p>
            <w:pPr>
              <w:pStyle w:val="15"/>
            </w:pPr>
            <w:r>
              <w:t>鹿民字（2021）137号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4、城镇社区网格员通信服务费绩效目标表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1.通过“大数据”服务体系，推行22个城镇社区网格化管理工作，保障236名网格员顺利发放共计16.1500万元网格员通信费用。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发放网格员通信费人数</w:t>
            </w:r>
          </w:p>
        </w:tc>
        <w:tc>
          <w:tcPr>
            <w:tcW w:w="2835" w:type="dxa"/>
            <w:vAlign w:val="center"/>
          </w:tcPr>
          <w:p>
            <w:pPr>
              <w:pStyle w:val="15"/>
            </w:pPr>
            <w:r>
              <w:t>实际发放网格员通信费人数</w:t>
            </w:r>
          </w:p>
        </w:tc>
        <w:tc>
          <w:tcPr>
            <w:tcW w:w="2551" w:type="dxa"/>
            <w:vAlign w:val="center"/>
          </w:tcPr>
          <w:p>
            <w:pPr>
              <w:pStyle w:val="15"/>
            </w:pPr>
            <w:r>
              <w:t>236名</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发放网格员通信费资金到位率</w:t>
            </w:r>
          </w:p>
        </w:tc>
        <w:tc>
          <w:tcPr>
            <w:tcW w:w="2835" w:type="dxa"/>
            <w:vAlign w:val="center"/>
          </w:tcPr>
          <w:p>
            <w:pPr>
              <w:pStyle w:val="15"/>
            </w:pPr>
            <w:r>
              <w:t>实际发放网格员通信资金费用到位率</w:t>
            </w:r>
          </w:p>
        </w:tc>
        <w:tc>
          <w:tcPr>
            <w:tcW w:w="2551" w:type="dxa"/>
            <w:vAlign w:val="center"/>
          </w:tcPr>
          <w:p>
            <w:pPr>
              <w:pStyle w:val="15"/>
            </w:pPr>
            <w:r>
              <w:t>100%</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及时发放网格员通信费用</w:t>
            </w:r>
          </w:p>
        </w:tc>
        <w:tc>
          <w:tcPr>
            <w:tcW w:w="2835" w:type="dxa"/>
            <w:vAlign w:val="center"/>
          </w:tcPr>
          <w:p>
            <w:pPr>
              <w:pStyle w:val="15"/>
            </w:pPr>
            <w:r>
              <w:t>一次性发放全年网格员通信费用到位</w:t>
            </w:r>
          </w:p>
        </w:tc>
        <w:tc>
          <w:tcPr>
            <w:tcW w:w="2551" w:type="dxa"/>
            <w:vAlign w:val="center"/>
          </w:tcPr>
          <w:p>
            <w:pPr>
              <w:pStyle w:val="15"/>
            </w:pPr>
            <w:r>
              <w:t>4月底前将整年通信费发放到位</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发放网格员通信费标准</w:t>
            </w:r>
          </w:p>
        </w:tc>
        <w:tc>
          <w:tcPr>
            <w:tcW w:w="2835" w:type="dxa"/>
            <w:vAlign w:val="center"/>
          </w:tcPr>
          <w:p>
            <w:pPr>
              <w:pStyle w:val="15"/>
            </w:pPr>
            <w:r>
              <w:t>发放网格员通信费标准</w:t>
            </w:r>
          </w:p>
        </w:tc>
        <w:tc>
          <w:tcPr>
            <w:tcW w:w="2551" w:type="dxa"/>
            <w:vAlign w:val="center"/>
          </w:tcPr>
          <w:p>
            <w:pPr>
              <w:pStyle w:val="15"/>
            </w:pPr>
            <w:r>
              <w:t>57元/月</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社区治理水平得到有效维护</w:t>
            </w:r>
          </w:p>
        </w:tc>
        <w:tc>
          <w:tcPr>
            <w:tcW w:w="2835" w:type="dxa"/>
            <w:vAlign w:val="center"/>
          </w:tcPr>
          <w:p>
            <w:pPr>
              <w:pStyle w:val="15"/>
            </w:pPr>
            <w:r>
              <w:t>提高城镇社区治理水平</w:t>
            </w:r>
          </w:p>
        </w:tc>
        <w:tc>
          <w:tcPr>
            <w:tcW w:w="2551" w:type="dxa"/>
            <w:vAlign w:val="center"/>
          </w:tcPr>
          <w:p>
            <w:pPr>
              <w:pStyle w:val="15"/>
            </w:pPr>
            <w:r>
              <w:t>提高</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236名</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预计可持续影响时间</w:t>
            </w:r>
          </w:p>
        </w:tc>
        <w:tc>
          <w:tcPr>
            <w:tcW w:w="2551" w:type="dxa"/>
            <w:vAlign w:val="center"/>
          </w:tcPr>
          <w:p>
            <w:pPr>
              <w:pStyle w:val="15"/>
            </w:pPr>
            <w:r>
              <w:t>1年</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tc>
        <w:tc>
          <w:tcPr>
            <w:tcW w:w="2835" w:type="dxa"/>
            <w:vAlign w:val="center"/>
          </w:tcPr>
          <w:p>
            <w:pPr>
              <w:pStyle w:val="15"/>
            </w:pPr>
            <w:r>
              <w:t>居民满意度</w:t>
            </w:r>
          </w:p>
        </w:tc>
        <w:tc>
          <w:tcPr>
            <w:tcW w:w="2551" w:type="dxa"/>
            <w:vAlign w:val="center"/>
          </w:tcPr>
          <w:p>
            <w:pPr>
              <w:pStyle w:val="15"/>
            </w:pPr>
            <w:r>
              <w:t>≥95%</w:t>
            </w:r>
          </w:p>
        </w:tc>
        <w:tc>
          <w:tcPr>
            <w:tcW w:w="2268" w:type="dxa"/>
            <w:vAlign w:val="center"/>
          </w:tcPr>
          <w:p>
            <w:pPr>
              <w:pStyle w:val="15"/>
            </w:pPr>
            <w:r>
              <w:t>《二届五十五次会》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5、村级民政专管员补助绩效目标表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1.给全区208个行政村、21个社区，共229个民政专管员发放补助，每人每月150元。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民政专管员人数</w:t>
            </w:r>
          </w:p>
        </w:tc>
        <w:tc>
          <w:tcPr>
            <w:tcW w:w="2835" w:type="dxa"/>
            <w:vAlign w:val="center"/>
          </w:tcPr>
          <w:p>
            <w:pPr>
              <w:pStyle w:val="15"/>
            </w:pPr>
            <w:r>
              <w:t>实际补助民政专管员人数</w:t>
            </w:r>
          </w:p>
        </w:tc>
        <w:tc>
          <w:tcPr>
            <w:tcW w:w="2551" w:type="dxa"/>
            <w:vAlign w:val="center"/>
          </w:tcPr>
          <w:p>
            <w:pPr>
              <w:pStyle w:val="15"/>
            </w:pPr>
            <w:r>
              <w:t>229个</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补助发放率</w:t>
            </w:r>
          </w:p>
        </w:tc>
        <w:tc>
          <w:tcPr>
            <w:tcW w:w="2835" w:type="dxa"/>
            <w:vAlign w:val="center"/>
          </w:tcPr>
          <w:p>
            <w:pPr>
              <w:pStyle w:val="15"/>
            </w:pPr>
            <w:r>
              <w:t>实际发放民政专管员补助率</w:t>
            </w:r>
          </w:p>
        </w:tc>
        <w:tc>
          <w:tcPr>
            <w:tcW w:w="2551" w:type="dxa"/>
            <w:vAlign w:val="center"/>
          </w:tcPr>
          <w:p>
            <w:pPr>
              <w:pStyle w:val="15"/>
            </w:pPr>
            <w:r>
              <w:t>100%</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补助资金发放到位率</w:t>
            </w:r>
          </w:p>
        </w:tc>
        <w:tc>
          <w:tcPr>
            <w:tcW w:w="2835" w:type="dxa"/>
            <w:vAlign w:val="center"/>
          </w:tcPr>
          <w:p>
            <w:pPr>
              <w:pStyle w:val="15"/>
            </w:pPr>
            <w:r>
              <w:t>实际补助民政专管员资金发放到位率</w:t>
            </w:r>
          </w:p>
        </w:tc>
        <w:tc>
          <w:tcPr>
            <w:tcW w:w="2551" w:type="dxa"/>
            <w:vAlign w:val="center"/>
          </w:tcPr>
          <w:p>
            <w:pPr>
              <w:pStyle w:val="15"/>
            </w:pPr>
            <w:r>
              <w:t>100%</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民政专管员每人每月发放标准</w:t>
            </w:r>
          </w:p>
        </w:tc>
        <w:tc>
          <w:tcPr>
            <w:tcW w:w="2835" w:type="dxa"/>
            <w:vAlign w:val="center"/>
          </w:tcPr>
          <w:p>
            <w:pPr>
              <w:pStyle w:val="15"/>
            </w:pPr>
            <w:r>
              <w:t>实际民政专管员每人每月发放标准</w:t>
            </w:r>
          </w:p>
        </w:tc>
        <w:tc>
          <w:tcPr>
            <w:tcW w:w="2551" w:type="dxa"/>
            <w:vAlign w:val="center"/>
          </w:tcPr>
          <w:p>
            <w:pPr>
              <w:pStyle w:val="15"/>
            </w:pPr>
            <w:r>
              <w:t>150元</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可持续影响的时间</w:t>
            </w:r>
          </w:p>
        </w:tc>
        <w:tc>
          <w:tcPr>
            <w:tcW w:w="2835" w:type="dxa"/>
            <w:vAlign w:val="center"/>
          </w:tcPr>
          <w:p>
            <w:pPr>
              <w:pStyle w:val="15"/>
            </w:pPr>
            <w:r>
              <w:t>可持续影响民政专管员补助的时间</w:t>
            </w:r>
          </w:p>
        </w:tc>
        <w:tc>
          <w:tcPr>
            <w:tcW w:w="2551" w:type="dxa"/>
            <w:vAlign w:val="center"/>
          </w:tcPr>
          <w:p>
            <w:pPr>
              <w:pStyle w:val="15"/>
            </w:pPr>
            <w:r>
              <w:t>1年</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促进社会稳定水平</w:t>
            </w:r>
          </w:p>
        </w:tc>
        <w:tc>
          <w:tcPr>
            <w:tcW w:w="2551" w:type="dxa"/>
            <w:vAlign w:val="center"/>
          </w:tcPr>
          <w:p>
            <w:pPr>
              <w:pStyle w:val="15"/>
            </w:pPr>
            <w:r>
              <w:t>促进</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6、地名标志设置绩效目标表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1.通过对地名标志的设置，可以更好的提升鹿泉区城市整体形象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设置地名标志的数量</w:t>
            </w:r>
          </w:p>
        </w:tc>
        <w:tc>
          <w:tcPr>
            <w:tcW w:w="2835" w:type="dxa"/>
            <w:vAlign w:val="center"/>
          </w:tcPr>
          <w:p>
            <w:pPr>
              <w:pStyle w:val="15"/>
            </w:pPr>
            <w:r>
              <w:t>全区地名标志设置的数量</w:t>
            </w:r>
          </w:p>
        </w:tc>
        <w:tc>
          <w:tcPr>
            <w:tcW w:w="2551" w:type="dxa"/>
            <w:vAlign w:val="center"/>
          </w:tcPr>
          <w:p>
            <w:pPr>
              <w:pStyle w:val="15"/>
            </w:pPr>
            <w:r>
              <w:t>≥57块</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地名标志设置的覆盖率</w:t>
            </w:r>
          </w:p>
        </w:tc>
        <w:tc>
          <w:tcPr>
            <w:tcW w:w="2835" w:type="dxa"/>
            <w:vAlign w:val="center"/>
          </w:tcPr>
          <w:p>
            <w:pPr>
              <w:pStyle w:val="15"/>
            </w:pPr>
            <w:r>
              <w:t>全区地名标志设置的覆盖率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地名标志牌安装完成率</w:t>
            </w:r>
          </w:p>
        </w:tc>
        <w:tc>
          <w:tcPr>
            <w:tcW w:w="2835" w:type="dxa"/>
            <w:vAlign w:val="center"/>
          </w:tcPr>
          <w:p>
            <w:pPr>
              <w:pStyle w:val="15"/>
            </w:pPr>
            <w:r>
              <w:t>全区地名标志安装完成率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每块标志牌所需金额</w:t>
            </w:r>
          </w:p>
        </w:tc>
        <w:tc>
          <w:tcPr>
            <w:tcW w:w="2835" w:type="dxa"/>
            <w:vAlign w:val="center"/>
          </w:tcPr>
          <w:p>
            <w:pPr>
              <w:pStyle w:val="15"/>
            </w:pPr>
            <w:r>
              <w:t>每块标志牌所需金额</w:t>
            </w:r>
          </w:p>
        </w:tc>
        <w:tc>
          <w:tcPr>
            <w:tcW w:w="2551" w:type="dxa"/>
            <w:vAlign w:val="center"/>
          </w:tcPr>
          <w:p>
            <w:pPr>
              <w:pStyle w:val="15"/>
            </w:pPr>
            <w:r>
              <w:t>≥1750元</w:t>
            </w:r>
          </w:p>
        </w:tc>
        <w:tc>
          <w:tcPr>
            <w:tcW w:w="2268" w:type="dxa"/>
            <w:vAlign w:val="center"/>
          </w:tcPr>
          <w:p>
            <w:pPr>
              <w:pStyle w:val="15"/>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资金可持续影响时间</w:t>
            </w:r>
          </w:p>
        </w:tc>
        <w:tc>
          <w:tcPr>
            <w:tcW w:w="2835" w:type="dxa"/>
            <w:vAlign w:val="center"/>
          </w:tcPr>
          <w:p>
            <w:pPr>
              <w:pStyle w:val="15"/>
            </w:pPr>
            <w:r>
              <w:t>资金可持续影响的时间</w:t>
            </w:r>
          </w:p>
        </w:tc>
        <w:tc>
          <w:tcPr>
            <w:tcW w:w="2551" w:type="dxa"/>
            <w:vAlign w:val="center"/>
          </w:tcPr>
          <w:p>
            <w:pPr>
              <w:pStyle w:val="15"/>
            </w:pPr>
            <w:r>
              <w:t>1年</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受益群众对地名标志设置的满意度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7、高龄津贴资金绩效目标表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1.通过给80-100周岁以上老人发放高龄津贴资金，保障我区老年人的基本生活，提升老年人的生活水平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80-89周岁老人的人数</w:t>
            </w:r>
          </w:p>
        </w:tc>
        <w:tc>
          <w:tcPr>
            <w:tcW w:w="2835" w:type="dxa"/>
            <w:vAlign w:val="center"/>
          </w:tcPr>
          <w:p>
            <w:pPr>
              <w:pStyle w:val="15"/>
            </w:pPr>
            <w:r>
              <w:t>预计发放80-89周岁老人人次</w:t>
            </w:r>
          </w:p>
        </w:tc>
        <w:tc>
          <w:tcPr>
            <w:tcW w:w="2551" w:type="dxa"/>
            <w:vAlign w:val="center"/>
          </w:tcPr>
          <w:p>
            <w:pPr>
              <w:pStyle w:val="15"/>
            </w:pPr>
            <w:r>
              <w:t>≤108000人次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90-99周岁老人的人数</w:t>
            </w:r>
          </w:p>
        </w:tc>
        <w:tc>
          <w:tcPr>
            <w:tcW w:w="2835" w:type="dxa"/>
            <w:vAlign w:val="center"/>
          </w:tcPr>
          <w:p>
            <w:pPr>
              <w:pStyle w:val="15"/>
            </w:pPr>
            <w:r>
              <w:t>预计发放90-99周岁老人人次</w:t>
            </w:r>
          </w:p>
        </w:tc>
        <w:tc>
          <w:tcPr>
            <w:tcW w:w="2551" w:type="dxa"/>
            <w:vAlign w:val="center"/>
          </w:tcPr>
          <w:p>
            <w:pPr>
              <w:pStyle w:val="15"/>
            </w:pPr>
            <w:r>
              <w:t>≤15840人次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100周岁以上老人的人数</w:t>
            </w:r>
          </w:p>
        </w:tc>
        <w:tc>
          <w:tcPr>
            <w:tcW w:w="2835" w:type="dxa"/>
            <w:vAlign w:val="center"/>
          </w:tcPr>
          <w:p>
            <w:pPr>
              <w:pStyle w:val="15"/>
            </w:pPr>
            <w:r>
              <w:t>预计发放100周岁以上老人人次</w:t>
            </w:r>
          </w:p>
        </w:tc>
        <w:tc>
          <w:tcPr>
            <w:tcW w:w="2551" w:type="dxa"/>
            <w:vAlign w:val="center"/>
          </w:tcPr>
          <w:p>
            <w:pPr>
              <w:pStyle w:val="15"/>
            </w:pPr>
            <w:r>
              <w:t>≤360人次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高龄老人基本生活保障率</w:t>
            </w:r>
          </w:p>
        </w:tc>
        <w:tc>
          <w:tcPr>
            <w:tcW w:w="2835" w:type="dxa"/>
            <w:vAlign w:val="center"/>
          </w:tcPr>
          <w:p>
            <w:pPr>
              <w:pStyle w:val="15"/>
            </w:pPr>
            <w:r>
              <w:t>高龄老人基本生活保障率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高龄老人补助资金及时发放率</w:t>
            </w:r>
          </w:p>
        </w:tc>
        <w:tc>
          <w:tcPr>
            <w:tcW w:w="2835" w:type="dxa"/>
            <w:vAlign w:val="center"/>
          </w:tcPr>
          <w:p>
            <w:pPr>
              <w:pStyle w:val="15"/>
            </w:pPr>
            <w:r>
              <w:t>高龄老人补助资金及时发放率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80-89周岁老人补贴资金发放标准</w:t>
            </w:r>
          </w:p>
        </w:tc>
        <w:tc>
          <w:tcPr>
            <w:tcW w:w="2835" w:type="dxa"/>
            <w:vAlign w:val="center"/>
          </w:tcPr>
          <w:p>
            <w:pPr>
              <w:pStyle w:val="15"/>
            </w:pPr>
            <w:r>
              <w:t>80-89周岁老人补贴资金发放标准</w:t>
            </w:r>
          </w:p>
        </w:tc>
        <w:tc>
          <w:tcPr>
            <w:tcW w:w="2551" w:type="dxa"/>
            <w:vAlign w:val="center"/>
          </w:tcPr>
          <w:p>
            <w:pPr>
              <w:pStyle w:val="15"/>
            </w:pPr>
            <w:r>
              <w:t>60元/人/月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90-99周岁老人补贴资金发放标准</w:t>
            </w:r>
          </w:p>
        </w:tc>
        <w:tc>
          <w:tcPr>
            <w:tcW w:w="2835" w:type="dxa"/>
            <w:vAlign w:val="center"/>
          </w:tcPr>
          <w:p>
            <w:pPr>
              <w:pStyle w:val="15"/>
            </w:pPr>
            <w:r>
              <w:t>90-99周岁老人补贴资金发放标准</w:t>
            </w:r>
          </w:p>
        </w:tc>
        <w:tc>
          <w:tcPr>
            <w:tcW w:w="2551" w:type="dxa"/>
            <w:vAlign w:val="center"/>
          </w:tcPr>
          <w:p>
            <w:pPr>
              <w:pStyle w:val="15"/>
            </w:pPr>
            <w:r>
              <w:t>100元/人/月</w:t>
            </w:r>
          </w:p>
        </w:tc>
        <w:tc>
          <w:tcPr>
            <w:tcW w:w="2268" w:type="dxa"/>
            <w:vAlign w:val="center"/>
          </w:tcPr>
          <w:p>
            <w:pPr>
              <w:pStyle w:val="15"/>
            </w:pPr>
            <w:r>
              <w:t>鹿政办函【2021】41号</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100周岁以上老人补贴资金发放标准</w:t>
            </w:r>
          </w:p>
        </w:tc>
        <w:tc>
          <w:tcPr>
            <w:tcW w:w="2835" w:type="dxa"/>
            <w:vAlign w:val="center"/>
          </w:tcPr>
          <w:p>
            <w:pPr>
              <w:pStyle w:val="15"/>
            </w:pPr>
            <w:r>
              <w:t>100周岁以上老人补贴资金发放标准</w:t>
            </w:r>
          </w:p>
        </w:tc>
        <w:tc>
          <w:tcPr>
            <w:tcW w:w="2551" w:type="dxa"/>
            <w:vAlign w:val="center"/>
          </w:tcPr>
          <w:p>
            <w:pPr>
              <w:pStyle w:val="15"/>
            </w:pPr>
            <w:r>
              <w:t>500元/人/月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群众对高龄老人补贴政策知晓率</w:t>
            </w:r>
          </w:p>
        </w:tc>
        <w:tc>
          <w:tcPr>
            <w:tcW w:w="2835" w:type="dxa"/>
            <w:vAlign w:val="center"/>
          </w:tcPr>
          <w:p>
            <w:pPr>
              <w:pStyle w:val="15"/>
            </w:pPr>
            <w:r>
              <w:t>人民群众对高龄老人补贴政策知晓率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8、关于提前下达2021年市级困难群众基本生活救助补助资金的通知--临时救助绩效目标表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1.临时救助是社会救助体系的重要组成部分，在化解城乡居民突发性、紧迫性、临时性基本生活困难方面，发挥了重要作用，我区临时救助受益人数≥200人。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救助资金实际发放情况</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医疗致困的救助对象救助标准</w:t>
            </w:r>
          </w:p>
        </w:tc>
        <w:tc>
          <w:tcPr>
            <w:tcW w:w="2835" w:type="dxa"/>
            <w:vAlign w:val="center"/>
          </w:tcPr>
          <w:p>
            <w:pPr>
              <w:pStyle w:val="15"/>
            </w:pPr>
            <w:r>
              <w:t>一类、二类救助家庭可申请乡（镇、区）的家庭人均救助金额标准</w:t>
            </w:r>
          </w:p>
        </w:tc>
        <w:tc>
          <w:tcPr>
            <w:tcW w:w="2551" w:type="dxa"/>
            <w:vAlign w:val="center"/>
          </w:tcPr>
          <w:p>
            <w:pPr>
              <w:pStyle w:val="15"/>
            </w:pPr>
            <w:r>
              <w:t>不超过我区2个月城镇低保</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9、关于提前下达2021年市级困难群众基本生活救助补助资金的通知-两残补贴绩效目标表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75元/人/月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66元/人/月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60元/人/月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10、关于提前下达2021年中央财政困难补助资金预算的通知-流浪乞讨人员救助绩效目标表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流浪乞讨人员救助管理工作，是城市社会救济工作的重要组成部分，救助经费主要用于救助站为救助对象提供基本生活保障、站内突发急病救治费和帮助其返家等必需的支出，年救助流浪乞讨≥150人次，长期滞留救助15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流浪乞讨人员接受临时救助人数</w:t>
            </w:r>
          </w:p>
        </w:tc>
        <w:tc>
          <w:tcPr>
            <w:tcW w:w="2835" w:type="dxa"/>
            <w:vAlign w:val="center"/>
          </w:tcPr>
          <w:p>
            <w:pPr>
              <w:pStyle w:val="15"/>
            </w:pPr>
            <w:r>
              <w:t>流浪乞讨人员救助的人次数</w:t>
            </w:r>
          </w:p>
        </w:tc>
        <w:tc>
          <w:tcPr>
            <w:tcW w:w="2551" w:type="dxa"/>
            <w:vAlign w:val="center"/>
          </w:tcPr>
          <w:p>
            <w:pPr>
              <w:pStyle w:val="15"/>
            </w:pPr>
            <w:r>
              <w:t>≥150人次数</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预计长期滞留人数</w:t>
            </w:r>
          </w:p>
        </w:tc>
        <w:tc>
          <w:tcPr>
            <w:tcW w:w="2835" w:type="dxa"/>
            <w:vAlign w:val="center"/>
          </w:tcPr>
          <w:p>
            <w:pPr>
              <w:pStyle w:val="15"/>
            </w:pPr>
            <w:r>
              <w:t>流浪乞讨人员长期滞留救人数</w:t>
            </w:r>
          </w:p>
        </w:tc>
        <w:tc>
          <w:tcPr>
            <w:tcW w:w="2551" w:type="dxa"/>
            <w:vAlign w:val="center"/>
          </w:tcPr>
          <w:p>
            <w:pPr>
              <w:pStyle w:val="15"/>
            </w:pPr>
            <w:r>
              <w:t>≤15人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流浪乞讨人员救助服务救助率</w:t>
            </w:r>
          </w:p>
        </w:tc>
        <w:tc>
          <w:tcPr>
            <w:tcW w:w="2835" w:type="dxa"/>
            <w:vAlign w:val="center"/>
          </w:tcPr>
          <w:p>
            <w:pPr>
              <w:pStyle w:val="15"/>
            </w:pPr>
            <w:r>
              <w:t>流浪乞讨人员救助服务救助率</w:t>
            </w:r>
          </w:p>
        </w:tc>
        <w:tc>
          <w:tcPr>
            <w:tcW w:w="2551" w:type="dxa"/>
            <w:vAlign w:val="center"/>
          </w:tcPr>
          <w:p>
            <w:pPr>
              <w:pStyle w:val="15"/>
            </w:pPr>
            <w:r>
              <w:t>100人</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流浪乞讨人员救助服务保障率</w:t>
            </w:r>
          </w:p>
        </w:tc>
        <w:tc>
          <w:tcPr>
            <w:tcW w:w="2835" w:type="dxa"/>
            <w:vAlign w:val="center"/>
          </w:tcPr>
          <w:p>
            <w:pPr>
              <w:pStyle w:val="15"/>
            </w:pPr>
            <w:r>
              <w:t>流浪乞讨人员救助服务保障率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流浪乞讨人员救助标准</w:t>
            </w:r>
          </w:p>
        </w:tc>
        <w:tc>
          <w:tcPr>
            <w:tcW w:w="2835" w:type="dxa"/>
            <w:vAlign w:val="center"/>
          </w:tcPr>
          <w:p>
            <w:pPr>
              <w:pStyle w:val="15"/>
            </w:pPr>
            <w:r>
              <w:t>流浪乞讨人员救助标准</w:t>
            </w:r>
          </w:p>
        </w:tc>
        <w:tc>
          <w:tcPr>
            <w:tcW w:w="2551" w:type="dxa"/>
            <w:vAlign w:val="center"/>
          </w:tcPr>
          <w:p>
            <w:pPr>
              <w:pStyle w:val="15"/>
            </w:pPr>
            <w:r>
              <w:t>20元/人</w:t>
            </w:r>
          </w:p>
        </w:tc>
        <w:tc>
          <w:tcPr>
            <w:tcW w:w="2268" w:type="dxa"/>
            <w:vAlign w:val="center"/>
          </w:tcPr>
          <w:p>
            <w:pPr>
              <w:pStyle w:val="15"/>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&gt;100保障</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救助受益的流浪乞讨人员</w:t>
            </w:r>
          </w:p>
        </w:tc>
        <w:tc>
          <w:tcPr>
            <w:tcW w:w="2551" w:type="dxa"/>
            <w:vAlign w:val="center"/>
          </w:tcPr>
          <w:p>
            <w:pPr>
              <w:pStyle w:val="15"/>
            </w:pPr>
            <w:r>
              <w:t>&gt;150人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保障流浪乞讨人数基本生活</w:t>
            </w:r>
          </w:p>
        </w:tc>
        <w:tc>
          <w:tcPr>
            <w:tcW w:w="2835" w:type="dxa"/>
            <w:vAlign w:val="center"/>
          </w:tcPr>
          <w:p>
            <w:pPr>
              <w:pStyle w:val="15"/>
            </w:pPr>
            <w:r>
              <w:t>救助受益的流浪乞讨人员</w:t>
            </w:r>
          </w:p>
        </w:tc>
        <w:tc>
          <w:tcPr>
            <w:tcW w:w="2551" w:type="dxa"/>
            <w:vAlign w:val="center"/>
          </w:tcPr>
          <w:p>
            <w:pPr>
              <w:pStyle w:val="15"/>
            </w:pPr>
            <w:r>
              <w:t>15保障</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受助对象满意度</w:t>
            </w:r>
          </w:p>
        </w:tc>
        <w:tc>
          <w:tcPr>
            <w:tcW w:w="2835" w:type="dxa"/>
            <w:vAlign w:val="center"/>
          </w:tcPr>
          <w:p>
            <w:pPr>
              <w:pStyle w:val="15"/>
            </w:pPr>
            <w:r>
              <w:t>受助对象满意度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11、关于提前下达2022年省级财政困难群众基本生活救助补助预算通知-残疾人两项补贴绩效目标表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75元/人/月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66元/人/月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60元/人/月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12、关于提前下达2022年省级财政困难群众基本生活救助补助预算通知-城市低保绩效目标表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1.解决低保户的突出困难，满足基本的生活需求，强化政府托底保障职责，做到应救尽救，应保尽保，城市低保发放人数≥71人。</w:t>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城市低保每人每年发放标准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发放城市低保金人数</w:t>
            </w:r>
          </w:p>
        </w:tc>
        <w:tc>
          <w:tcPr>
            <w:tcW w:w="2835" w:type="dxa"/>
            <w:vAlign w:val="center"/>
          </w:tcPr>
          <w:p>
            <w:pPr>
              <w:pStyle w:val="15"/>
            </w:pPr>
            <w:r>
              <w:t>发放城市低保金人数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接受城市低保金补助的人群对所提供服务的满意程度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13、关于提前下达2022年省级财政困难群众基本生活救助补助预算通知-农村低保绩效目标表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1.解决低保户的突出困难，满足基本的生活需求，强化政府托底保障职责，做到应救尽救，应保尽保，农村低保发放人数≥2516人。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14、关于提前下达2022年省级财政养老服务体系建设经费预算的通知-养老服务体系资金绩效目标表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1.通过给11家民办养老机构发放补助，吸引社会资本投入我区养老服务业提高全区养老服务水平，促进老年服务事业发展，为老年人提供更好得便利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补贴民办养老机构月运营床位数量</w:t>
            </w:r>
          </w:p>
        </w:tc>
        <w:tc>
          <w:tcPr>
            <w:tcW w:w="2551" w:type="dxa"/>
            <w:vAlign w:val="center"/>
          </w:tcPr>
          <w:p>
            <w:pPr>
              <w:pStyle w:val="15"/>
            </w:pPr>
            <w:r>
              <w:t>≤4000床</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现有民办养老机构补贴数量</w:t>
            </w:r>
          </w:p>
        </w:tc>
        <w:tc>
          <w:tcPr>
            <w:tcW w:w="2835" w:type="dxa"/>
            <w:vAlign w:val="center"/>
          </w:tcPr>
          <w:p>
            <w:pPr>
              <w:pStyle w:val="15"/>
            </w:pPr>
            <w:r>
              <w:t>补贴现有养老机构数量</w:t>
            </w:r>
          </w:p>
        </w:tc>
        <w:tc>
          <w:tcPr>
            <w:tcW w:w="2551" w:type="dxa"/>
            <w:vAlign w:val="center"/>
          </w:tcPr>
          <w:p>
            <w:pPr>
              <w:pStyle w:val="15"/>
            </w:pPr>
            <w:r>
              <w:t>≤11家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符合条件享受政策机构占应享受政策机构比例</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发放符合条件享受政策补助资金及时率</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享受补贴老人人次</w:t>
            </w:r>
          </w:p>
        </w:tc>
        <w:tc>
          <w:tcPr>
            <w:tcW w:w="2835" w:type="dxa"/>
            <w:vAlign w:val="center"/>
          </w:tcPr>
          <w:p>
            <w:pPr>
              <w:pStyle w:val="15"/>
            </w:pPr>
            <w:r>
              <w:t>享受低保家庭失能老人服务补贴人次</w:t>
            </w:r>
          </w:p>
        </w:tc>
        <w:tc>
          <w:tcPr>
            <w:tcW w:w="2551" w:type="dxa"/>
            <w:vAlign w:val="center"/>
          </w:tcPr>
          <w:p>
            <w:pPr>
              <w:pStyle w:val="15"/>
            </w:pPr>
            <w:r>
              <w:t>≥480人次</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自理和轻度老人补贴标准</w:t>
            </w:r>
          </w:p>
        </w:tc>
        <w:tc>
          <w:tcPr>
            <w:tcW w:w="2835" w:type="dxa"/>
            <w:vAlign w:val="center"/>
          </w:tcPr>
          <w:p>
            <w:pPr>
              <w:pStyle w:val="15"/>
            </w:pPr>
            <w:r>
              <w:t>入住机构得老年人，生活状态为自理和轻度失能得每月补贴金额</w:t>
            </w:r>
          </w:p>
        </w:tc>
        <w:tc>
          <w:tcPr>
            <w:tcW w:w="2551" w:type="dxa"/>
            <w:vAlign w:val="center"/>
          </w:tcPr>
          <w:p>
            <w:pPr>
              <w:pStyle w:val="15"/>
            </w:pPr>
            <w:r>
              <w:t>100元/床/月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重度和中度失能老人补贴标准</w:t>
            </w:r>
          </w:p>
        </w:tc>
        <w:tc>
          <w:tcPr>
            <w:tcW w:w="2835" w:type="dxa"/>
            <w:vAlign w:val="center"/>
          </w:tcPr>
          <w:p>
            <w:pPr>
              <w:pStyle w:val="15"/>
            </w:pPr>
            <w:r>
              <w:t>入住机构得老年人，生活状态为中度或重度得没人每月补贴金额</w:t>
            </w:r>
          </w:p>
        </w:tc>
        <w:tc>
          <w:tcPr>
            <w:tcW w:w="2551" w:type="dxa"/>
            <w:vAlign w:val="center"/>
          </w:tcPr>
          <w:p>
            <w:pPr>
              <w:pStyle w:val="15"/>
            </w:pPr>
            <w:r>
              <w:t>300元/床/月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经济困难失能老人补贴标准</w:t>
            </w:r>
          </w:p>
        </w:tc>
        <w:tc>
          <w:tcPr>
            <w:tcW w:w="2835" w:type="dxa"/>
            <w:vAlign w:val="center"/>
          </w:tcPr>
          <w:p>
            <w:pPr>
              <w:pStyle w:val="15"/>
            </w:pPr>
            <w:r>
              <w:t>享受经济困难失能老人补贴标准</w:t>
            </w:r>
          </w:p>
        </w:tc>
        <w:tc>
          <w:tcPr>
            <w:tcW w:w="2551" w:type="dxa"/>
            <w:vAlign w:val="center"/>
          </w:tcPr>
          <w:p>
            <w:pPr>
              <w:pStyle w:val="15"/>
            </w:pPr>
            <w:r>
              <w:t>100元/人/月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现有养老服务机构补贴数量</w:t>
            </w:r>
          </w:p>
        </w:tc>
        <w:tc>
          <w:tcPr>
            <w:tcW w:w="2835" w:type="dxa"/>
            <w:vAlign w:val="center"/>
          </w:tcPr>
          <w:p>
            <w:pPr>
              <w:pStyle w:val="15"/>
            </w:pPr>
            <w:r>
              <w:t>现有养老服务机构综合责任保险数量</w:t>
            </w:r>
          </w:p>
        </w:tc>
        <w:tc>
          <w:tcPr>
            <w:tcW w:w="2551" w:type="dxa"/>
            <w:vAlign w:val="center"/>
          </w:tcPr>
          <w:p>
            <w:pPr>
              <w:pStyle w:val="15"/>
            </w:pPr>
            <w:r>
              <w:t>26家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现有养老服务机构床位数量</w:t>
            </w:r>
          </w:p>
        </w:tc>
        <w:tc>
          <w:tcPr>
            <w:tcW w:w="2835" w:type="dxa"/>
            <w:vAlign w:val="center"/>
          </w:tcPr>
          <w:p>
            <w:pPr>
              <w:pStyle w:val="15"/>
            </w:pPr>
            <w:r>
              <w:t>补贴养老服务机构综合责任保险床位数量</w:t>
            </w:r>
          </w:p>
        </w:tc>
        <w:tc>
          <w:tcPr>
            <w:tcW w:w="2551" w:type="dxa"/>
            <w:vAlign w:val="center"/>
          </w:tcPr>
          <w:p>
            <w:pPr>
              <w:pStyle w:val="15"/>
            </w:pPr>
            <w:r>
              <w:t>≤1376床</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能够较好得开展服务长期满足人民群众对养老问题得需求</w:t>
            </w:r>
          </w:p>
        </w:tc>
        <w:tc>
          <w:tcPr>
            <w:tcW w:w="2551" w:type="dxa"/>
            <w:vAlign w:val="center"/>
          </w:tcPr>
          <w:p>
            <w:pPr>
              <w:pStyle w:val="15"/>
            </w:pPr>
            <w:r>
              <w:t>是</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收益民办养老机构数量</w:t>
            </w:r>
          </w:p>
        </w:tc>
        <w:tc>
          <w:tcPr>
            <w:tcW w:w="2835" w:type="dxa"/>
            <w:vAlign w:val="center"/>
          </w:tcPr>
          <w:p>
            <w:pPr>
              <w:pStyle w:val="15"/>
            </w:pPr>
            <w:r>
              <w:t>符合条件享受补贴机构数量</w:t>
            </w:r>
          </w:p>
        </w:tc>
        <w:tc>
          <w:tcPr>
            <w:tcW w:w="2551" w:type="dxa"/>
            <w:vAlign w:val="center"/>
          </w:tcPr>
          <w:p>
            <w:pPr>
              <w:pStyle w:val="15"/>
            </w:pPr>
            <w:r>
              <w:t>≤11家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收入增加</w:t>
            </w:r>
          </w:p>
        </w:tc>
        <w:tc>
          <w:tcPr>
            <w:tcW w:w="2835" w:type="dxa"/>
            <w:vAlign w:val="center"/>
          </w:tcPr>
          <w:p>
            <w:pPr>
              <w:pStyle w:val="15"/>
            </w:pPr>
            <w:r>
              <w:t>享受经济困难失能养老服务补贴得老人月收入增加</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15、关于提前下达2022年市级困难群众基本生活救助补助资金的通知-残疾人两项补贴绩效目标表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75元/人/月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66元/人/月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60元/人/月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16、关于提前下达2022年市级困难群众基本生活救助补助资金的通知-城市低保绩效目标表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1.解决低保户的突出困难，满足基本的生活需求，强化政府托底保障职责，做到应救尽救，应保尽保，城市低保发放人数≥71人。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城市低保每人每年发放标准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发放城市低保金人数</w:t>
            </w:r>
          </w:p>
        </w:tc>
        <w:tc>
          <w:tcPr>
            <w:tcW w:w="2835" w:type="dxa"/>
            <w:vAlign w:val="center"/>
          </w:tcPr>
          <w:p>
            <w:pPr>
              <w:pStyle w:val="15"/>
            </w:pPr>
            <w:r>
              <w:t>发放城市低保金人数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17、关于提前下达2022年市级困难群众基本生活救助补助资金的通知-农村低保绩效目标表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1.解决低保户的突出困难，满足基本的生活需求，强化政府托底保障职责，做到应救尽救，应保尽保，农村低保发放人数≥2516人。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18、关于提前下达2022年中央财政困难群众救助补助资金预算的通知-流浪乞讨人员救助补助资金绩效目标表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流浪乞讨人员救助管理工作，是城市社会救济工作的重要组成部分，救助经费主要用于救助站为救助对象提供基本生活保障、站内突发急病救治费和帮助其返家等必需的支出，年救助流浪乞讨≥150人次，长期滞留救助15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流浪乞讨人员接受临时救助人数</w:t>
            </w:r>
          </w:p>
        </w:tc>
        <w:tc>
          <w:tcPr>
            <w:tcW w:w="2835" w:type="dxa"/>
            <w:vAlign w:val="center"/>
          </w:tcPr>
          <w:p>
            <w:pPr>
              <w:pStyle w:val="15"/>
            </w:pPr>
            <w:r>
              <w:t>流浪乞讨人员救助的人次数</w:t>
            </w:r>
          </w:p>
        </w:tc>
        <w:tc>
          <w:tcPr>
            <w:tcW w:w="2551" w:type="dxa"/>
            <w:vAlign w:val="center"/>
          </w:tcPr>
          <w:p>
            <w:pPr>
              <w:pStyle w:val="15"/>
            </w:pPr>
            <w:r>
              <w:t>≥150人次数</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预计长期滞留人数</w:t>
            </w:r>
          </w:p>
        </w:tc>
        <w:tc>
          <w:tcPr>
            <w:tcW w:w="2835" w:type="dxa"/>
            <w:vAlign w:val="center"/>
          </w:tcPr>
          <w:p>
            <w:pPr>
              <w:pStyle w:val="15"/>
            </w:pPr>
            <w:r>
              <w:t>流浪乞讨人员长期滞留救人数</w:t>
            </w:r>
          </w:p>
        </w:tc>
        <w:tc>
          <w:tcPr>
            <w:tcW w:w="2551" w:type="dxa"/>
            <w:vAlign w:val="center"/>
          </w:tcPr>
          <w:p>
            <w:pPr>
              <w:pStyle w:val="15"/>
            </w:pPr>
            <w:r>
              <w:t>≤15人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流浪乞讨人员救助服务救助率</w:t>
            </w:r>
          </w:p>
        </w:tc>
        <w:tc>
          <w:tcPr>
            <w:tcW w:w="2835" w:type="dxa"/>
            <w:vAlign w:val="center"/>
          </w:tcPr>
          <w:p>
            <w:pPr>
              <w:pStyle w:val="15"/>
            </w:pPr>
            <w:r>
              <w:t>流浪乞讨人员救助服务救助率</w:t>
            </w:r>
          </w:p>
        </w:tc>
        <w:tc>
          <w:tcPr>
            <w:tcW w:w="2551" w:type="dxa"/>
            <w:vAlign w:val="center"/>
          </w:tcPr>
          <w:p>
            <w:pPr>
              <w:pStyle w:val="15"/>
            </w:pPr>
            <w:r>
              <w:t>100人</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流浪乞讨人员救助服务保障率</w:t>
            </w:r>
          </w:p>
        </w:tc>
        <w:tc>
          <w:tcPr>
            <w:tcW w:w="2835" w:type="dxa"/>
            <w:vAlign w:val="center"/>
          </w:tcPr>
          <w:p>
            <w:pPr>
              <w:pStyle w:val="15"/>
            </w:pPr>
            <w:r>
              <w:t>流浪乞讨人员救助服务保障率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流浪乞讨人员救助标准</w:t>
            </w:r>
          </w:p>
        </w:tc>
        <w:tc>
          <w:tcPr>
            <w:tcW w:w="2835" w:type="dxa"/>
            <w:vAlign w:val="center"/>
          </w:tcPr>
          <w:p>
            <w:pPr>
              <w:pStyle w:val="15"/>
            </w:pPr>
            <w:r>
              <w:t>流浪乞讨人员救助标准</w:t>
            </w:r>
          </w:p>
        </w:tc>
        <w:tc>
          <w:tcPr>
            <w:tcW w:w="2551" w:type="dxa"/>
            <w:vAlign w:val="center"/>
          </w:tcPr>
          <w:p>
            <w:pPr>
              <w:pStyle w:val="15"/>
            </w:pPr>
            <w:r>
              <w:t>20元/人</w:t>
            </w:r>
          </w:p>
        </w:tc>
        <w:tc>
          <w:tcPr>
            <w:tcW w:w="2268" w:type="dxa"/>
            <w:vAlign w:val="center"/>
          </w:tcPr>
          <w:p>
            <w:pPr>
              <w:pStyle w:val="15"/>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&gt;100保障</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救助受益的流浪乞讨人员</w:t>
            </w:r>
          </w:p>
        </w:tc>
        <w:tc>
          <w:tcPr>
            <w:tcW w:w="2551" w:type="dxa"/>
            <w:vAlign w:val="center"/>
          </w:tcPr>
          <w:p>
            <w:pPr>
              <w:pStyle w:val="15"/>
            </w:pPr>
            <w:r>
              <w:t>&gt;150人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保障流浪乞讨人数基本生活</w:t>
            </w:r>
          </w:p>
        </w:tc>
        <w:tc>
          <w:tcPr>
            <w:tcW w:w="2835" w:type="dxa"/>
            <w:vAlign w:val="center"/>
          </w:tcPr>
          <w:p>
            <w:pPr>
              <w:pStyle w:val="15"/>
            </w:pPr>
            <w:r>
              <w:t>救助受益的流浪乞讨人员</w:t>
            </w:r>
          </w:p>
        </w:tc>
        <w:tc>
          <w:tcPr>
            <w:tcW w:w="2551" w:type="dxa"/>
            <w:vAlign w:val="center"/>
          </w:tcPr>
          <w:p>
            <w:pPr>
              <w:pStyle w:val="15"/>
            </w:pPr>
            <w:r>
              <w:t>15保障</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受助对象满意度</w:t>
            </w:r>
          </w:p>
        </w:tc>
        <w:tc>
          <w:tcPr>
            <w:tcW w:w="2835" w:type="dxa"/>
            <w:vAlign w:val="center"/>
          </w:tcPr>
          <w:p>
            <w:pPr>
              <w:pStyle w:val="15"/>
            </w:pPr>
            <w:r>
              <w:t>受助对象满意度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19、关于提前下达2022年中央财政困难群众救助补助资金预算的通知-农村低保绩效目标表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1.解决低保户的突出困难，满足基本的生活需求，强化政府托底保障职责，做到应救尽救，应保尽保，农村低保发放人数≥2516人。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≥2516人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20、关于提前下达2022年中央财政困难群众救助补助资金预算的通知-特困供养绩效目标表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无劳动能力、无生活来源且无法定赡养、抚养、扶养义务人、或者其法定赡养、抚养、扶养义务人无赡养、抚养、扶养能力的老年人、残疾人以及未满16岁的未成年人给予特困供养，我区农村分散供养564人，城市分散供养10人，其中半护理171人，全护理76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农村分散供养人数</w:t>
            </w:r>
          </w:p>
        </w:tc>
        <w:tc>
          <w:tcPr>
            <w:tcW w:w="2835" w:type="dxa"/>
            <w:vAlign w:val="center"/>
          </w:tcPr>
          <w:p>
            <w:pPr>
              <w:pStyle w:val="15"/>
            </w:pPr>
            <w:r>
              <w:t>农村分散供养人数</w:t>
            </w:r>
          </w:p>
        </w:tc>
        <w:tc>
          <w:tcPr>
            <w:tcW w:w="2551" w:type="dxa"/>
            <w:vAlign w:val="center"/>
          </w:tcPr>
          <w:p>
            <w:pPr>
              <w:pStyle w:val="15"/>
            </w:pPr>
            <w:r>
              <w:t>564人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城市分散供养对象的人数</w:t>
            </w:r>
          </w:p>
        </w:tc>
        <w:tc>
          <w:tcPr>
            <w:tcW w:w="2835" w:type="dxa"/>
            <w:vAlign w:val="center"/>
          </w:tcPr>
          <w:p>
            <w:pPr>
              <w:pStyle w:val="15"/>
            </w:pPr>
            <w:r>
              <w:t>城市分散供养对象的人数</w:t>
            </w:r>
          </w:p>
        </w:tc>
        <w:tc>
          <w:tcPr>
            <w:tcW w:w="2551" w:type="dxa"/>
            <w:vAlign w:val="center"/>
          </w:tcPr>
          <w:p>
            <w:pPr>
              <w:pStyle w:val="15"/>
            </w:pPr>
            <w:r>
              <w:t>10人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半护理特困人员的人数</w:t>
            </w:r>
          </w:p>
        </w:tc>
        <w:tc>
          <w:tcPr>
            <w:tcW w:w="2835" w:type="dxa"/>
            <w:vAlign w:val="center"/>
          </w:tcPr>
          <w:p>
            <w:pPr>
              <w:pStyle w:val="15"/>
            </w:pPr>
            <w:r>
              <w:t>半护理特困人员的人数</w:t>
            </w:r>
          </w:p>
        </w:tc>
        <w:tc>
          <w:tcPr>
            <w:tcW w:w="2551" w:type="dxa"/>
            <w:vAlign w:val="center"/>
          </w:tcPr>
          <w:p>
            <w:pPr>
              <w:pStyle w:val="15"/>
            </w:pPr>
            <w:r>
              <w:t>171人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全护理特困人员人数</w:t>
            </w:r>
          </w:p>
        </w:tc>
        <w:tc>
          <w:tcPr>
            <w:tcW w:w="2835" w:type="dxa"/>
            <w:vAlign w:val="center"/>
          </w:tcPr>
          <w:p>
            <w:pPr>
              <w:pStyle w:val="15"/>
            </w:pPr>
            <w:r>
              <w:t>全护理特困人员人数</w:t>
            </w:r>
          </w:p>
        </w:tc>
        <w:tc>
          <w:tcPr>
            <w:tcW w:w="2551" w:type="dxa"/>
            <w:vAlign w:val="center"/>
          </w:tcPr>
          <w:p>
            <w:pPr>
              <w:pStyle w:val="15"/>
            </w:pPr>
            <w:r>
              <w:t>76人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特困人员集中供养率</w:t>
            </w:r>
          </w:p>
        </w:tc>
        <w:tc>
          <w:tcPr>
            <w:tcW w:w="2835" w:type="dxa"/>
            <w:vAlign w:val="center"/>
          </w:tcPr>
          <w:p>
            <w:pPr>
              <w:pStyle w:val="15"/>
            </w:pPr>
            <w:r>
              <w:t>特困人员集中供养率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符合特困供养人员的供养比率</w:t>
            </w:r>
          </w:p>
        </w:tc>
        <w:tc>
          <w:tcPr>
            <w:tcW w:w="2835" w:type="dxa"/>
            <w:vAlign w:val="center"/>
          </w:tcPr>
          <w:p>
            <w:pPr>
              <w:pStyle w:val="15"/>
            </w:pPr>
            <w:r>
              <w:t>符合特困供养人员的供养比率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半护理和全护理人员的护理补贴足额兑现率</w:t>
            </w:r>
          </w:p>
        </w:tc>
        <w:tc>
          <w:tcPr>
            <w:tcW w:w="2835" w:type="dxa"/>
            <w:vAlign w:val="center"/>
          </w:tcPr>
          <w:p>
            <w:pPr>
              <w:pStyle w:val="15"/>
            </w:pPr>
            <w:r>
              <w:t>半护理和全护理人员的护理补贴足额兑现率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农村特困人员发放标准</w:t>
            </w:r>
          </w:p>
        </w:tc>
        <w:tc>
          <w:tcPr>
            <w:tcW w:w="2835" w:type="dxa"/>
            <w:vAlign w:val="center"/>
          </w:tcPr>
          <w:p>
            <w:pPr>
              <w:pStyle w:val="15"/>
            </w:pPr>
            <w:r>
              <w:t>农村特困人员发放标准</w:t>
            </w:r>
          </w:p>
        </w:tc>
        <w:tc>
          <w:tcPr>
            <w:tcW w:w="2551" w:type="dxa"/>
            <w:vAlign w:val="center"/>
          </w:tcPr>
          <w:p>
            <w:pPr>
              <w:pStyle w:val="15"/>
            </w:pPr>
            <w:r>
              <w:t>8300元/人/年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城市特困人员发放标准</w:t>
            </w:r>
          </w:p>
        </w:tc>
        <w:tc>
          <w:tcPr>
            <w:tcW w:w="2835" w:type="dxa"/>
            <w:vAlign w:val="center"/>
          </w:tcPr>
          <w:p>
            <w:pPr>
              <w:pStyle w:val="15"/>
            </w:pPr>
            <w:r>
              <w:t>城市特困人员发放标准</w:t>
            </w:r>
          </w:p>
        </w:tc>
        <w:tc>
          <w:tcPr>
            <w:tcW w:w="2551" w:type="dxa"/>
            <w:vAlign w:val="center"/>
          </w:tcPr>
          <w:p>
            <w:pPr>
              <w:pStyle w:val="15"/>
            </w:pPr>
            <w:r>
              <w:t>12500元/人/年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半护理人员照料护理标准</w:t>
            </w:r>
          </w:p>
        </w:tc>
        <w:tc>
          <w:tcPr>
            <w:tcW w:w="2835" w:type="dxa"/>
            <w:vAlign w:val="center"/>
          </w:tcPr>
          <w:p>
            <w:pPr>
              <w:pStyle w:val="15"/>
            </w:pPr>
            <w:r>
              <w:t>半护理人员照料护理标准</w:t>
            </w:r>
          </w:p>
        </w:tc>
        <w:tc>
          <w:tcPr>
            <w:tcW w:w="2551" w:type="dxa"/>
            <w:vAlign w:val="center"/>
          </w:tcPr>
          <w:p>
            <w:pPr>
              <w:pStyle w:val="15"/>
            </w:pPr>
            <w:r>
              <w:t>190元/人/月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全护理人员照料护理标准</w:t>
            </w:r>
          </w:p>
        </w:tc>
        <w:tc>
          <w:tcPr>
            <w:tcW w:w="2835" w:type="dxa"/>
            <w:vAlign w:val="center"/>
          </w:tcPr>
          <w:p>
            <w:pPr>
              <w:pStyle w:val="15"/>
            </w:pPr>
            <w:r>
              <w:t>全护理人员照料护理标准</w:t>
            </w:r>
          </w:p>
        </w:tc>
        <w:tc>
          <w:tcPr>
            <w:tcW w:w="2551" w:type="dxa"/>
            <w:vAlign w:val="center"/>
          </w:tcPr>
          <w:p>
            <w:pPr>
              <w:pStyle w:val="15"/>
            </w:pPr>
            <w:r>
              <w:t>285元/人/月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带动增加特困人员的经济收入</w:t>
            </w:r>
          </w:p>
        </w:tc>
        <w:tc>
          <w:tcPr>
            <w:tcW w:w="2835" w:type="dxa"/>
            <w:vAlign w:val="center"/>
          </w:tcPr>
          <w:p>
            <w:pPr>
              <w:pStyle w:val="15"/>
            </w:pPr>
            <w:r>
              <w:t>带动增加特困人员的经济收入</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特困人员政策知晓率</w:t>
            </w:r>
          </w:p>
        </w:tc>
        <w:tc>
          <w:tcPr>
            <w:tcW w:w="2835" w:type="dxa"/>
            <w:vAlign w:val="center"/>
          </w:tcPr>
          <w:p>
            <w:pPr>
              <w:pStyle w:val="15"/>
            </w:pPr>
            <w:r>
              <w:t>特困人员政策知晓率</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21、关于下达2021年困难群众春节一次性救助市级补助资金的通知-低保、特困绩效目标表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1.对城乡低保对象、特困供养对象每人发放春节一次性救助金100元每人。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发放城乡低保人数</w:t>
            </w:r>
          </w:p>
        </w:tc>
        <w:tc>
          <w:tcPr>
            <w:tcW w:w="2835" w:type="dxa"/>
            <w:vAlign w:val="center"/>
          </w:tcPr>
          <w:p>
            <w:pPr>
              <w:pStyle w:val="15"/>
            </w:pPr>
            <w:r>
              <w:t>发放城乡低保人数</w:t>
            </w:r>
          </w:p>
        </w:tc>
        <w:tc>
          <w:tcPr>
            <w:tcW w:w="2551" w:type="dxa"/>
            <w:vAlign w:val="center"/>
          </w:tcPr>
          <w:p>
            <w:pPr>
              <w:pStyle w:val="15"/>
            </w:pPr>
            <w:r>
              <w:t>2587人</w:t>
            </w:r>
          </w:p>
        </w:tc>
        <w:tc>
          <w:tcPr>
            <w:tcW w:w="2268" w:type="dxa"/>
            <w:vAlign w:val="center"/>
          </w:tcPr>
          <w:p>
            <w:pPr>
              <w:pStyle w:val="15"/>
            </w:pPr>
            <w:r>
              <w:t>鹿民字[2022]5号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发放城乡特困人数</w:t>
            </w:r>
          </w:p>
        </w:tc>
        <w:tc>
          <w:tcPr>
            <w:tcW w:w="2835" w:type="dxa"/>
            <w:vAlign w:val="center"/>
          </w:tcPr>
          <w:p>
            <w:pPr>
              <w:pStyle w:val="15"/>
            </w:pPr>
            <w:r>
              <w:t>发放城乡特困人数</w:t>
            </w:r>
          </w:p>
        </w:tc>
        <w:tc>
          <w:tcPr>
            <w:tcW w:w="2551" w:type="dxa"/>
            <w:vAlign w:val="center"/>
          </w:tcPr>
          <w:p>
            <w:pPr>
              <w:pStyle w:val="15"/>
            </w:pPr>
            <w:r>
              <w:t>681人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资金到位率</w:t>
            </w:r>
          </w:p>
        </w:tc>
        <w:tc>
          <w:tcPr>
            <w:tcW w:w="2835" w:type="dxa"/>
            <w:vAlign w:val="center"/>
          </w:tcPr>
          <w:p>
            <w:pPr>
              <w:pStyle w:val="15"/>
            </w:pPr>
            <w:r>
              <w:t>资金到位率</w:t>
            </w:r>
          </w:p>
        </w:tc>
        <w:tc>
          <w:tcPr>
            <w:tcW w:w="2551" w:type="dxa"/>
            <w:vAlign w:val="center"/>
          </w:tcPr>
          <w:p>
            <w:pPr>
              <w:pStyle w:val="15"/>
            </w:pPr>
            <w:r>
              <w:t>100%</w:t>
            </w:r>
          </w:p>
        </w:tc>
        <w:tc>
          <w:tcPr>
            <w:tcW w:w="2268" w:type="dxa"/>
            <w:vAlign w:val="center"/>
          </w:tcPr>
          <w:p>
            <w:pPr>
              <w:pStyle w:val="15"/>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按时发放</w:t>
            </w:r>
          </w:p>
        </w:tc>
        <w:tc>
          <w:tcPr>
            <w:tcW w:w="2835" w:type="dxa"/>
            <w:vAlign w:val="center"/>
          </w:tcPr>
          <w:p>
            <w:pPr>
              <w:pStyle w:val="15"/>
            </w:pPr>
            <w:r>
              <w:t>按时发放</w:t>
            </w:r>
          </w:p>
        </w:tc>
        <w:tc>
          <w:tcPr>
            <w:tcW w:w="2551" w:type="dxa"/>
            <w:vAlign w:val="center"/>
          </w:tcPr>
          <w:p>
            <w:pPr>
              <w:pStyle w:val="15"/>
            </w:pPr>
            <w:r>
              <w:t>按时发放</w:t>
            </w:r>
          </w:p>
        </w:tc>
        <w:tc>
          <w:tcPr>
            <w:tcW w:w="2268" w:type="dxa"/>
            <w:vAlign w:val="center"/>
          </w:tcPr>
          <w:p>
            <w:pPr>
              <w:pStyle w:val="15"/>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春节一次性救助金发放标准</w:t>
            </w:r>
          </w:p>
        </w:tc>
        <w:tc>
          <w:tcPr>
            <w:tcW w:w="2835" w:type="dxa"/>
            <w:vAlign w:val="center"/>
          </w:tcPr>
          <w:p>
            <w:pPr>
              <w:pStyle w:val="15"/>
            </w:pPr>
            <w:r>
              <w:t>春节一次性救助金发放标准</w:t>
            </w:r>
          </w:p>
        </w:tc>
        <w:tc>
          <w:tcPr>
            <w:tcW w:w="2551" w:type="dxa"/>
            <w:vAlign w:val="center"/>
          </w:tcPr>
          <w:p>
            <w:pPr>
              <w:pStyle w:val="15"/>
            </w:pPr>
            <w:r>
              <w:t>100元</w:t>
            </w:r>
          </w:p>
        </w:tc>
        <w:tc>
          <w:tcPr>
            <w:tcW w:w="2268" w:type="dxa"/>
            <w:vAlign w:val="center"/>
          </w:tcPr>
          <w:p>
            <w:pPr>
              <w:pStyle w:val="1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城乡低保受益人数</w:t>
            </w:r>
          </w:p>
        </w:tc>
        <w:tc>
          <w:tcPr>
            <w:tcW w:w="2835" w:type="dxa"/>
            <w:vAlign w:val="center"/>
          </w:tcPr>
          <w:p>
            <w:pPr>
              <w:pStyle w:val="15"/>
            </w:pPr>
            <w:r>
              <w:t>城乡低保受益人数</w:t>
            </w:r>
          </w:p>
        </w:tc>
        <w:tc>
          <w:tcPr>
            <w:tcW w:w="2551" w:type="dxa"/>
            <w:vAlign w:val="center"/>
          </w:tcPr>
          <w:p>
            <w:pPr>
              <w:pStyle w:val="15"/>
            </w:pPr>
            <w:r>
              <w:t>2587人</w:t>
            </w:r>
          </w:p>
        </w:tc>
        <w:tc>
          <w:tcPr>
            <w:tcW w:w="2268" w:type="dxa"/>
            <w:vAlign w:val="center"/>
          </w:tcPr>
          <w:p>
            <w:pPr>
              <w:pStyle w:val="15"/>
            </w:pPr>
            <w:r>
              <w:t>鹿民字[2022]5号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城乡特困受益人数</w:t>
            </w:r>
          </w:p>
        </w:tc>
        <w:tc>
          <w:tcPr>
            <w:tcW w:w="2835" w:type="dxa"/>
            <w:vAlign w:val="center"/>
          </w:tcPr>
          <w:p>
            <w:pPr>
              <w:pStyle w:val="15"/>
            </w:pPr>
            <w:r>
              <w:t>城乡特困受益人数</w:t>
            </w:r>
          </w:p>
        </w:tc>
        <w:tc>
          <w:tcPr>
            <w:tcW w:w="2551" w:type="dxa"/>
            <w:vAlign w:val="center"/>
          </w:tcPr>
          <w:p>
            <w:pPr>
              <w:pStyle w:val="15"/>
            </w:pPr>
            <w:r>
              <w:t>681人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通过实施春节一次性救助促进社会稳定水平逐步提高</w:t>
            </w:r>
          </w:p>
        </w:tc>
        <w:tc>
          <w:tcPr>
            <w:tcW w:w="2551" w:type="dxa"/>
            <w:vAlign w:val="center"/>
          </w:tcPr>
          <w:p>
            <w:pPr>
              <w:pStyle w:val="15"/>
            </w:pPr>
            <w:r>
              <w:t>显著提高</w:t>
            </w:r>
          </w:p>
        </w:tc>
        <w:tc>
          <w:tcPr>
            <w:tcW w:w="2268" w:type="dxa"/>
            <w:vAlign w:val="center"/>
          </w:tcPr>
          <w:p>
            <w:pPr>
              <w:pStyle w:val="15"/>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可持续性</w:t>
            </w:r>
          </w:p>
        </w:tc>
        <w:tc>
          <w:tcPr>
            <w:tcW w:w="2551" w:type="dxa"/>
            <w:vAlign w:val="center"/>
          </w:tcPr>
          <w:p>
            <w:pPr>
              <w:pStyle w:val="15"/>
            </w:pPr>
            <w:r>
              <w:t>按年发放</w:t>
            </w:r>
          </w:p>
        </w:tc>
        <w:tc>
          <w:tcPr>
            <w:tcW w:w="2268" w:type="dxa"/>
            <w:vAlign w:val="center"/>
          </w:tcPr>
          <w:p>
            <w:pPr>
              <w:pStyle w:val="15"/>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接受低保特困人群对所提供服务的满意程度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22、关于下达2021年市级福彩公益金专项资金（第二批）的通知（居家养老服务中心运营补贴）绩效目标表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1.给予5家综合居家养老服务中心和2家标准化社区居家养老服务中心运营补贴</w:t>
            </w:r>
          </w:p>
          <w:p>
            <w:pPr>
              <w:pStyle w:val="15"/>
            </w:pPr>
            <w:r>
              <w:t>2.加快我区养老服务业的发展,为我区老年人的生活提供更好的便利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补助乡镇级居家养老服务中心数量</w:t>
            </w:r>
          </w:p>
        </w:tc>
        <w:tc>
          <w:tcPr>
            <w:tcW w:w="2835" w:type="dxa"/>
            <w:vAlign w:val="center"/>
          </w:tcPr>
          <w:p>
            <w:pPr>
              <w:pStyle w:val="15"/>
            </w:pPr>
            <w:r>
              <w:t>补助乡镇级综合居家养老服务中心数量</w:t>
            </w:r>
          </w:p>
        </w:tc>
        <w:tc>
          <w:tcPr>
            <w:tcW w:w="2551" w:type="dxa"/>
            <w:vAlign w:val="center"/>
          </w:tcPr>
          <w:p>
            <w:pPr>
              <w:pStyle w:val="15"/>
            </w:pPr>
            <w:r>
              <w:t>≤12家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乡镇级综合居家养老服务中心建设补助标准</w:t>
            </w:r>
          </w:p>
        </w:tc>
        <w:tc>
          <w:tcPr>
            <w:tcW w:w="2835" w:type="dxa"/>
            <w:vAlign w:val="center"/>
          </w:tcPr>
          <w:p>
            <w:pPr>
              <w:pStyle w:val="15"/>
            </w:pPr>
            <w:r>
              <w:t>由第三方机构评估结果分值考核核算补助标准</w:t>
            </w:r>
          </w:p>
        </w:tc>
        <w:tc>
          <w:tcPr>
            <w:tcW w:w="2551" w:type="dxa"/>
            <w:vAlign w:val="center"/>
          </w:tcPr>
          <w:p>
            <w:pPr>
              <w:pStyle w:val="15"/>
            </w:pPr>
            <w:r>
              <w:t>≤15万元</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社区级居家养老服务中心运营标准</w:t>
            </w:r>
          </w:p>
        </w:tc>
        <w:tc>
          <w:tcPr>
            <w:tcW w:w="2835" w:type="dxa"/>
            <w:vAlign w:val="center"/>
          </w:tcPr>
          <w:p>
            <w:pPr>
              <w:pStyle w:val="15"/>
            </w:pPr>
            <w:r>
              <w:t>由第三方机构评估结果分值核算补助标准</w:t>
            </w:r>
          </w:p>
        </w:tc>
        <w:tc>
          <w:tcPr>
            <w:tcW w:w="2551" w:type="dxa"/>
            <w:vAlign w:val="center"/>
          </w:tcPr>
          <w:p>
            <w:pPr>
              <w:pStyle w:val="15"/>
            </w:pPr>
            <w:r>
              <w:t>≤3万元</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补助发放准确率</w:t>
            </w:r>
          </w:p>
        </w:tc>
        <w:tc>
          <w:tcPr>
            <w:tcW w:w="2835" w:type="dxa"/>
            <w:vAlign w:val="center"/>
          </w:tcPr>
          <w:p>
            <w:pPr>
              <w:pStyle w:val="15"/>
            </w:pPr>
            <w:r>
              <w:t>发放应享受补贴机构准确率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补助社区级居家养老服务中心数量</w:t>
            </w:r>
          </w:p>
        </w:tc>
        <w:tc>
          <w:tcPr>
            <w:tcW w:w="2835" w:type="dxa"/>
            <w:vAlign w:val="center"/>
          </w:tcPr>
          <w:p>
            <w:pPr>
              <w:pStyle w:val="15"/>
            </w:pPr>
            <w:r>
              <w:t>补助社区级综合居家养老服务中心数量</w:t>
            </w:r>
          </w:p>
        </w:tc>
        <w:tc>
          <w:tcPr>
            <w:tcW w:w="2551" w:type="dxa"/>
            <w:vAlign w:val="center"/>
          </w:tcPr>
          <w:p>
            <w:pPr>
              <w:pStyle w:val="15"/>
            </w:pPr>
            <w:r>
              <w:t>≤8家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补助发放及时率</w:t>
            </w:r>
          </w:p>
        </w:tc>
        <w:tc>
          <w:tcPr>
            <w:tcW w:w="2835" w:type="dxa"/>
            <w:vAlign w:val="center"/>
          </w:tcPr>
          <w:p>
            <w:pPr>
              <w:pStyle w:val="15"/>
            </w:pPr>
            <w:r>
              <w:t>按照评估结果及时发放运营补贴</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补贴发放率</w:t>
            </w:r>
          </w:p>
        </w:tc>
        <w:tc>
          <w:tcPr>
            <w:tcW w:w="2835" w:type="dxa"/>
            <w:vAlign w:val="center"/>
          </w:tcPr>
          <w:p>
            <w:pPr>
              <w:pStyle w:val="15"/>
            </w:pPr>
            <w:r>
              <w:t>发放符合条件居家养老服务中心运营补贴比率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是否长期使用</w:t>
            </w:r>
          </w:p>
        </w:tc>
        <w:tc>
          <w:tcPr>
            <w:tcW w:w="2835" w:type="dxa"/>
            <w:vAlign w:val="center"/>
          </w:tcPr>
          <w:p>
            <w:pPr>
              <w:pStyle w:val="15"/>
            </w:pPr>
            <w:r>
              <w:t>能够长期较好地开各项养老服务项目，长期满足老年人对生活的需求。</w:t>
            </w:r>
          </w:p>
        </w:tc>
        <w:tc>
          <w:tcPr>
            <w:tcW w:w="2551" w:type="dxa"/>
            <w:vAlign w:val="center"/>
          </w:tcPr>
          <w:p>
            <w:pPr>
              <w:pStyle w:val="15"/>
            </w:pPr>
            <w:r>
              <w:t>是</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全年所有享受健康管理服务人次(按居家养老机构服务人次均值)</w:t>
            </w:r>
          </w:p>
        </w:tc>
        <w:tc>
          <w:tcPr>
            <w:tcW w:w="2551" w:type="dxa"/>
            <w:vAlign w:val="center"/>
          </w:tcPr>
          <w:p>
            <w:pPr>
              <w:pStyle w:val="15"/>
            </w:pPr>
            <w:r>
              <w:t>≥1000人次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全年所有享受文旅服务服务人次(按居家养老机构服务人次均值)</w:t>
            </w:r>
          </w:p>
        </w:tc>
        <w:tc>
          <w:tcPr>
            <w:tcW w:w="2551" w:type="dxa"/>
            <w:vAlign w:val="center"/>
          </w:tcPr>
          <w:p>
            <w:pPr>
              <w:pStyle w:val="15"/>
            </w:pPr>
            <w:r>
              <w:t>≥700人次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23、关于下达2021年养老服务体系建设市级补助资金（第二批）的通知-高龄津贴绩效目标表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80-89周岁老人的人数</w:t>
            </w:r>
          </w:p>
        </w:tc>
        <w:tc>
          <w:tcPr>
            <w:tcW w:w="2835" w:type="dxa"/>
            <w:vAlign w:val="center"/>
          </w:tcPr>
          <w:p>
            <w:pPr>
              <w:pStyle w:val="15"/>
            </w:pPr>
            <w:r>
              <w:t>预计发放80-89周岁老人人次</w:t>
            </w:r>
          </w:p>
        </w:tc>
        <w:tc>
          <w:tcPr>
            <w:tcW w:w="2551" w:type="dxa"/>
            <w:vAlign w:val="center"/>
          </w:tcPr>
          <w:p>
            <w:pPr>
              <w:pStyle w:val="15"/>
            </w:pPr>
            <w:r>
              <w:t>≤108000人次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90-99周岁老人的人数</w:t>
            </w:r>
          </w:p>
        </w:tc>
        <w:tc>
          <w:tcPr>
            <w:tcW w:w="2835" w:type="dxa"/>
            <w:vAlign w:val="center"/>
          </w:tcPr>
          <w:p>
            <w:pPr>
              <w:pStyle w:val="15"/>
            </w:pPr>
            <w:r>
              <w:t>预计发放90-99周岁老人人次</w:t>
            </w:r>
          </w:p>
        </w:tc>
        <w:tc>
          <w:tcPr>
            <w:tcW w:w="2551" w:type="dxa"/>
            <w:vAlign w:val="center"/>
          </w:tcPr>
          <w:p>
            <w:pPr>
              <w:pStyle w:val="15"/>
            </w:pPr>
            <w:r>
              <w:t>≤15840人次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100周岁以上老人的人数</w:t>
            </w:r>
          </w:p>
        </w:tc>
        <w:tc>
          <w:tcPr>
            <w:tcW w:w="2835" w:type="dxa"/>
            <w:vAlign w:val="center"/>
          </w:tcPr>
          <w:p>
            <w:pPr>
              <w:pStyle w:val="15"/>
            </w:pPr>
            <w:r>
              <w:t>预计发放100周岁以上老人人次</w:t>
            </w:r>
          </w:p>
        </w:tc>
        <w:tc>
          <w:tcPr>
            <w:tcW w:w="2551" w:type="dxa"/>
            <w:vAlign w:val="center"/>
          </w:tcPr>
          <w:p>
            <w:pPr>
              <w:pStyle w:val="15"/>
            </w:pPr>
            <w:r>
              <w:t>≤360人次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高龄老人基本生活保障率</w:t>
            </w:r>
          </w:p>
        </w:tc>
        <w:tc>
          <w:tcPr>
            <w:tcW w:w="2835" w:type="dxa"/>
            <w:vAlign w:val="center"/>
          </w:tcPr>
          <w:p>
            <w:pPr>
              <w:pStyle w:val="15"/>
            </w:pPr>
            <w:r>
              <w:t>高龄老人基本生活保障率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高龄老人补助资金及时发放率</w:t>
            </w:r>
          </w:p>
        </w:tc>
        <w:tc>
          <w:tcPr>
            <w:tcW w:w="2835" w:type="dxa"/>
            <w:vAlign w:val="center"/>
          </w:tcPr>
          <w:p>
            <w:pPr>
              <w:pStyle w:val="15"/>
            </w:pPr>
            <w:r>
              <w:t>高龄老人补助资金及时发放率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80-89周岁老人补贴资金发放标准</w:t>
            </w:r>
          </w:p>
        </w:tc>
        <w:tc>
          <w:tcPr>
            <w:tcW w:w="2835" w:type="dxa"/>
            <w:vAlign w:val="center"/>
          </w:tcPr>
          <w:p>
            <w:pPr>
              <w:pStyle w:val="15"/>
            </w:pPr>
            <w:r>
              <w:t>80-89周岁老人补贴资金发放标准</w:t>
            </w:r>
          </w:p>
        </w:tc>
        <w:tc>
          <w:tcPr>
            <w:tcW w:w="2551" w:type="dxa"/>
            <w:vAlign w:val="center"/>
          </w:tcPr>
          <w:p>
            <w:pPr>
              <w:pStyle w:val="15"/>
            </w:pPr>
            <w:r>
              <w:t>60元/人/月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90-99周岁老人补贴资金发放标准</w:t>
            </w:r>
          </w:p>
        </w:tc>
        <w:tc>
          <w:tcPr>
            <w:tcW w:w="2835" w:type="dxa"/>
            <w:vAlign w:val="center"/>
          </w:tcPr>
          <w:p>
            <w:pPr>
              <w:pStyle w:val="15"/>
            </w:pPr>
            <w:r>
              <w:t>90-99周岁老人补贴资金发放标准</w:t>
            </w:r>
          </w:p>
        </w:tc>
        <w:tc>
          <w:tcPr>
            <w:tcW w:w="2551" w:type="dxa"/>
            <w:vAlign w:val="center"/>
          </w:tcPr>
          <w:p>
            <w:pPr>
              <w:pStyle w:val="15"/>
            </w:pPr>
            <w:r>
              <w:t>100元/人/月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100周岁以上老人补贴资金发放标准</w:t>
            </w:r>
          </w:p>
        </w:tc>
        <w:tc>
          <w:tcPr>
            <w:tcW w:w="2835" w:type="dxa"/>
            <w:vAlign w:val="center"/>
          </w:tcPr>
          <w:p>
            <w:pPr>
              <w:pStyle w:val="15"/>
            </w:pPr>
            <w:r>
              <w:t>100周岁以上老人补贴资金发放标准</w:t>
            </w:r>
          </w:p>
        </w:tc>
        <w:tc>
          <w:tcPr>
            <w:tcW w:w="2551" w:type="dxa"/>
            <w:vAlign w:val="center"/>
          </w:tcPr>
          <w:p>
            <w:pPr>
              <w:pStyle w:val="15"/>
            </w:pPr>
            <w:r>
              <w:t>500元/人/月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群众对高龄老人补贴政策知晓率</w:t>
            </w:r>
          </w:p>
        </w:tc>
        <w:tc>
          <w:tcPr>
            <w:tcW w:w="2835" w:type="dxa"/>
            <w:vAlign w:val="center"/>
          </w:tcPr>
          <w:p>
            <w:pPr>
              <w:pStyle w:val="15"/>
            </w:pPr>
            <w:r>
              <w:t>人民群众对高龄老人补贴政策知晓率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24、关于下达2021年养老服务体系建设市级补助资金（第二批）的通知-省级社区日间照料站点建设支持经费绩效目标表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1.加快我区养老服务业的发展,为我区老年人的生活提供更好的便利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发放机构数</w:t>
            </w:r>
          </w:p>
        </w:tc>
        <w:tc>
          <w:tcPr>
            <w:tcW w:w="2835" w:type="dxa"/>
            <w:vAlign w:val="center"/>
          </w:tcPr>
          <w:p>
            <w:pPr>
              <w:pStyle w:val="15"/>
            </w:pPr>
            <w:r>
              <w:t>发放符合享受条件机构数量</w:t>
            </w:r>
          </w:p>
        </w:tc>
        <w:tc>
          <w:tcPr>
            <w:tcW w:w="2551" w:type="dxa"/>
            <w:vAlign w:val="center"/>
          </w:tcPr>
          <w:p>
            <w:pPr>
              <w:pStyle w:val="15"/>
            </w:pPr>
            <w:r>
              <w:t>≤7家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tc>
        <w:tc>
          <w:tcPr>
            <w:tcW w:w="2835" w:type="dxa"/>
            <w:vAlign w:val="center"/>
          </w:tcPr>
          <w:p>
            <w:pPr>
              <w:pStyle w:val="15"/>
            </w:pPr>
            <w:r>
              <w:t>享受日间照料服务中心提供服务人次</w:t>
            </w:r>
          </w:p>
        </w:tc>
        <w:tc>
          <w:tcPr>
            <w:tcW w:w="2551" w:type="dxa"/>
            <w:vAlign w:val="center"/>
          </w:tcPr>
          <w:p>
            <w:pPr>
              <w:pStyle w:val="15"/>
            </w:pPr>
            <w:r>
              <w:t>≥1000人次</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补贴发放率</w:t>
            </w:r>
          </w:p>
        </w:tc>
        <w:tc>
          <w:tcPr>
            <w:tcW w:w="2835" w:type="dxa"/>
            <w:vAlign w:val="center"/>
          </w:tcPr>
          <w:p>
            <w:pPr>
              <w:pStyle w:val="15"/>
            </w:pPr>
            <w:r>
              <w:t>发放符合条件日间照料中心比率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发放补贴标准</w:t>
            </w:r>
          </w:p>
        </w:tc>
        <w:tc>
          <w:tcPr>
            <w:tcW w:w="2835" w:type="dxa"/>
            <w:vAlign w:val="center"/>
          </w:tcPr>
          <w:p>
            <w:pPr>
              <w:pStyle w:val="15"/>
            </w:pPr>
            <w:r>
              <w:t>发放日间照料中心补贴标准</w:t>
            </w:r>
          </w:p>
        </w:tc>
        <w:tc>
          <w:tcPr>
            <w:tcW w:w="2551" w:type="dxa"/>
            <w:vAlign w:val="center"/>
          </w:tcPr>
          <w:p>
            <w:pPr>
              <w:pStyle w:val="15"/>
            </w:pPr>
            <w:r>
              <w:t>15万元/家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全年所有享受文旅服务服务人次</w:t>
            </w:r>
          </w:p>
        </w:tc>
        <w:tc>
          <w:tcPr>
            <w:tcW w:w="2551" w:type="dxa"/>
            <w:vAlign w:val="center"/>
          </w:tcPr>
          <w:p>
            <w:pPr>
              <w:pStyle w:val="15"/>
            </w:pPr>
            <w:r>
              <w:t>≥1000人次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能够长期较好地开各项养老服务项目，长期满足老年人对生活的需求。</w:t>
            </w:r>
          </w:p>
        </w:tc>
        <w:tc>
          <w:tcPr>
            <w:tcW w:w="2551" w:type="dxa"/>
            <w:vAlign w:val="center"/>
          </w:tcPr>
          <w:p>
            <w:pPr>
              <w:pStyle w:val="15"/>
            </w:pPr>
            <w:r>
              <w:t>是</w:t>
            </w:r>
          </w:p>
        </w:tc>
        <w:tc>
          <w:tcPr>
            <w:tcW w:w="2268" w:type="dxa"/>
            <w:vAlign w:val="center"/>
          </w:tcPr>
          <w:p>
            <w:pPr>
              <w:pStyle w:val="15"/>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接受居家养老服务的重点人群对机构所提供服务的满意程度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25、关于下达2021年养老服务体系建设市级补助资金（第二批）的通知-首次评估补贴绩效目标表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1.对机构新入住的老人生活能力进行评估，确保科学准备发放运营补助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失能半失能老年人评估数量</w:t>
            </w:r>
          </w:p>
        </w:tc>
        <w:tc>
          <w:tcPr>
            <w:tcW w:w="2835" w:type="dxa"/>
            <w:vAlign w:val="center"/>
          </w:tcPr>
          <w:p>
            <w:pPr>
              <w:pStyle w:val="15"/>
            </w:pPr>
            <w:r>
              <w:t>机构上报入住老年人首次评估数量</w:t>
            </w:r>
          </w:p>
        </w:tc>
        <w:tc>
          <w:tcPr>
            <w:tcW w:w="2551" w:type="dxa"/>
            <w:vAlign w:val="center"/>
          </w:tcPr>
          <w:p>
            <w:pPr>
              <w:pStyle w:val="15"/>
            </w:pPr>
            <w:r>
              <w:t>≤70人</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失能半失能老年人评估完成率</w:t>
            </w:r>
          </w:p>
        </w:tc>
        <w:tc>
          <w:tcPr>
            <w:tcW w:w="2835" w:type="dxa"/>
            <w:vAlign w:val="center"/>
          </w:tcPr>
          <w:p>
            <w:pPr>
              <w:pStyle w:val="15"/>
            </w:pPr>
            <w:r>
              <w:t>符合条件的老年人占应评估老年人数的比率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2835" w:type="dxa"/>
            <w:vAlign w:val="center"/>
          </w:tcPr>
          <w:p>
            <w:pPr>
              <w:pStyle w:val="15"/>
            </w:pPr>
            <w:r>
              <w:t>实际评估人数占应评估人数的比率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评估费用标准</w:t>
            </w:r>
          </w:p>
        </w:tc>
        <w:tc>
          <w:tcPr>
            <w:tcW w:w="2835" w:type="dxa"/>
            <w:vAlign w:val="center"/>
          </w:tcPr>
          <w:p>
            <w:pPr>
              <w:pStyle w:val="15"/>
            </w:pPr>
            <w:r>
              <w:t>评估每人老年人的费用</w:t>
            </w:r>
          </w:p>
        </w:tc>
        <w:tc>
          <w:tcPr>
            <w:tcW w:w="2551" w:type="dxa"/>
            <w:vAlign w:val="center"/>
          </w:tcPr>
          <w:p>
            <w:pPr>
              <w:pStyle w:val="15"/>
            </w:pPr>
            <w:r>
              <w:t>50元</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能够较好的开展此项资金的发放工作</w:t>
            </w:r>
          </w:p>
        </w:tc>
        <w:tc>
          <w:tcPr>
            <w:tcW w:w="2551" w:type="dxa"/>
            <w:vAlign w:val="center"/>
          </w:tcPr>
          <w:p>
            <w:pPr>
              <w:pStyle w:val="15"/>
            </w:pPr>
            <w:r>
              <w:t>是</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2835" w:type="dxa"/>
            <w:vAlign w:val="center"/>
          </w:tcPr>
          <w:p>
            <w:pPr>
              <w:pStyle w:val="15"/>
            </w:pPr>
            <w:r>
              <w:t>服务对象的满意度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26、关于下达2021年养老服务体系建设市级补助资金（第二批）的通知-养老护理员补贴绩效目标表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1.通过发放护理员补贴使护理员的生活质量得到提高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发放护理员补贴人数</w:t>
            </w:r>
          </w:p>
        </w:tc>
        <w:tc>
          <w:tcPr>
            <w:tcW w:w="2835" w:type="dxa"/>
            <w:vAlign w:val="center"/>
          </w:tcPr>
          <w:p>
            <w:pPr>
              <w:pStyle w:val="15"/>
            </w:pPr>
            <w:r>
              <w:t>预计发放满一年的护理员人数</w:t>
            </w:r>
          </w:p>
        </w:tc>
        <w:tc>
          <w:tcPr>
            <w:tcW w:w="2551" w:type="dxa"/>
            <w:vAlign w:val="center"/>
          </w:tcPr>
          <w:p>
            <w:pPr>
              <w:pStyle w:val="15"/>
            </w:pPr>
            <w:r>
              <w:t>≥20人</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补贴资金发放精准率</w:t>
            </w:r>
          </w:p>
        </w:tc>
        <w:tc>
          <w:tcPr>
            <w:tcW w:w="2835" w:type="dxa"/>
            <w:vAlign w:val="center"/>
          </w:tcPr>
          <w:p>
            <w:pPr>
              <w:pStyle w:val="15"/>
            </w:pPr>
            <w:r>
              <w:t>补贴发放合规人数占发放总人数的比率</w:t>
            </w:r>
          </w:p>
        </w:tc>
        <w:tc>
          <w:tcPr>
            <w:tcW w:w="2551" w:type="dxa"/>
            <w:vAlign w:val="center"/>
          </w:tcPr>
          <w:p>
            <w:pPr>
              <w:pStyle w:val="15"/>
            </w:pPr>
            <w:r>
              <w:t>100%</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补贴发放时间</w:t>
            </w:r>
          </w:p>
        </w:tc>
        <w:tc>
          <w:tcPr>
            <w:tcW w:w="2835" w:type="dxa"/>
            <w:vAlign w:val="center"/>
          </w:tcPr>
          <w:p>
            <w:pPr>
              <w:pStyle w:val="15"/>
            </w:pPr>
            <w:r>
              <w:t>补贴发放时间</w:t>
            </w:r>
          </w:p>
        </w:tc>
        <w:tc>
          <w:tcPr>
            <w:tcW w:w="2551" w:type="dxa"/>
            <w:vAlign w:val="center"/>
          </w:tcPr>
          <w:p>
            <w:pPr>
              <w:pStyle w:val="15"/>
            </w:pPr>
            <w:r>
              <w:t>12月底之前发放</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护理员补贴人均成本标准</w:t>
            </w:r>
          </w:p>
        </w:tc>
        <w:tc>
          <w:tcPr>
            <w:tcW w:w="2835" w:type="dxa"/>
            <w:vAlign w:val="center"/>
          </w:tcPr>
          <w:p>
            <w:pPr>
              <w:pStyle w:val="15"/>
            </w:pPr>
            <w:r>
              <w:t>发放满一年护理员补贴标准</w:t>
            </w:r>
          </w:p>
        </w:tc>
        <w:tc>
          <w:tcPr>
            <w:tcW w:w="2551" w:type="dxa"/>
            <w:vAlign w:val="center"/>
          </w:tcPr>
          <w:p>
            <w:pPr>
              <w:pStyle w:val="15"/>
            </w:pPr>
            <w:r>
              <w:t>100元/月/人</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发放补贴期限</w:t>
            </w:r>
          </w:p>
        </w:tc>
        <w:tc>
          <w:tcPr>
            <w:tcW w:w="2835" w:type="dxa"/>
            <w:vAlign w:val="center"/>
          </w:tcPr>
          <w:p>
            <w:pPr>
              <w:pStyle w:val="15"/>
            </w:pPr>
            <w:r>
              <w:t>发放护理员补贴期限</w:t>
            </w:r>
          </w:p>
        </w:tc>
        <w:tc>
          <w:tcPr>
            <w:tcW w:w="2551" w:type="dxa"/>
            <w:vAlign w:val="center"/>
          </w:tcPr>
          <w:p>
            <w:pPr>
              <w:pStyle w:val="15"/>
            </w:pPr>
            <w:r>
              <w:t>≥1年</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27、关于下达2021年养老服务体系建设市级补助资金（第二批）的通知-一次性建设补贴绩效目标表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1.提高全区养老服务水平，促进老年服务事业的发展，为老年人生活提供更好的便利。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补贴民办养老机构数量</w:t>
            </w:r>
          </w:p>
        </w:tc>
        <w:tc>
          <w:tcPr>
            <w:tcW w:w="2835" w:type="dxa"/>
            <w:vAlign w:val="center"/>
          </w:tcPr>
          <w:p>
            <w:pPr>
              <w:pStyle w:val="15"/>
            </w:pPr>
            <w:r>
              <w:t>预计补贴民办养老机构数量</w:t>
            </w:r>
          </w:p>
        </w:tc>
        <w:tc>
          <w:tcPr>
            <w:tcW w:w="2551" w:type="dxa"/>
            <w:vAlign w:val="center"/>
          </w:tcPr>
          <w:p>
            <w:pPr>
              <w:pStyle w:val="15"/>
            </w:pPr>
            <w:r>
              <w:t>&gt;1家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租赁改造床位补贴标准</w:t>
            </w:r>
          </w:p>
        </w:tc>
        <w:tc>
          <w:tcPr>
            <w:tcW w:w="2835" w:type="dxa"/>
            <w:vAlign w:val="center"/>
          </w:tcPr>
          <w:p>
            <w:pPr>
              <w:pStyle w:val="15"/>
            </w:pPr>
            <w:r>
              <w:t>租赁改造养老机构每床补贴标准</w:t>
            </w:r>
          </w:p>
        </w:tc>
        <w:tc>
          <w:tcPr>
            <w:tcW w:w="2551" w:type="dxa"/>
            <w:vAlign w:val="center"/>
          </w:tcPr>
          <w:p>
            <w:pPr>
              <w:pStyle w:val="15"/>
            </w:pPr>
            <w:r>
              <w:t>1500元/床（床=实际面积÷42㎡）</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每千人口养老床位数</w:t>
            </w:r>
          </w:p>
        </w:tc>
        <w:tc>
          <w:tcPr>
            <w:tcW w:w="2835" w:type="dxa"/>
            <w:vAlign w:val="center"/>
          </w:tcPr>
          <w:p>
            <w:pPr>
              <w:pStyle w:val="15"/>
            </w:pPr>
            <w:r>
              <w:t>鹿泉区内每名千人拥有养老机构床位数</w:t>
            </w:r>
          </w:p>
        </w:tc>
        <w:tc>
          <w:tcPr>
            <w:tcW w:w="2551" w:type="dxa"/>
            <w:vAlign w:val="center"/>
          </w:tcPr>
          <w:p>
            <w:pPr>
              <w:pStyle w:val="15"/>
            </w:pPr>
            <w:r>
              <w:t>≥40床/千名老人</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受益民办养老机构数量</w:t>
            </w:r>
          </w:p>
        </w:tc>
        <w:tc>
          <w:tcPr>
            <w:tcW w:w="2835" w:type="dxa"/>
            <w:vAlign w:val="center"/>
          </w:tcPr>
          <w:p>
            <w:pPr>
              <w:pStyle w:val="15"/>
            </w:pPr>
            <w:r>
              <w:t>符合条件享受补贴的机构数量</w:t>
            </w:r>
          </w:p>
        </w:tc>
        <w:tc>
          <w:tcPr>
            <w:tcW w:w="2551" w:type="dxa"/>
            <w:vAlign w:val="center"/>
          </w:tcPr>
          <w:p>
            <w:pPr>
              <w:pStyle w:val="15"/>
            </w:pPr>
            <w:r>
              <w:t>≤3家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能够长期较好地开展服务，长期满足人民群众对养老问题的需求。</w:t>
            </w:r>
          </w:p>
        </w:tc>
        <w:tc>
          <w:tcPr>
            <w:tcW w:w="2551" w:type="dxa"/>
            <w:vAlign w:val="center"/>
          </w:tcPr>
          <w:p>
            <w:pPr>
              <w:pStyle w:val="15"/>
            </w:pPr>
            <w:r>
              <w:t>是</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28、关于下达2021年中央专项彩票公益金支持居家和社区基本养老服务服务提升行动项目资金预算的通知-居家上门服务绩效目标表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1.针对困难老年人和空巢留守老人进行服务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建成服务队伍数量</w:t>
            </w:r>
          </w:p>
        </w:tc>
        <w:tc>
          <w:tcPr>
            <w:tcW w:w="2835" w:type="dxa"/>
            <w:vAlign w:val="center"/>
          </w:tcPr>
          <w:p>
            <w:pPr>
              <w:pStyle w:val="15"/>
            </w:pPr>
            <w:r>
              <w:t>建成提供上门服务队伍数量</w:t>
            </w:r>
          </w:p>
        </w:tc>
        <w:tc>
          <w:tcPr>
            <w:tcW w:w="2551" w:type="dxa"/>
            <w:vAlign w:val="center"/>
          </w:tcPr>
          <w:p>
            <w:pPr>
              <w:pStyle w:val="15"/>
            </w:pPr>
            <w:r>
              <w:t>≥1家</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服务老年人效果</w:t>
            </w:r>
          </w:p>
        </w:tc>
        <w:tc>
          <w:tcPr>
            <w:tcW w:w="2835" w:type="dxa"/>
            <w:vAlign w:val="center"/>
          </w:tcPr>
          <w:p>
            <w:pPr>
              <w:pStyle w:val="15"/>
            </w:pPr>
            <w:r>
              <w:t>服务队伍服务老年人满意率</w:t>
            </w:r>
          </w:p>
        </w:tc>
        <w:tc>
          <w:tcPr>
            <w:tcW w:w="2551" w:type="dxa"/>
            <w:vAlign w:val="center"/>
          </w:tcPr>
          <w:p>
            <w:pPr>
              <w:pStyle w:val="15"/>
            </w:pPr>
            <w:r>
              <w:t>≥95%</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服务及时率</w:t>
            </w:r>
          </w:p>
        </w:tc>
        <w:tc>
          <w:tcPr>
            <w:tcW w:w="2835" w:type="dxa"/>
            <w:vAlign w:val="center"/>
          </w:tcPr>
          <w:p>
            <w:pPr>
              <w:pStyle w:val="15"/>
            </w:pPr>
            <w:r>
              <w:t>服务队伍提供应服务项目及时率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服务提供成本</w:t>
            </w:r>
          </w:p>
        </w:tc>
        <w:tc>
          <w:tcPr>
            <w:tcW w:w="2835" w:type="dxa"/>
            <w:vAlign w:val="center"/>
          </w:tcPr>
          <w:p>
            <w:pPr>
              <w:pStyle w:val="15"/>
            </w:pPr>
            <w:r>
              <w:t>提供每项服务收费标准</w:t>
            </w:r>
          </w:p>
        </w:tc>
        <w:tc>
          <w:tcPr>
            <w:tcW w:w="2551" w:type="dxa"/>
            <w:vAlign w:val="center"/>
          </w:tcPr>
          <w:p>
            <w:pPr>
              <w:pStyle w:val="15"/>
            </w:pPr>
            <w:r>
              <w:t>≤200元</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保障业务工作情况</w:t>
            </w:r>
          </w:p>
        </w:tc>
        <w:tc>
          <w:tcPr>
            <w:tcW w:w="2835" w:type="dxa"/>
            <w:vAlign w:val="center"/>
          </w:tcPr>
          <w:p>
            <w:pPr>
              <w:pStyle w:val="15"/>
            </w:pPr>
            <w:r>
              <w:t>对困难留守老年人服务保障持续提升</w:t>
            </w:r>
          </w:p>
        </w:tc>
        <w:tc>
          <w:tcPr>
            <w:tcW w:w="2551" w:type="dxa"/>
            <w:vAlign w:val="center"/>
          </w:tcPr>
          <w:p>
            <w:pPr>
              <w:pStyle w:val="15"/>
            </w:pPr>
            <w:r>
              <w:t>是</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29、关于下达2021年中央专项彩票公益金支持居家和社区基本养老服务服务提升行动项目资金预算的通知-适老化补贴绩效目标表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1.给予低收入家庭建设家庭养老床位适老化改造补助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建成服务队伍数量</w:t>
            </w:r>
          </w:p>
        </w:tc>
        <w:tc>
          <w:tcPr>
            <w:tcW w:w="2835" w:type="dxa"/>
            <w:vAlign w:val="center"/>
          </w:tcPr>
          <w:p>
            <w:pPr>
              <w:pStyle w:val="15"/>
            </w:pPr>
            <w:r>
              <w:t>建成提供上门服务数量</w:t>
            </w:r>
          </w:p>
        </w:tc>
        <w:tc>
          <w:tcPr>
            <w:tcW w:w="2551" w:type="dxa"/>
            <w:vAlign w:val="center"/>
          </w:tcPr>
          <w:p>
            <w:pPr>
              <w:pStyle w:val="15"/>
            </w:pPr>
            <w:r>
              <w:t>≥1家</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服务老年人效果</w:t>
            </w:r>
          </w:p>
        </w:tc>
        <w:tc>
          <w:tcPr>
            <w:tcW w:w="2835" w:type="dxa"/>
            <w:vAlign w:val="center"/>
          </w:tcPr>
          <w:p>
            <w:pPr>
              <w:pStyle w:val="15"/>
            </w:pPr>
            <w:r>
              <w:t>服务老年人满意度</w:t>
            </w:r>
          </w:p>
        </w:tc>
        <w:tc>
          <w:tcPr>
            <w:tcW w:w="2551" w:type="dxa"/>
            <w:vAlign w:val="center"/>
          </w:tcPr>
          <w:p>
            <w:pPr>
              <w:pStyle w:val="15"/>
            </w:pPr>
            <w:r>
              <w:t>≥95%</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服务及时率</w:t>
            </w:r>
          </w:p>
        </w:tc>
        <w:tc>
          <w:tcPr>
            <w:tcW w:w="2835" w:type="dxa"/>
            <w:vAlign w:val="center"/>
          </w:tcPr>
          <w:p>
            <w:pPr>
              <w:pStyle w:val="15"/>
            </w:pPr>
            <w:r>
              <w:t>服务队伍提供应服务项目及时率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服务提供成本</w:t>
            </w:r>
          </w:p>
        </w:tc>
        <w:tc>
          <w:tcPr>
            <w:tcW w:w="2835" w:type="dxa"/>
            <w:vAlign w:val="center"/>
          </w:tcPr>
          <w:p>
            <w:pPr>
              <w:pStyle w:val="15"/>
            </w:pPr>
            <w:r>
              <w:t>提供服务户数</w:t>
            </w:r>
          </w:p>
        </w:tc>
        <w:tc>
          <w:tcPr>
            <w:tcW w:w="2551" w:type="dxa"/>
            <w:vAlign w:val="center"/>
          </w:tcPr>
          <w:p>
            <w:pPr>
              <w:pStyle w:val="15"/>
            </w:pPr>
            <w:r>
              <w:t>100户</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保障业务工作情况</w:t>
            </w:r>
          </w:p>
        </w:tc>
        <w:tc>
          <w:tcPr>
            <w:tcW w:w="2835" w:type="dxa"/>
            <w:vAlign w:val="center"/>
          </w:tcPr>
          <w:p>
            <w:pPr>
              <w:pStyle w:val="15"/>
            </w:pPr>
            <w:r>
              <w:t>对困难留守老年人服务保障持续提升</w:t>
            </w:r>
          </w:p>
        </w:tc>
        <w:tc>
          <w:tcPr>
            <w:tcW w:w="2551" w:type="dxa"/>
            <w:vAlign w:val="center"/>
          </w:tcPr>
          <w:p>
            <w:pPr>
              <w:pStyle w:val="15"/>
            </w:pPr>
            <w:r>
              <w:t>是</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服务满意度</w:t>
            </w:r>
          </w:p>
        </w:tc>
        <w:tc>
          <w:tcPr>
            <w:tcW w:w="2835" w:type="dxa"/>
            <w:vAlign w:val="center"/>
          </w:tcPr>
          <w:p>
            <w:pPr>
              <w:pStyle w:val="15"/>
            </w:pPr>
            <w:r>
              <w:t>服务满意度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30、关于下达2021年中央专项彩票公益金支持居家和社区基本养老服务服务提升行动项目资金预算的通知-信息化补贴绩效目标表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1.我区失能半失能老人实现居家养老，使子女放手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补贴家庭数</w:t>
            </w:r>
          </w:p>
        </w:tc>
        <w:tc>
          <w:tcPr>
            <w:tcW w:w="2835" w:type="dxa"/>
            <w:vAlign w:val="center"/>
          </w:tcPr>
          <w:p>
            <w:pPr>
              <w:pStyle w:val="15"/>
            </w:pPr>
            <w:r>
              <w:t>实际补贴家庭数占应补家庭数比率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补贴家庭数保障率</w:t>
            </w:r>
          </w:p>
        </w:tc>
        <w:tc>
          <w:tcPr>
            <w:tcW w:w="2835" w:type="dxa"/>
            <w:vAlign w:val="center"/>
          </w:tcPr>
          <w:p>
            <w:pPr>
              <w:pStyle w:val="15"/>
            </w:pPr>
            <w:r>
              <w:t>补贴家庭数保障率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实际补贴家庭数</w:t>
            </w:r>
          </w:p>
        </w:tc>
        <w:tc>
          <w:tcPr>
            <w:tcW w:w="2835" w:type="dxa"/>
            <w:vAlign w:val="center"/>
          </w:tcPr>
          <w:p>
            <w:pPr>
              <w:pStyle w:val="15"/>
            </w:pPr>
            <w:r>
              <w:t>实际补贴家庭数占应补家庭数比率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补贴家庭标准</w:t>
            </w:r>
          </w:p>
        </w:tc>
        <w:tc>
          <w:tcPr>
            <w:tcW w:w="2835" w:type="dxa"/>
            <w:vAlign w:val="center"/>
          </w:tcPr>
          <w:p>
            <w:pPr>
              <w:pStyle w:val="15"/>
            </w:pPr>
            <w:r>
              <w:t>补贴家庭数标准</w:t>
            </w:r>
          </w:p>
        </w:tc>
        <w:tc>
          <w:tcPr>
            <w:tcW w:w="2551" w:type="dxa"/>
            <w:vAlign w:val="center"/>
          </w:tcPr>
          <w:p>
            <w:pPr>
              <w:pStyle w:val="15"/>
            </w:pPr>
            <w:r>
              <w:t>100户</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群众对补贴政策知晓率</w:t>
            </w:r>
          </w:p>
        </w:tc>
        <w:tc>
          <w:tcPr>
            <w:tcW w:w="2835" w:type="dxa"/>
            <w:vAlign w:val="center"/>
          </w:tcPr>
          <w:p>
            <w:pPr>
              <w:pStyle w:val="15"/>
            </w:pPr>
            <w:r>
              <w:t>群众对补贴政策知晓率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31、关于下达2021年中央专项彩票公益金支持居家和社区基本养老服务服务提升行动项目资金预算的通知-运营补贴绩效目标表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1.针对困难老年人和空巢留守老人进行服务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建成服务队伍数量</w:t>
            </w:r>
          </w:p>
        </w:tc>
        <w:tc>
          <w:tcPr>
            <w:tcW w:w="2835" w:type="dxa"/>
            <w:vAlign w:val="center"/>
          </w:tcPr>
          <w:p>
            <w:pPr>
              <w:pStyle w:val="15"/>
            </w:pPr>
            <w:r>
              <w:t>建成提供上门服务队伍数量</w:t>
            </w:r>
          </w:p>
        </w:tc>
        <w:tc>
          <w:tcPr>
            <w:tcW w:w="2551" w:type="dxa"/>
            <w:vAlign w:val="center"/>
          </w:tcPr>
          <w:p>
            <w:pPr>
              <w:pStyle w:val="15"/>
            </w:pPr>
            <w:r>
              <w:t>≥1家</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服务老年人效果</w:t>
            </w:r>
          </w:p>
        </w:tc>
        <w:tc>
          <w:tcPr>
            <w:tcW w:w="2835" w:type="dxa"/>
            <w:vAlign w:val="center"/>
          </w:tcPr>
          <w:p>
            <w:pPr>
              <w:pStyle w:val="15"/>
            </w:pPr>
            <w:r>
              <w:t>服务队伍服务老年人满意率</w:t>
            </w:r>
          </w:p>
        </w:tc>
        <w:tc>
          <w:tcPr>
            <w:tcW w:w="2551" w:type="dxa"/>
            <w:vAlign w:val="center"/>
          </w:tcPr>
          <w:p>
            <w:pPr>
              <w:pStyle w:val="15"/>
            </w:pPr>
            <w:r>
              <w:t>≥95%</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服务及时率</w:t>
            </w:r>
          </w:p>
        </w:tc>
        <w:tc>
          <w:tcPr>
            <w:tcW w:w="2835" w:type="dxa"/>
            <w:vAlign w:val="center"/>
          </w:tcPr>
          <w:p>
            <w:pPr>
              <w:pStyle w:val="15"/>
            </w:pPr>
            <w:r>
              <w:t>服务队伍提供应服务项目及时率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服务提供成本</w:t>
            </w:r>
          </w:p>
        </w:tc>
        <w:tc>
          <w:tcPr>
            <w:tcW w:w="2835" w:type="dxa"/>
            <w:vAlign w:val="center"/>
          </w:tcPr>
          <w:p>
            <w:pPr>
              <w:pStyle w:val="15"/>
            </w:pPr>
            <w:r>
              <w:t>提供每项服务收费标准</w:t>
            </w:r>
          </w:p>
        </w:tc>
        <w:tc>
          <w:tcPr>
            <w:tcW w:w="2551" w:type="dxa"/>
            <w:vAlign w:val="center"/>
          </w:tcPr>
          <w:p>
            <w:pPr>
              <w:pStyle w:val="15"/>
            </w:pPr>
            <w:r>
              <w:t>≤200元</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保障业务工作情况</w:t>
            </w:r>
          </w:p>
        </w:tc>
        <w:tc>
          <w:tcPr>
            <w:tcW w:w="2835" w:type="dxa"/>
            <w:vAlign w:val="center"/>
          </w:tcPr>
          <w:p>
            <w:pPr>
              <w:pStyle w:val="15"/>
            </w:pPr>
            <w:r>
              <w:t>对困难留守老年人服务保障持续提升</w:t>
            </w:r>
          </w:p>
        </w:tc>
        <w:tc>
          <w:tcPr>
            <w:tcW w:w="2551" w:type="dxa"/>
            <w:vAlign w:val="center"/>
          </w:tcPr>
          <w:p>
            <w:pPr>
              <w:pStyle w:val="15"/>
            </w:pPr>
            <w:r>
              <w:t>是</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32、关于下达2021年中央专项彩票公益金支持居家和社区基本养老服务提升行动项目资金预算（第二批）的通知-助餐点建设绩效目标表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1.2022年新建一处以上助餐点，方便老年人就近就餐，有效满足老年人就近便捷的助餐服务，培育发展良好的老年助餐服务企业。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助餐补贴</w:t>
            </w:r>
          </w:p>
        </w:tc>
        <w:tc>
          <w:tcPr>
            <w:tcW w:w="2835" w:type="dxa"/>
            <w:vAlign w:val="center"/>
          </w:tcPr>
          <w:p>
            <w:pPr>
              <w:pStyle w:val="15"/>
            </w:pPr>
            <w:r>
              <w:t>补贴符合助餐点数量</w:t>
            </w:r>
          </w:p>
        </w:tc>
        <w:tc>
          <w:tcPr>
            <w:tcW w:w="2551" w:type="dxa"/>
            <w:vAlign w:val="center"/>
          </w:tcPr>
          <w:p>
            <w:pPr>
              <w:pStyle w:val="15"/>
            </w:pPr>
            <w:r>
              <w:t>≥1个</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补贴发放率</w:t>
            </w:r>
          </w:p>
        </w:tc>
        <w:tc>
          <w:tcPr>
            <w:tcW w:w="2835" w:type="dxa"/>
            <w:vAlign w:val="center"/>
          </w:tcPr>
          <w:p>
            <w:pPr>
              <w:pStyle w:val="15"/>
            </w:pPr>
            <w:r>
              <w:t>补贴应发放助餐点的比率</w:t>
            </w: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资金支出及时率</w:t>
            </w:r>
          </w:p>
        </w:tc>
        <w:tc>
          <w:tcPr>
            <w:tcW w:w="2835" w:type="dxa"/>
            <w:vAlign w:val="center"/>
          </w:tcPr>
          <w:p>
            <w:pPr>
              <w:pStyle w:val="15"/>
            </w:pPr>
            <w:r>
              <w:t>发放应享受补贴助餐点及时率</w:t>
            </w:r>
          </w:p>
        </w:tc>
        <w:tc>
          <w:tcPr>
            <w:tcW w:w="2551" w:type="dxa"/>
            <w:vAlign w:val="center"/>
          </w:tcPr>
          <w:p>
            <w:pPr>
              <w:pStyle w:val="15"/>
            </w:pPr>
            <w:r>
              <w:t>12月底前</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补贴资金</w:t>
            </w:r>
          </w:p>
        </w:tc>
        <w:tc>
          <w:tcPr>
            <w:tcW w:w="2835" w:type="dxa"/>
            <w:vAlign w:val="center"/>
          </w:tcPr>
          <w:p>
            <w:pPr>
              <w:pStyle w:val="15"/>
            </w:pPr>
            <w:r>
              <w:t>实际补贴资金金额</w:t>
            </w:r>
          </w:p>
        </w:tc>
        <w:tc>
          <w:tcPr>
            <w:tcW w:w="2551" w:type="dxa"/>
            <w:vAlign w:val="center"/>
          </w:tcPr>
          <w:p>
            <w:pPr>
              <w:pStyle w:val="15"/>
            </w:pPr>
            <w:r>
              <w:t>≤6万元</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养老服务能力</w:t>
            </w:r>
          </w:p>
        </w:tc>
        <w:tc>
          <w:tcPr>
            <w:tcW w:w="2835" w:type="dxa"/>
            <w:vAlign w:val="center"/>
          </w:tcPr>
          <w:p>
            <w:pPr>
              <w:pStyle w:val="15"/>
            </w:pPr>
            <w:r>
              <w:t>居家和社区养老服务能力和品质</w:t>
            </w:r>
          </w:p>
        </w:tc>
        <w:tc>
          <w:tcPr>
            <w:tcW w:w="2551" w:type="dxa"/>
            <w:vAlign w:val="center"/>
          </w:tcPr>
          <w:p>
            <w:pPr>
              <w:pStyle w:val="15"/>
            </w:pPr>
            <w:r>
              <w:t>有效提升</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项目完成后可持续性发展程度</w:t>
            </w:r>
          </w:p>
        </w:tc>
        <w:tc>
          <w:tcPr>
            <w:tcW w:w="2551" w:type="dxa"/>
            <w:vAlign w:val="center"/>
          </w:tcPr>
          <w:p>
            <w:pPr>
              <w:pStyle w:val="15"/>
            </w:pPr>
            <w:r>
              <w:t>吸取经验，持续性发展</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33、关于下达2022年市级困难群众基本生活救助补助资金的通知-临时救助绩效目标表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1.临时救助是社会救助体系的重要组成部分，在化解城乡居民突发性、紧迫性、临时性基本生活困难方面，发挥了重要作用，我区临时救助受益人数≥200人。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救助资金实际发放情况</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医疗致困的救助对象救助标准</w:t>
            </w:r>
          </w:p>
        </w:tc>
        <w:tc>
          <w:tcPr>
            <w:tcW w:w="2835" w:type="dxa"/>
            <w:vAlign w:val="center"/>
          </w:tcPr>
          <w:p>
            <w:pPr>
              <w:pStyle w:val="15"/>
            </w:pPr>
            <w:r>
              <w:t>一类、二类救助家庭可申请乡（镇、区）的家庭人均救助金额标准</w:t>
            </w:r>
          </w:p>
        </w:tc>
        <w:tc>
          <w:tcPr>
            <w:tcW w:w="2551" w:type="dxa"/>
            <w:vAlign w:val="center"/>
          </w:tcPr>
          <w:p>
            <w:pPr>
              <w:pStyle w:val="15"/>
            </w:pPr>
            <w:r>
              <w:t>不超过我区2个月城镇低保</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34、婚姻登记处运行经费绩效目标表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1.用于缴纳2022年婚姻登记处内外网费用，以及水电暖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保证网速的正常运行</w:t>
            </w:r>
          </w:p>
        </w:tc>
        <w:tc>
          <w:tcPr>
            <w:tcW w:w="2835" w:type="dxa"/>
            <w:vAlign w:val="center"/>
          </w:tcPr>
          <w:p>
            <w:pPr>
              <w:pStyle w:val="15"/>
            </w:pPr>
            <w:r>
              <w:t>实际保证网速正常运行的网线数量</w:t>
            </w:r>
          </w:p>
        </w:tc>
        <w:tc>
          <w:tcPr>
            <w:tcW w:w="2551" w:type="dxa"/>
            <w:vAlign w:val="center"/>
          </w:tcPr>
          <w:p>
            <w:pPr>
              <w:pStyle w:val="15"/>
            </w:pPr>
            <w:r>
              <w:t>2条</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各种经费及时发放率</w:t>
            </w:r>
          </w:p>
        </w:tc>
        <w:tc>
          <w:tcPr>
            <w:tcW w:w="2835" w:type="dxa"/>
            <w:vAlign w:val="center"/>
          </w:tcPr>
          <w:p>
            <w:pPr>
              <w:pStyle w:val="15"/>
            </w:pPr>
            <w:r>
              <w:t>按照要求和计划完成经费发放</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内网线的费用标准</w:t>
            </w:r>
          </w:p>
        </w:tc>
        <w:tc>
          <w:tcPr>
            <w:tcW w:w="2835" w:type="dxa"/>
            <w:vAlign w:val="center"/>
          </w:tcPr>
          <w:p>
            <w:pPr>
              <w:pStyle w:val="15"/>
            </w:pPr>
            <w:r>
              <w:t>预计内网线的费用标准</w:t>
            </w:r>
          </w:p>
        </w:tc>
        <w:tc>
          <w:tcPr>
            <w:tcW w:w="2551" w:type="dxa"/>
            <w:vAlign w:val="center"/>
          </w:tcPr>
          <w:p>
            <w:pPr>
              <w:pStyle w:val="15"/>
            </w:pPr>
            <w:r>
              <w:t>10000元/年</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外网线费用标准</w:t>
            </w:r>
          </w:p>
        </w:tc>
        <w:tc>
          <w:tcPr>
            <w:tcW w:w="2835" w:type="dxa"/>
            <w:vAlign w:val="center"/>
          </w:tcPr>
          <w:p>
            <w:pPr>
              <w:pStyle w:val="15"/>
            </w:pPr>
            <w:r>
              <w:t>预计外网的费用标准</w:t>
            </w:r>
          </w:p>
        </w:tc>
        <w:tc>
          <w:tcPr>
            <w:tcW w:w="2551" w:type="dxa"/>
            <w:vAlign w:val="center"/>
          </w:tcPr>
          <w:p>
            <w:pPr>
              <w:pStyle w:val="15"/>
            </w:pPr>
            <w:r>
              <w:t>6000元/年</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经费发放到位</w:t>
            </w:r>
          </w:p>
        </w:tc>
        <w:tc>
          <w:tcPr>
            <w:tcW w:w="2835" w:type="dxa"/>
            <w:vAlign w:val="center"/>
          </w:tcPr>
          <w:p>
            <w:pPr>
              <w:pStyle w:val="15"/>
            </w:pPr>
            <w:r>
              <w:t>经费发放到位</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资金的可持续使用</w:t>
            </w:r>
          </w:p>
        </w:tc>
        <w:tc>
          <w:tcPr>
            <w:tcW w:w="2835" w:type="dxa"/>
            <w:vAlign w:val="center"/>
          </w:tcPr>
          <w:p>
            <w:pPr>
              <w:pStyle w:val="15"/>
            </w:pPr>
            <w:r>
              <w:t>资金的可持续使用</w:t>
            </w:r>
          </w:p>
        </w:tc>
        <w:tc>
          <w:tcPr>
            <w:tcW w:w="2551" w:type="dxa"/>
            <w:vAlign w:val="center"/>
          </w:tcPr>
          <w:p>
            <w:pPr>
              <w:pStyle w:val="15"/>
            </w:pPr>
            <w:r>
              <w:t>1年</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社会水平稳定</w:t>
            </w:r>
          </w:p>
        </w:tc>
        <w:tc>
          <w:tcPr>
            <w:tcW w:w="2835" w:type="dxa"/>
            <w:vAlign w:val="center"/>
          </w:tcPr>
          <w:p>
            <w:pPr>
              <w:pStyle w:val="15"/>
            </w:pPr>
            <w:r>
              <w:t>通过费用的缴纳，保证婚姻登记的各项工作的正常开展，</w:t>
            </w:r>
            <w:r>
              <w:rPr>
                <w:rFonts w:hint="eastAsia"/>
                <w:lang w:eastAsia="zh-CN"/>
              </w:rPr>
              <w:t>更好地为</w:t>
            </w:r>
            <w:r>
              <w:t>群众服务，维护社会稳定</w:t>
            </w:r>
          </w:p>
        </w:tc>
        <w:tc>
          <w:tcPr>
            <w:tcW w:w="2551" w:type="dxa"/>
            <w:vAlign w:val="center"/>
          </w:tcPr>
          <w:p>
            <w:pPr>
              <w:pStyle w:val="15"/>
            </w:pPr>
            <w:r>
              <w:t>稳定</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35、经济困难高龄老人养老服务补贴绩效目标表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1.对乡镇上报的低保家庭高龄老人及时发放补贴，确保申请家庭收入情况有所提高。</w:t>
            </w:r>
          </w:p>
          <w:p>
            <w:pPr>
              <w:pStyle w:val="15"/>
            </w:pPr>
            <w:r>
              <w:t>2.提升了我区老年人的幸福指数，保障了困难老年的基本生活。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享受补贴老人人次</w:t>
            </w:r>
          </w:p>
        </w:tc>
        <w:tc>
          <w:tcPr>
            <w:tcW w:w="2835" w:type="dxa"/>
            <w:vAlign w:val="center"/>
          </w:tcPr>
          <w:p>
            <w:pPr>
              <w:pStyle w:val="15"/>
            </w:pPr>
            <w:r>
              <w:t>享受低保家庭高龄老人服务补贴人次</w:t>
            </w:r>
          </w:p>
        </w:tc>
        <w:tc>
          <w:tcPr>
            <w:tcW w:w="2551" w:type="dxa"/>
            <w:vAlign w:val="center"/>
          </w:tcPr>
          <w:p>
            <w:pPr>
              <w:pStyle w:val="15"/>
            </w:pPr>
            <w:r>
              <w:t>≤1400人次</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符合条件老人数占应享受补贴老人数比率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符合条件老人数占应享受补贴老人数比率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补助资金标准</w:t>
            </w:r>
          </w:p>
        </w:tc>
        <w:tc>
          <w:tcPr>
            <w:tcW w:w="2835" w:type="dxa"/>
            <w:vAlign w:val="center"/>
          </w:tcPr>
          <w:p>
            <w:pPr>
              <w:pStyle w:val="15"/>
            </w:pPr>
            <w:r>
              <w:t>应享受政策老人补贴标准</w:t>
            </w:r>
          </w:p>
        </w:tc>
        <w:tc>
          <w:tcPr>
            <w:tcW w:w="2551" w:type="dxa"/>
            <w:vAlign w:val="center"/>
          </w:tcPr>
          <w:p>
            <w:pPr>
              <w:pStyle w:val="15"/>
            </w:pPr>
            <w:r>
              <w:t>100元/月/人</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收入增加</w:t>
            </w:r>
          </w:p>
        </w:tc>
        <w:tc>
          <w:tcPr>
            <w:tcW w:w="2835" w:type="dxa"/>
            <w:vAlign w:val="center"/>
          </w:tcPr>
          <w:p>
            <w:pPr>
              <w:pStyle w:val="15"/>
            </w:pPr>
            <w:r>
              <w:t>享受此项补贴老人月收入增加值</w:t>
            </w:r>
          </w:p>
        </w:tc>
        <w:tc>
          <w:tcPr>
            <w:tcW w:w="2551" w:type="dxa"/>
            <w:vAlign w:val="center"/>
          </w:tcPr>
          <w:p>
            <w:pPr>
              <w:pStyle w:val="15"/>
            </w:pPr>
            <w:r>
              <w:t>100元/月/人</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知晓此项政策的乡镇数</w:t>
            </w:r>
          </w:p>
        </w:tc>
        <w:tc>
          <w:tcPr>
            <w:tcW w:w="2551" w:type="dxa"/>
            <w:vAlign w:val="center"/>
          </w:tcPr>
          <w:p>
            <w:pPr>
              <w:pStyle w:val="15"/>
            </w:pPr>
            <w:r>
              <w:t>13个</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收入保持增长</w:t>
            </w:r>
          </w:p>
        </w:tc>
        <w:tc>
          <w:tcPr>
            <w:tcW w:w="2835" w:type="dxa"/>
            <w:vAlign w:val="center"/>
          </w:tcPr>
          <w:p>
            <w:pPr>
              <w:pStyle w:val="15"/>
            </w:pPr>
            <w:r>
              <w:t>享受此项补贴老人月收入保持增长</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享受此项补贴老年人对此项补贴满意度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36、经济困难失能老人服务补贴评估资金绩效目标表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1.对我区低保家庭中40人进行评估，确保科学准确核准申请家庭收入情况和身体健康状况。</w:t>
            </w:r>
          </w:p>
          <w:p>
            <w:pPr>
              <w:pStyle w:val="15"/>
            </w:pPr>
            <w:r>
              <w:t>2.依据评估报告精准发放补贴和享受相应待遇。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失能半使能老人评估数量</w:t>
            </w:r>
          </w:p>
        </w:tc>
        <w:tc>
          <w:tcPr>
            <w:tcW w:w="2835" w:type="dxa"/>
            <w:vAlign w:val="center"/>
          </w:tcPr>
          <w:p>
            <w:pPr>
              <w:pStyle w:val="15"/>
            </w:pPr>
            <w:r>
              <w:t>低保家庭中失能半使能老人评估数量</w:t>
            </w:r>
          </w:p>
        </w:tc>
        <w:tc>
          <w:tcPr>
            <w:tcW w:w="2551" w:type="dxa"/>
            <w:vAlign w:val="center"/>
          </w:tcPr>
          <w:p>
            <w:pPr>
              <w:pStyle w:val="15"/>
            </w:pPr>
            <w:r>
              <w:t>≤155人</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失能半失能老人评估完成率</w:t>
            </w:r>
          </w:p>
        </w:tc>
        <w:tc>
          <w:tcPr>
            <w:tcW w:w="2835" w:type="dxa"/>
            <w:vAlign w:val="center"/>
          </w:tcPr>
          <w:p>
            <w:pPr>
              <w:pStyle w:val="15"/>
            </w:pPr>
            <w:r>
              <w:t>符合条件的老年人评估人数占应评估人数的比率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2835" w:type="dxa"/>
            <w:vAlign w:val="center"/>
          </w:tcPr>
          <w:p>
            <w:pPr>
              <w:pStyle w:val="15"/>
            </w:pPr>
            <w:r>
              <w:t>实际评估人数占应评估人数的比率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评估费用标准</w:t>
            </w:r>
          </w:p>
        </w:tc>
        <w:tc>
          <w:tcPr>
            <w:tcW w:w="2835" w:type="dxa"/>
            <w:vAlign w:val="center"/>
          </w:tcPr>
          <w:p>
            <w:pPr>
              <w:pStyle w:val="15"/>
            </w:pPr>
            <w:r>
              <w:t>评估每名老年人的费用</w:t>
            </w:r>
          </w:p>
        </w:tc>
        <w:tc>
          <w:tcPr>
            <w:tcW w:w="2551" w:type="dxa"/>
            <w:vAlign w:val="center"/>
          </w:tcPr>
          <w:p>
            <w:pPr>
              <w:pStyle w:val="15"/>
            </w:pPr>
            <w:r>
              <w:t>170元/人</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知晓政策的乡镇数</w:t>
            </w:r>
          </w:p>
        </w:tc>
        <w:tc>
          <w:tcPr>
            <w:tcW w:w="2551" w:type="dxa"/>
            <w:vAlign w:val="center"/>
          </w:tcPr>
          <w:p>
            <w:pPr>
              <w:pStyle w:val="15"/>
            </w:pPr>
            <w:r>
              <w:t>13%</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精准发放补贴</w:t>
            </w:r>
          </w:p>
        </w:tc>
        <w:tc>
          <w:tcPr>
            <w:tcW w:w="2835" w:type="dxa"/>
            <w:vAlign w:val="center"/>
          </w:tcPr>
          <w:p>
            <w:pPr>
              <w:pStyle w:val="15"/>
            </w:pPr>
            <w:r>
              <w:t>精准发放经济困难失能老人养老服务补贴</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37、经济困难失能老人养老服务护理补贴绩效目标表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1.对乡镇上报的低保家庭失能老人及时发放补贴，确保申请家庭收入情况有所提高。</w:t>
            </w:r>
          </w:p>
          <w:p>
            <w:pPr>
              <w:pStyle w:val="15"/>
            </w:pPr>
            <w:r>
              <w:t>2.提升了我区老年人的幸福指数，保障了困难老年的基本生活。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享受补贴老人人次</w:t>
            </w:r>
          </w:p>
        </w:tc>
        <w:tc>
          <w:tcPr>
            <w:tcW w:w="2835" w:type="dxa"/>
            <w:vAlign w:val="center"/>
          </w:tcPr>
          <w:p>
            <w:pPr>
              <w:pStyle w:val="15"/>
            </w:pPr>
            <w:r>
              <w:t>享受低保家庭高龄老人服务补贴人次</w:t>
            </w:r>
          </w:p>
        </w:tc>
        <w:tc>
          <w:tcPr>
            <w:tcW w:w="2551" w:type="dxa"/>
            <w:vAlign w:val="center"/>
          </w:tcPr>
          <w:p>
            <w:pPr>
              <w:pStyle w:val="15"/>
            </w:pPr>
            <w:r>
              <w:t>≤250人</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符合条件老人数占应享受补贴老人数比率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符合条件老人数占应享受补贴老人数比率</w:t>
            </w:r>
          </w:p>
        </w:tc>
        <w:tc>
          <w:tcPr>
            <w:tcW w:w="2551" w:type="dxa"/>
            <w:vAlign w:val="center"/>
          </w:tcPr>
          <w:p>
            <w:pPr>
              <w:pStyle w:val="15"/>
            </w:pPr>
            <w:r>
              <w:t>100%</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补助资金标准</w:t>
            </w:r>
          </w:p>
        </w:tc>
        <w:tc>
          <w:tcPr>
            <w:tcW w:w="2835" w:type="dxa"/>
            <w:vAlign w:val="center"/>
          </w:tcPr>
          <w:p>
            <w:pPr>
              <w:pStyle w:val="15"/>
            </w:pPr>
            <w:r>
              <w:t>应享受政策老人补贴标准</w:t>
            </w:r>
          </w:p>
        </w:tc>
        <w:tc>
          <w:tcPr>
            <w:tcW w:w="2551" w:type="dxa"/>
            <w:vAlign w:val="center"/>
          </w:tcPr>
          <w:p>
            <w:pPr>
              <w:pStyle w:val="15"/>
            </w:pPr>
            <w:r>
              <w:t>100元/人/月</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知晓此项政策的乡镇数</w:t>
            </w:r>
          </w:p>
        </w:tc>
        <w:tc>
          <w:tcPr>
            <w:tcW w:w="2551" w:type="dxa"/>
            <w:vAlign w:val="center"/>
          </w:tcPr>
          <w:p>
            <w:pPr>
              <w:pStyle w:val="15"/>
            </w:pPr>
            <w:r>
              <w:t>13个</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收入增加</w:t>
            </w:r>
          </w:p>
        </w:tc>
        <w:tc>
          <w:tcPr>
            <w:tcW w:w="2835" w:type="dxa"/>
            <w:vAlign w:val="center"/>
          </w:tcPr>
          <w:p>
            <w:pPr>
              <w:pStyle w:val="15"/>
            </w:pPr>
            <w:r>
              <w:t>享受此项补贴老人月收入增加值</w:t>
            </w:r>
          </w:p>
        </w:tc>
        <w:tc>
          <w:tcPr>
            <w:tcW w:w="2551" w:type="dxa"/>
            <w:vAlign w:val="center"/>
          </w:tcPr>
          <w:p>
            <w:pPr>
              <w:pStyle w:val="15"/>
            </w:pPr>
            <w:r>
              <w:t>100元/人/月</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家庭收入保持增加</w:t>
            </w:r>
          </w:p>
        </w:tc>
        <w:tc>
          <w:tcPr>
            <w:tcW w:w="2835" w:type="dxa"/>
            <w:vAlign w:val="center"/>
          </w:tcPr>
          <w:p>
            <w:pPr>
              <w:pStyle w:val="15"/>
            </w:pPr>
            <w:r>
              <w:t>享受此项补贴老人月收入保持增加</w:t>
            </w:r>
          </w:p>
        </w:tc>
        <w:tc>
          <w:tcPr>
            <w:tcW w:w="2551" w:type="dxa"/>
            <w:vAlign w:val="center"/>
          </w:tcPr>
          <w:p>
            <w:pPr>
              <w:pStyle w:val="15"/>
            </w:pPr>
            <w:r>
              <w:t>100元/人/月</w:t>
            </w:r>
          </w:p>
        </w:tc>
        <w:tc>
          <w:tcPr>
            <w:tcW w:w="2268" w:type="dxa"/>
            <w:vAlign w:val="center"/>
          </w:tcPr>
          <w:p>
            <w:pPr>
              <w:pStyle w:val="15"/>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享受此项补贴老人对此项补贴满意度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38、居家和社区养老服务设施运营补贴绩效目标表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1.通过推进民政公共服务设施建设,实现城乡区域和群体间的基本普惠服务均等化,进一步财政投入机制,引导社会力量参与民政公共服务事业.</w:t>
            </w:r>
          </w:p>
          <w:p>
            <w:pPr>
              <w:pStyle w:val="15"/>
            </w:pPr>
            <w:r>
              <w:t>2.加快我区养老服务业的发展,为我区老年人的生活提供更好的便利.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补助乡镇级居家养老服务中心数量</w:t>
            </w:r>
          </w:p>
        </w:tc>
        <w:tc>
          <w:tcPr>
            <w:tcW w:w="2835" w:type="dxa"/>
            <w:vAlign w:val="center"/>
          </w:tcPr>
          <w:p>
            <w:pPr>
              <w:pStyle w:val="15"/>
            </w:pPr>
            <w:r>
              <w:t>补助乡镇级综合居家养老服务中心数量</w:t>
            </w:r>
          </w:p>
        </w:tc>
        <w:tc>
          <w:tcPr>
            <w:tcW w:w="2551" w:type="dxa"/>
            <w:vAlign w:val="center"/>
          </w:tcPr>
          <w:p>
            <w:pPr>
              <w:pStyle w:val="15"/>
            </w:pPr>
            <w:r>
              <w:t>≤12家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乡镇级综合居家养老服务中心建设补助标准</w:t>
            </w:r>
          </w:p>
        </w:tc>
        <w:tc>
          <w:tcPr>
            <w:tcW w:w="2835" w:type="dxa"/>
            <w:vAlign w:val="center"/>
          </w:tcPr>
          <w:p>
            <w:pPr>
              <w:pStyle w:val="15"/>
            </w:pPr>
            <w:r>
              <w:t>由第三方机构评估结果分值考核核算补助标准</w:t>
            </w:r>
          </w:p>
        </w:tc>
        <w:tc>
          <w:tcPr>
            <w:tcW w:w="2551" w:type="dxa"/>
            <w:vAlign w:val="center"/>
          </w:tcPr>
          <w:p>
            <w:pPr>
              <w:pStyle w:val="15"/>
            </w:pPr>
            <w:r>
              <w:t>≤7.5万元</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社区级居家养老服务中心运营标准</w:t>
            </w:r>
          </w:p>
        </w:tc>
        <w:tc>
          <w:tcPr>
            <w:tcW w:w="2835" w:type="dxa"/>
            <w:vAlign w:val="center"/>
          </w:tcPr>
          <w:p>
            <w:pPr>
              <w:pStyle w:val="15"/>
            </w:pPr>
            <w:r>
              <w:t>由第三方机构评估结果分值核算补助标准</w:t>
            </w:r>
          </w:p>
        </w:tc>
        <w:tc>
          <w:tcPr>
            <w:tcW w:w="2551" w:type="dxa"/>
            <w:vAlign w:val="center"/>
          </w:tcPr>
          <w:p>
            <w:pPr>
              <w:pStyle w:val="15"/>
            </w:pPr>
            <w:r>
              <w:t>≤1.5万元</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tc>
        <w:tc>
          <w:tcPr>
            <w:tcW w:w="2835" w:type="dxa"/>
            <w:vAlign w:val="center"/>
          </w:tcPr>
          <w:p>
            <w:pPr>
              <w:pStyle w:val="15"/>
            </w:pPr>
            <w:r>
              <w:t>全年所有享受家政便民服务人次（按居家养老机构服务人次均值）</w:t>
            </w:r>
          </w:p>
        </w:tc>
        <w:tc>
          <w:tcPr>
            <w:tcW w:w="2551" w:type="dxa"/>
            <w:vAlign w:val="center"/>
          </w:tcPr>
          <w:p>
            <w:pPr>
              <w:pStyle w:val="15"/>
            </w:pPr>
            <w:r>
              <w:t>≥700人次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tc>
        <w:tc>
          <w:tcPr>
            <w:tcW w:w="2835" w:type="dxa"/>
            <w:vAlign w:val="center"/>
          </w:tcPr>
          <w:p>
            <w:pPr>
              <w:pStyle w:val="15"/>
            </w:pPr>
            <w:r>
              <w:t>全年所有享受健康管理服务人次(按居家养老机构服务人次均值)</w:t>
            </w:r>
          </w:p>
        </w:tc>
        <w:tc>
          <w:tcPr>
            <w:tcW w:w="2551" w:type="dxa"/>
            <w:vAlign w:val="center"/>
          </w:tcPr>
          <w:p>
            <w:pPr>
              <w:pStyle w:val="15"/>
            </w:pPr>
            <w:r>
              <w:t>≥1000人次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受益人次</w:t>
            </w:r>
          </w:p>
        </w:tc>
        <w:tc>
          <w:tcPr>
            <w:tcW w:w="2835" w:type="dxa"/>
            <w:vAlign w:val="center"/>
          </w:tcPr>
          <w:p>
            <w:pPr>
              <w:pStyle w:val="15"/>
            </w:pPr>
            <w:r>
              <w:t>补助社区级标准化居家养老服务中心数量</w:t>
            </w:r>
          </w:p>
        </w:tc>
        <w:tc>
          <w:tcPr>
            <w:tcW w:w="2551" w:type="dxa"/>
            <w:vAlign w:val="center"/>
          </w:tcPr>
          <w:p>
            <w:pPr>
              <w:pStyle w:val="15"/>
            </w:pPr>
            <w:r>
              <w:t>≤8家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tc>
        <w:tc>
          <w:tcPr>
            <w:tcW w:w="2835" w:type="dxa"/>
            <w:vAlign w:val="center"/>
          </w:tcPr>
          <w:p>
            <w:pPr>
              <w:pStyle w:val="15"/>
            </w:pPr>
            <w:r>
              <w:t>全年所有享受文旅服务服务人次(按居家养老机构服务人次均值)</w:t>
            </w:r>
          </w:p>
        </w:tc>
        <w:tc>
          <w:tcPr>
            <w:tcW w:w="2551" w:type="dxa"/>
            <w:vAlign w:val="center"/>
          </w:tcPr>
          <w:p>
            <w:pPr>
              <w:pStyle w:val="15"/>
            </w:pPr>
            <w:r>
              <w:t>≥700人次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tc>
        <w:tc>
          <w:tcPr>
            <w:tcW w:w="2835" w:type="dxa"/>
            <w:vAlign w:val="center"/>
          </w:tcPr>
          <w:p>
            <w:pPr>
              <w:pStyle w:val="15"/>
            </w:pPr>
            <w:r>
              <w:t>全年所有享受老年产品服务人次(按居家养老机构服务人次均值)</w:t>
            </w:r>
          </w:p>
        </w:tc>
        <w:tc>
          <w:tcPr>
            <w:tcW w:w="2551" w:type="dxa"/>
            <w:vAlign w:val="center"/>
          </w:tcPr>
          <w:p>
            <w:pPr>
              <w:pStyle w:val="15"/>
            </w:pPr>
            <w:r>
              <w:t>≥8000人次</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补助发放及时率</w:t>
            </w:r>
          </w:p>
        </w:tc>
        <w:tc>
          <w:tcPr>
            <w:tcW w:w="2835" w:type="dxa"/>
            <w:vAlign w:val="center"/>
          </w:tcPr>
          <w:p>
            <w:pPr>
              <w:pStyle w:val="15"/>
            </w:pPr>
            <w:r>
              <w:t>按照评估结果及时发放运营补贴</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补贴发放率</w:t>
            </w:r>
          </w:p>
        </w:tc>
        <w:tc>
          <w:tcPr>
            <w:tcW w:w="2835" w:type="dxa"/>
            <w:vAlign w:val="center"/>
          </w:tcPr>
          <w:p>
            <w:pPr>
              <w:pStyle w:val="15"/>
            </w:pPr>
            <w:r>
              <w:t>发放符合条件居家养老服务中心运营补贴比率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是否长期使用</w:t>
            </w:r>
          </w:p>
        </w:tc>
        <w:tc>
          <w:tcPr>
            <w:tcW w:w="2835" w:type="dxa"/>
            <w:vAlign w:val="center"/>
          </w:tcPr>
          <w:p>
            <w:pPr>
              <w:pStyle w:val="15"/>
            </w:pPr>
            <w:r>
              <w:t>能够长期较好地开各项养老服务项目，长期满足老年人对生活的需求。</w:t>
            </w:r>
          </w:p>
        </w:tc>
        <w:tc>
          <w:tcPr>
            <w:tcW w:w="2551" w:type="dxa"/>
            <w:vAlign w:val="center"/>
          </w:tcPr>
          <w:p>
            <w:pPr>
              <w:pStyle w:val="15"/>
            </w:pPr>
            <w:r>
              <w:t>是</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接受居家养老服务的重点人群对机构所提供服务的满意程度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39、开展特困人员“送医送药送健康”活动绩效目标表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684名特困人员，开展“送医送药送健康”活动，基本要求是所有人员一年内全部走到、特困人员重点人群按280人进行测算，每半年上门一次，每年上门两次更好的保障特困人员的基本生活。产生不足的费用从区级配套特困供养资金中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特困人员人数</w:t>
            </w:r>
          </w:p>
        </w:tc>
        <w:tc>
          <w:tcPr>
            <w:tcW w:w="2835" w:type="dxa"/>
            <w:vAlign w:val="center"/>
          </w:tcPr>
          <w:p>
            <w:pPr>
              <w:pStyle w:val="15"/>
            </w:pPr>
            <w:r>
              <w:t>特困人员人数</w:t>
            </w:r>
          </w:p>
        </w:tc>
        <w:tc>
          <w:tcPr>
            <w:tcW w:w="2551" w:type="dxa"/>
            <w:vAlign w:val="center"/>
          </w:tcPr>
          <w:p>
            <w:pPr>
              <w:pStyle w:val="15"/>
            </w:pPr>
            <w:r>
              <w:t>684人</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特困人员参与”送医送药送健康“活动人员比率</w:t>
            </w:r>
          </w:p>
        </w:tc>
        <w:tc>
          <w:tcPr>
            <w:tcW w:w="2835" w:type="dxa"/>
            <w:vAlign w:val="center"/>
          </w:tcPr>
          <w:p>
            <w:pPr>
              <w:pStyle w:val="15"/>
            </w:pPr>
            <w:r>
              <w:t>特困人员参与”送医送药送健康“活动人员比率</w:t>
            </w:r>
          </w:p>
        </w:tc>
        <w:tc>
          <w:tcPr>
            <w:tcW w:w="2551" w:type="dxa"/>
            <w:vAlign w:val="center"/>
          </w:tcPr>
          <w:p>
            <w:pPr>
              <w:pStyle w:val="15"/>
            </w:pPr>
            <w:r>
              <w:t>100%</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符合”送医送药送健康“活动人员发放率</w:t>
            </w:r>
          </w:p>
        </w:tc>
        <w:tc>
          <w:tcPr>
            <w:tcW w:w="2835" w:type="dxa"/>
            <w:vAlign w:val="center"/>
          </w:tcPr>
          <w:p>
            <w:pPr>
              <w:pStyle w:val="15"/>
            </w:pPr>
            <w:r>
              <w:t>符合”送医送药送健康“活动人员发放率</w:t>
            </w:r>
          </w:p>
        </w:tc>
        <w:tc>
          <w:tcPr>
            <w:tcW w:w="2551" w:type="dxa"/>
            <w:vAlign w:val="center"/>
          </w:tcPr>
          <w:p>
            <w:pPr>
              <w:pStyle w:val="15"/>
            </w:pPr>
            <w:r>
              <w:t>100%</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特困人员健康评估项目清单费用</w:t>
            </w:r>
          </w:p>
        </w:tc>
        <w:tc>
          <w:tcPr>
            <w:tcW w:w="2835" w:type="dxa"/>
            <w:vAlign w:val="center"/>
          </w:tcPr>
          <w:p>
            <w:pPr>
              <w:pStyle w:val="15"/>
            </w:pPr>
            <w:r>
              <w:t>特困人员健康评估项目清单费用</w:t>
            </w:r>
          </w:p>
        </w:tc>
        <w:tc>
          <w:tcPr>
            <w:tcW w:w="2551" w:type="dxa"/>
            <w:vAlign w:val="center"/>
          </w:tcPr>
          <w:p>
            <w:pPr>
              <w:pStyle w:val="15"/>
            </w:pPr>
            <w:r>
              <w:t>315元/人/年</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重点人群上门健康管理资金测算</w:t>
            </w:r>
          </w:p>
        </w:tc>
        <w:tc>
          <w:tcPr>
            <w:tcW w:w="2835" w:type="dxa"/>
            <w:vAlign w:val="center"/>
          </w:tcPr>
          <w:p>
            <w:pPr>
              <w:pStyle w:val="15"/>
            </w:pPr>
            <w:r>
              <w:t>重点人群上门健康管理资金测算</w:t>
            </w:r>
          </w:p>
        </w:tc>
        <w:tc>
          <w:tcPr>
            <w:tcW w:w="2551" w:type="dxa"/>
            <w:vAlign w:val="center"/>
          </w:tcPr>
          <w:p>
            <w:pPr>
              <w:pStyle w:val="15"/>
            </w:pPr>
            <w:r>
              <w:t>300元/人/年</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40、困难残疾人生活补贴和重度残疾人护理补贴绩效目标表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75元/人/月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66元/人/月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60元/人/月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41、困难老年人养老服务补贴绩效目标表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1.通过发放补贴使本区居住的60周岁以上的特困人员（原三无老人）310人、低保老人430人、社会孤老270人、失独老人50人的生活水平质量有所提高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特困人员补助标准</w:t>
            </w:r>
          </w:p>
        </w:tc>
        <w:tc>
          <w:tcPr>
            <w:tcW w:w="2835" w:type="dxa"/>
            <w:vAlign w:val="center"/>
          </w:tcPr>
          <w:p>
            <w:pPr>
              <w:pStyle w:val="15"/>
            </w:pPr>
            <w:r>
              <w:t>特困人员补助的标准</w:t>
            </w:r>
          </w:p>
        </w:tc>
        <w:tc>
          <w:tcPr>
            <w:tcW w:w="2551" w:type="dxa"/>
            <w:vAlign w:val="center"/>
          </w:tcPr>
          <w:p>
            <w:pPr>
              <w:pStyle w:val="15"/>
            </w:pPr>
            <w:r>
              <w:t>300元/月/人</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低保老人补助标准</w:t>
            </w:r>
          </w:p>
        </w:tc>
        <w:tc>
          <w:tcPr>
            <w:tcW w:w="2835" w:type="dxa"/>
            <w:vAlign w:val="center"/>
          </w:tcPr>
          <w:p>
            <w:pPr>
              <w:pStyle w:val="15"/>
            </w:pPr>
            <w:r>
              <w:t>低保老人补助的标准</w:t>
            </w:r>
          </w:p>
        </w:tc>
        <w:tc>
          <w:tcPr>
            <w:tcW w:w="2551" w:type="dxa"/>
            <w:vAlign w:val="center"/>
          </w:tcPr>
          <w:p>
            <w:pPr>
              <w:pStyle w:val="15"/>
            </w:pPr>
            <w:r>
              <w:t>100元/月/人</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全年补助失独老人人次</w:t>
            </w:r>
          </w:p>
        </w:tc>
        <w:tc>
          <w:tcPr>
            <w:tcW w:w="2835" w:type="dxa"/>
            <w:vAlign w:val="center"/>
          </w:tcPr>
          <w:p>
            <w:pPr>
              <w:pStyle w:val="15"/>
            </w:pPr>
            <w:r>
              <w:t>补助失独老人人次</w:t>
            </w:r>
          </w:p>
        </w:tc>
        <w:tc>
          <w:tcPr>
            <w:tcW w:w="2551" w:type="dxa"/>
            <w:vAlign w:val="center"/>
          </w:tcPr>
          <w:p>
            <w:pPr>
              <w:pStyle w:val="15"/>
            </w:pPr>
            <w:r>
              <w:t>≥50人次</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社会孤老补助标准</w:t>
            </w:r>
          </w:p>
        </w:tc>
        <w:tc>
          <w:tcPr>
            <w:tcW w:w="2835" w:type="dxa"/>
            <w:vAlign w:val="center"/>
          </w:tcPr>
          <w:p>
            <w:pPr>
              <w:pStyle w:val="15"/>
            </w:pPr>
            <w:r>
              <w:t>社会孤老补助标准</w:t>
            </w:r>
          </w:p>
        </w:tc>
        <w:tc>
          <w:tcPr>
            <w:tcW w:w="2551" w:type="dxa"/>
            <w:vAlign w:val="center"/>
          </w:tcPr>
          <w:p>
            <w:pPr>
              <w:pStyle w:val="15"/>
            </w:pPr>
            <w:r>
              <w:t>200元/月/人</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失独老人补助标准</w:t>
            </w:r>
          </w:p>
        </w:tc>
        <w:tc>
          <w:tcPr>
            <w:tcW w:w="2835" w:type="dxa"/>
            <w:vAlign w:val="center"/>
          </w:tcPr>
          <w:p>
            <w:pPr>
              <w:pStyle w:val="15"/>
            </w:pPr>
            <w:r>
              <w:t>失独老人补助标准</w:t>
            </w:r>
          </w:p>
        </w:tc>
        <w:tc>
          <w:tcPr>
            <w:tcW w:w="2551" w:type="dxa"/>
            <w:vAlign w:val="center"/>
          </w:tcPr>
          <w:p>
            <w:pPr>
              <w:pStyle w:val="15"/>
            </w:pPr>
            <w:r>
              <w:t>200元/月/人</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全年补助60周岁以上特困人员人次</w:t>
            </w:r>
          </w:p>
        </w:tc>
        <w:tc>
          <w:tcPr>
            <w:tcW w:w="2835" w:type="dxa"/>
            <w:vAlign w:val="center"/>
          </w:tcPr>
          <w:p>
            <w:pPr>
              <w:pStyle w:val="15"/>
            </w:pPr>
            <w:r>
              <w:t>补助60周岁以上特困人员人次</w:t>
            </w:r>
          </w:p>
        </w:tc>
        <w:tc>
          <w:tcPr>
            <w:tcW w:w="2551" w:type="dxa"/>
            <w:vAlign w:val="center"/>
          </w:tcPr>
          <w:p>
            <w:pPr>
              <w:pStyle w:val="15"/>
            </w:pPr>
            <w:r>
              <w:t>≤310人次</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全年补助低保老人人次</w:t>
            </w:r>
          </w:p>
        </w:tc>
        <w:tc>
          <w:tcPr>
            <w:tcW w:w="2835" w:type="dxa"/>
            <w:vAlign w:val="center"/>
          </w:tcPr>
          <w:p>
            <w:pPr>
              <w:pStyle w:val="15"/>
            </w:pPr>
            <w:r>
              <w:t>补助低保老人人次</w:t>
            </w:r>
          </w:p>
        </w:tc>
        <w:tc>
          <w:tcPr>
            <w:tcW w:w="2551" w:type="dxa"/>
            <w:vAlign w:val="center"/>
          </w:tcPr>
          <w:p>
            <w:pPr>
              <w:pStyle w:val="15"/>
            </w:pPr>
            <w:r>
              <w:t>≤430人次</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全年补助社会孤老人次</w:t>
            </w:r>
          </w:p>
        </w:tc>
        <w:tc>
          <w:tcPr>
            <w:tcW w:w="2835" w:type="dxa"/>
            <w:vAlign w:val="center"/>
          </w:tcPr>
          <w:p>
            <w:pPr>
              <w:pStyle w:val="15"/>
            </w:pPr>
            <w:r>
              <w:t>补助社会孤老人次</w:t>
            </w:r>
          </w:p>
        </w:tc>
        <w:tc>
          <w:tcPr>
            <w:tcW w:w="2551" w:type="dxa"/>
            <w:vAlign w:val="center"/>
          </w:tcPr>
          <w:p>
            <w:pPr>
              <w:pStyle w:val="15"/>
            </w:pPr>
            <w:r>
              <w:t>≤270人次</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鹿泉区覆盖情况</w:t>
            </w:r>
          </w:p>
        </w:tc>
        <w:tc>
          <w:tcPr>
            <w:tcW w:w="2835" w:type="dxa"/>
            <w:vAlign w:val="center"/>
          </w:tcPr>
          <w:p>
            <w:pPr>
              <w:pStyle w:val="15"/>
            </w:pPr>
            <w:r>
              <w:t>鹿泉区覆盖情况</w:t>
            </w:r>
          </w:p>
        </w:tc>
        <w:tc>
          <w:tcPr>
            <w:tcW w:w="2551" w:type="dxa"/>
            <w:vAlign w:val="center"/>
          </w:tcPr>
          <w:p>
            <w:pPr>
              <w:pStyle w:val="15"/>
            </w:pPr>
            <w:r>
              <w:t>100%</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全年主城区内享受此项补贴人数</w:t>
            </w:r>
          </w:p>
        </w:tc>
        <w:tc>
          <w:tcPr>
            <w:tcW w:w="2835" w:type="dxa"/>
            <w:vAlign w:val="center"/>
          </w:tcPr>
          <w:p>
            <w:pPr>
              <w:pStyle w:val="15"/>
            </w:pPr>
            <w:r>
              <w:t>主城区内享受此项补贴人数</w:t>
            </w:r>
          </w:p>
        </w:tc>
        <w:tc>
          <w:tcPr>
            <w:tcW w:w="2551" w:type="dxa"/>
            <w:vAlign w:val="center"/>
          </w:tcPr>
          <w:p>
            <w:pPr>
              <w:pStyle w:val="15"/>
            </w:pPr>
            <w:r>
              <w:t>≤1060人次</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按月发放困难老人养老服务补贴</w:t>
            </w:r>
          </w:p>
        </w:tc>
        <w:tc>
          <w:tcPr>
            <w:tcW w:w="2835" w:type="dxa"/>
            <w:vAlign w:val="center"/>
          </w:tcPr>
          <w:p>
            <w:pPr>
              <w:pStyle w:val="15"/>
            </w:pPr>
            <w:r>
              <w:t>按月发放困难老人养老服务补贴</w:t>
            </w:r>
          </w:p>
        </w:tc>
        <w:tc>
          <w:tcPr>
            <w:tcW w:w="2551" w:type="dxa"/>
            <w:vAlign w:val="center"/>
          </w:tcPr>
          <w:p>
            <w:pPr>
              <w:pStyle w:val="15"/>
            </w:pPr>
            <w:r>
              <w:t>100%</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受补贴人群生活水平提高</w:t>
            </w:r>
          </w:p>
        </w:tc>
        <w:tc>
          <w:tcPr>
            <w:tcW w:w="2835" w:type="dxa"/>
            <w:vAlign w:val="center"/>
          </w:tcPr>
          <w:p>
            <w:pPr>
              <w:pStyle w:val="15"/>
            </w:pPr>
            <w:r>
              <w:t>享受此项补贴老人生活水平有所提高</w:t>
            </w:r>
          </w:p>
        </w:tc>
        <w:tc>
          <w:tcPr>
            <w:tcW w:w="2551" w:type="dxa"/>
            <w:vAlign w:val="center"/>
          </w:tcPr>
          <w:p>
            <w:pPr>
              <w:pStyle w:val="15"/>
            </w:pPr>
            <w:r>
              <w:t>生活水平提高</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能够长期较好的开展服务，长期满足人民群众对养老问题的需求</w:t>
            </w:r>
          </w:p>
        </w:tc>
        <w:tc>
          <w:tcPr>
            <w:tcW w:w="2551" w:type="dxa"/>
            <w:vAlign w:val="center"/>
          </w:tcPr>
          <w:p>
            <w:pPr>
              <w:pStyle w:val="15"/>
            </w:pPr>
            <w:r>
              <w:t>是</w:t>
            </w:r>
          </w:p>
        </w:tc>
        <w:tc>
          <w:tcPr>
            <w:tcW w:w="2268" w:type="dxa"/>
            <w:vAlign w:val="center"/>
          </w:tcPr>
          <w:p>
            <w:pPr>
              <w:pStyle w:val="15"/>
            </w:pPr>
            <w:r>
              <w:t>（石字[2019]20号）（石民政[2018]18号）（石民政函[2021]34号）（鹿财字[2018]82号）（鹿民字[2021]118号）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调查问卷</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1.临时救助是社会救助体系的重要组成部分，在化解城乡居民突发性、紧迫性、临时性基本生活困难方面，发挥了重要作用，我区临时救助受益人数≥200人。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救助资金实际发放情况</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医疗致困的救助对象救助标准</w:t>
            </w:r>
          </w:p>
        </w:tc>
        <w:tc>
          <w:tcPr>
            <w:tcW w:w="2835" w:type="dxa"/>
            <w:vAlign w:val="center"/>
          </w:tcPr>
          <w:p>
            <w:pPr>
              <w:pStyle w:val="15"/>
            </w:pPr>
            <w:r>
              <w:t>一类、二类救助家庭可申请乡（镇、区）的家庭人均救助金额标准</w:t>
            </w:r>
          </w:p>
        </w:tc>
        <w:tc>
          <w:tcPr>
            <w:tcW w:w="2551" w:type="dxa"/>
            <w:vAlign w:val="center"/>
          </w:tcPr>
          <w:p>
            <w:pPr>
              <w:pStyle w:val="15"/>
            </w:pPr>
            <w:r>
              <w:t>不超过我区2个月城镇低保</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43、流浪乞讨人员救助补助金绩效目标表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流浪乞讨人员接受临时救助人数</w:t>
            </w:r>
          </w:p>
        </w:tc>
        <w:tc>
          <w:tcPr>
            <w:tcW w:w="2835" w:type="dxa"/>
            <w:vAlign w:val="center"/>
          </w:tcPr>
          <w:p>
            <w:pPr>
              <w:pStyle w:val="15"/>
            </w:pPr>
            <w:r>
              <w:t>预计流浪乞讨人员救助的人次数</w:t>
            </w:r>
          </w:p>
        </w:tc>
        <w:tc>
          <w:tcPr>
            <w:tcW w:w="2551" w:type="dxa"/>
            <w:vAlign w:val="center"/>
          </w:tcPr>
          <w:p>
            <w:pPr>
              <w:pStyle w:val="15"/>
            </w:pPr>
            <w:r>
              <w: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预计长期滞留人数</w:t>
            </w:r>
          </w:p>
        </w:tc>
        <w:tc>
          <w:tcPr>
            <w:tcW w:w="2835" w:type="dxa"/>
            <w:vAlign w:val="center"/>
          </w:tcPr>
          <w:p>
            <w:pPr>
              <w:pStyle w:val="15"/>
            </w:pPr>
            <w:r>
              <w:t>实际流浪乞讨人员长期滞留救助人数</w:t>
            </w:r>
          </w:p>
        </w:tc>
        <w:tc>
          <w:tcPr>
            <w:tcW w:w="2551" w:type="dxa"/>
            <w:vAlign w:val="center"/>
          </w:tcPr>
          <w:p>
            <w:pPr>
              <w:pStyle w:val="15"/>
            </w:pPr>
            <w:r>
              <w:t>≤15人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流浪乞讨人员救助服务救助率</w:t>
            </w:r>
          </w:p>
        </w:tc>
        <w:tc>
          <w:tcPr>
            <w:tcW w:w="2835" w:type="dxa"/>
            <w:vAlign w:val="center"/>
          </w:tcPr>
          <w:p>
            <w:pPr>
              <w:pStyle w:val="15"/>
            </w:pPr>
            <w:r>
              <w:t>实际流浪乞讨人员救助服务救助率</w:t>
            </w:r>
          </w:p>
        </w:tc>
        <w:tc>
          <w:tcPr>
            <w:tcW w:w="2551" w:type="dxa"/>
            <w:vAlign w:val="center"/>
          </w:tcPr>
          <w:p>
            <w:pPr>
              <w:pStyle w:val="15"/>
            </w:pPr>
            <w:r>
              <w:t>100人</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流浪乞讨人员救助服务保障率</w:t>
            </w:r>
          </w:p>
        </w:tc>
        <w:tc>
          <w:tcPr>
            <w:tcW w:w="2835" w:type="dxa"/>
            <w:vAlign w:val="center"/>
          </w:tcPr>
          <w:p>
            <w:pPr>
              <w:pStyle w:val="15"/>
            </w:pPr>
            <w:r>
              <w:t>实际流浪乞讨人员救助服务保障率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实际补助资金及时发放率</w:t>
            </w:r>
          </w:p>
        </w:tc>
        <w:tc>
          <w:tcPr>
            <w:tcW w:w="2551" w:type="dxa"/>
            <w:vAlign w:val="center"/>
          </w:tcPr>
          <w:p>
            <w:pPr>
              <w:pStyle w:val="15"/>
            </w:pPr>
            <w:r>
              <w:t>100%</w:t>
            </w:r>
          </w:p>
        </w:tc>
        <w:tc>
          <w:tcPr>
            <w:tcW w:w="2268" w:type="dxa"/>
            <w:vAlign w:val="center"/>
          </w:tcPr>
          <w:p>
            <w:pPr>
              <w:pStyle w:val="15"/>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流浪乞讨人员救助标准</w:t>
            </w:r>
          </w:p>
        </w:tc>
        <w:tc>
          <w:tcPr>
            <w:tcW w:w="2835" w:type="dxa"/>
            <w:vAlign w:val="center"/>
          </w:tcPr>
          <w:p>
            <w:pPr>
              <w:pStyle w:val="15"/>
            </w:pPr>
            <w:r>
              <w:t>实际流浪乞讨人员救助标准</w:t>
            </w:r>
          </w:p>
        </w:tc>
        <w:tc>
          <w:tcPr>
            <w:tcW w:w="2551" w:type="dxa"/>
            <w:vAlign w:val="center"/>
          </w:tcPr>
          <w:p>
            <w:pPr>
              <w:pStyle w:val="15"/>
            </w:pPr>
            <w:r>
              <w:t>20元/人</w:t>
            </w:r>
          </w:p>
        </w:tc>
        <w:tc>
          <w:tcPr>
            <w:tcW w:w="2268" w:type="dxa"/>
            <w:vAlign w:val="center"/>
          </w:tcPr>
          <w:p>
            <w:pPr>
              <w:pStyle w:val="15"/>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&gt;100保障</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实际救助受益的流浪乞讨人员</w:t>
            </w:r>
          </w:p>
        </w:tc>
        <w:tc>
          <w:tcPr>
            <w:tcW w:w="2551" w:type="dxa"/>
            <w:vAlign w:val="center"/>
          </w:tcPr>
          <w:p>
            <w:pPr>
              <w:pStyle w:val="15"/>
            </w:pPr>
            <w:r>
              <w:t>&gt;150人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保障流浪乞讨人数基本生活</w:t>
            </w:r>
          </w:p>
        </w:tc>
        <w:tc>
          <w:tcPr>
            <w:tcW w:w="2835" w:type="dxa"/>
            <w:vAlign w:val="center"/>
          </w:tcPr>
          <w:p>
            <w:pPr>
              <w:pStyle w:val="15"/>
            </w:pPr>
            <w:r>
              <w:t>实际救助受益的流浪乞讨人员</w:t>
            </w:r>
          </w:p>
        </w:tc>
        <w:tc>
          <w:tcPr>
            <w:tcW w:w="2551" w:type="dxa"/>
            <w:vAlign w:val="center"/>
          </w:tcPr>
          <w:p>
            <w:pPr>
              <w:pStyle w:val="15"/>
            </w:pPr>
            <w:r>
              <w:t>15保障</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受助对象满意度</w:t>
            </w:r>
          </w:p>
        </w:tc>
        <w:tc>
          <w:tcPr>
            <w:tcW w:w="2835" w:type="dxa"/>
            <w:vAlign w:val="center"/>
          </w:tcPr>
          <w:p>
            <w:pPr>
              <w:pStyle w:val="15"/>
            </w:pPr>
            <w:r>
              <w:t>受助对象满意度</w:t>
            </w:r>
          </w:p>
        </w:tc>
        <w:tc>
          <w:tcPr>
            <w:tcW w:w="2551" w:type="dxa"/>
            <w:vAlign w:val="center"/>
          </w:tcPr>
          <w:p>
            <w:pPr>
              <w:pStyle w:val="15"/>
            </w:pPr>
            <w:r>
              <w:t>≥95%</w:t>
            </w:r>
          </w:p>
        </w:tc>
        <w:tc>
          <w:tcPr>
            <w:tcW w:w="2268" w:type="dxa"/>
            <w:vAlign w:val="center"/>
          </w:tcPr>
          <w:p>
            <w:pPr>
              <w:pStyle w:val="15"/>
            </w:pPr>
            <w:r>
              <w:t>鹿办发【2019】4号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44、流浪乞讨人员救助站经费绩效目标表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1.保障救助站各项工作的正常运行，提高救助率，提升受助人员生活水平。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流浪乞讨人员伙食费</w:t>
            </w:r>
          </w:p>
        </w:tc>
        <w:tc>
          <w:tcPr>
            <w:tcW w:w="2835" w:type="dxa"/>
            <w:vAlign w:val="center"/>
          </w:tcPr>
          <w:p>
            <w:pPr>
              <w:pStyle w:val="15"/>
            </w:pPr>
            <w:r>
              <w:t>流浪乞讨人员伙食标准</w:t>
            </w:r>
          </w:p>
        </w:tc>
        <w:tc>
          <w:tcPr>
            <w:tcW w:w="2551" w:type="dxa"/>
            <w:vAlign w:val="center"/>
          </w:tcPr>
          <w:p>
            <w:pPr>
              <w:pStyle w:val="15"/>
            </w:pPr>
            <w:r>
              <w:t>≥500元/月/人</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备用的流浪乞讨人员棉衣、棉裤、被褥、大衣等数量</w:t>
            </w:r>
          </w:p>
        </w:tc>
        <w:tc>
          <w:tcPr>
            <w:tcW w:w="2835" w:type="dxa"/>
            <w:vAlign w:val="center"/>
          </w:tcPr>
          <w:p>
            <w:pPr>
              <w:pStyle w:val="15"/>
            </w:pPr>
            <w:r>
              <w:t>备用的流浪乞讨人员棉衣、棉裤、被褥、大衣等数量</w:t>
            </w:r>
          </w:p>
        </w:tc>
        <w:tc>
          <w:tcPr>
            <w:tcW w:w="2551" w:type="dxa"/>
            <w:vAlign w:val="center"/>
          </w:tcPr>
          <w:p>
            <w:pPr>
              <w:pStyle w:val="15"/>
            </w:pPr>
            <w:r>
              <w:t>≤50套</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流浪乞讨人员的救助率</w:t>
            </w:r>
          </w:p>
        </w:tc>
        <w:tc>
          <w:tcPr>
            <w:tcW w:w="2835" w:type="dxa"/>
            <w:vAlign w:val="center"/>
          </w:tcPr>
          <w:p>
            <w:pPr>
              <w:pStyle w:val="15"/>
            </w:pPr>
            <w:r>
              <w:t>流浪乞讨人员的救助率</w:t>
            </w:r>
          </w:p>
        </w:tc>
        <w:tc>
          <w:tcPr>
            <w:tcW w:w="2551" w:type="dxa"/>
            <w:vAlign w:val="center"/>
          </w:tcPr>
          <w:p>
            <w:pPr>
              <w:pStyle w:val="15"/>
            </w:pPr>
            <w:r>
              <w:t>100%</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救助工作完成率</w:t>
            </w:r>
          </w:p>
        </w:tc>
        <w:tc>
          <w:tcPr>
            <w:tcW w:w="2835" w:type="dxa"/>
            <w:vAlign w:val="center"/>
          </w:tcPr>
          <w:p>
            <w:pPr>
              <w:pStyle w:val="15"/>
            </w:pPr>
            <w:r>
              <w:t>救助工作完成率</w:t>
            </w:r>
          </w:p>
        </w:tc>
        <w:tc>
          <w:tcPr>
            <w:tcW w:w="2551" w:type="dxa"/>
            <w:vAlign w:val="center"/>
          </w:tcPr>
          <w:p>
            <w:pPr>
              <w:pStyle w:val="15"/>
            </w:pPr>
            <w:r>
              <w:t>100%</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保障</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保障流浪乞讨人员基本生活</w:t>
            </w:r>
          </w:p>
        </w:tc>
        <w:tc>
          <w:tcPr>
            <w:tcW w:w="2835" w:type="dxa"/>
            <w:vAlign w:val="center"/>
          </w:tcPr>
          <w:p>
            <w:pPr>
              <w:pStyle w:val="15"/>
            </w:pPr>
            <w:r>
              <w:t>受助人员满意度</w:t>
            </w:r>
          </w:p>
        </w:tc>
        <w:tc>
          <w:tcPr>
            <w:tcW w:w="2551" w:type="dxa"/>
            <w:vAlign w:val="center"/>
          </w:tcPr>
          <w:p>
            <w:pPr>
              <w:pStyle w:val="15"/>
            </w:pPr>
            <w:r>
              <w:t>≥95%</w:t>
            </w:r>
          </w:p>
        </w:tc>
        <w:tc>
          <w:tcPr>
            <w:tcW w:w="2268" w:type="dxa"/>
            <w:vAlign w:val="center"/>
          </w:tcPr>
          <w:p>
            <w:pPr>
              <w:pStyle w:val="15"/>
            </w:pPr>
            <w:r>
              <w:t>历史目标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受助人员满意度</w:t>
            </w:r>
          </w:p>
        </w:tc>
        <w:tc>
          <w:tcPr>
            <w:tcW w:w="2835" w:type="dxa"/>
            <w:vAlign w:val="center"/>
          </w:tcPr>
          <w:p>
            <w:pPr>
              <w:pStyle w:val="15"/>
            </w:pPr>
            <w:r>
              <w:t>受助人员满意度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45、民办养老机构建设及床位运营补贴资金绩效目标表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1.通过给13家机构发放床位运营补助及6家养老机构发放建设补助，吸引社会资本投入我区养老服务业。</w:t>
            </w:r>
          </w:p>
          <w:p>
            <w:pPr>
              <w:pStyle w:val="15"/>
            </w:pPr>
            <w:r>
              <w:t>2.提高全区养老服务水平，促进老年服务事业的发展，为老年人生活提供更好的便利。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补贴民办养老机构数量</w:t>
            </w:r>
          </w:p>
        </w:tc>
        <w:tc>
          <w:tcPr>
            <w:tcW w:w="2835" w:type="dxa"/>
            <w:vAlign w:val="center"/>
          </w:tcPr>
          <w:p>
            <w:pPr>
              <w:pStyle w:val="15"/>
            </w:pPr>
            <w:r>
              <w:t>预计补贴民办养老机构数量</w:t>
            </w:r>
          </w:p>
        </w:tc>
        <w:tc>
          <w:tcPr>
            <w:tcW w:w="2551" w:type="dxa"/>
            <w:vAlign w:val="center"/>
          </w:tcPr>
          <w:p>
            <w:pPr>
              <w:pStyle w:val="15"/>
            </w:pPr>
            <w:r>
              <w:t>≤13家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民办养老机构建设补贴数量</w:t>
            </w:r>
          </w:p>
        </w:tc>
        <w:tc>
          <w:tcPr>
            <w:tcW w:w="2835" w:type="dxa"/>
            <w:vAlign w:val="center"/>
          </w:tcPr>
          <w:p>
            <w:pPr>
              <w:pStyle w:val="15"/>
            </w:pPr>
            <w:r>
              <w:t>预计民办养老机构建设补贴数量</w:t>
            </w:r>
          </w:p>
        </w:tc>
        <w:tc>
          <w:tcPr>
            <w:tcW w:w="2551" w:type="dxa"/>
            <w:vAlign w:val="center"/>
          </w:tcPr>
          <w:p>
            <w:pPr>
              <w:pStyle w:val="15"/>
            </w:pPr>
            <w:r>
              <w:t>≤6家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补贴民办养老机构运营床位数量</w:t>
            </w:r>
          </w:p>
        </w:tc>
        <w:tc>
          <w:tcPr>
            <w:tcW w:w="2835" w:type="dxa"/>
            <w:vAlign w:val="center"/>
          </w:tcPr>
          <w:p>
            <w:pPr>
              <w:pStyle w:val="15"/>
            </w:pPr>
            <w:r>
              <w:t>预计补贴民办养老机构运营床位数量</w:t>
            </w:r>
          </w:p>
        </w:tc>
        <w:tc>
          <w:tcPr>
            <w:tcW w:w="2551" w:type="dxa"/>
            <w:vAlign w:val="center"/>
          </w:tcPr>
          <w:p>
            <w:pPr>
              <w:pStyle w:val="15"/>
            </w:pPr>
            <w:r>
              <w:t>≤14220床</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自理老人补贴标准</w:t>
            </w:r>
          </w:p>
        </w:tc>
        <w:tc>
          <w:tcPr>
            <w:tcW w:w="2835" w:type="dxa"/>
            <w:vAlign w:val="center"/>
          </w:tcPr>
          <w:p>
            <w:pPr>
              <w:pStyle w:val="15"/>
            </w:pPr>
            <w:r>
              <w:t>入住养老机构的老年人，生活状态为自理的，每人每月补贴金额</w:t>
            </w:r>
          </w:p>
        </w:tc>
        <w:tc>
          <w:tcPr>
            <w:tcW w:w="2551" w:type="dxa"/>
            <w:vAlign w:val="center"/>
          </w:tcPr>
          <w:p>
            <w:pPr>
              <w:pStyle w:val="15"/>
            </w:pPr>
            <w:r>
              <w:t>50元/月/人</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失能半使能老人补贴标准</w:t>
            </w:r>
          </w:p>
        </w:tc>
        <w:tc>
          <w:tcPr>
            <w:tcW w:w="2835" w:type="dxa"/>
            <w:vAlign w:val="center"/>
          </w:tcPr>
          <w:p>
            <w:pPr>
              <w:pStyle w:val="15"/>
            </w:pPr>
            <w:r>
              <w:t>入住养老机构的老年人，生活状态为失能、半失能老人，每人每月补贴金额</w:t>
            </w:r>
          </w:p>
        </w:tc>
        <w:tc>
          <w:tcPr>
            <w:tcW w:w="2551" w:type="dxa"/>
            <w:vAlign w:val="center"/>
          </w:tcPr>
          <w:p>
            <w:pPr>
              <w:pStyle w:val="15"/>
            </w:pPr>
            <w:r>
              <w:t>100元/月/人</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租赁改造床位补贴标准</w:t>
            </w:r>
          </w:p>
        </w:tc>
        <w:tc>
          <w:tcPr>
            <w:tcW w:w="2835" w:type="dxa"/>
            <w:vAlign w:val="center"/>
          </w:tcPr>
          <w:p>
            <w:pPr>
              <w:pStyle w:val="15"/>
            </w:pPr>
            <w:r>
              <w:t>租赁改造养老机构每床补贴标准</w:t>
            </w:r>
          </w:p>
        </w:tc>
        <w:tc>
          <w:tcPr>
            <w:tcW w:w="2551" w:type="dxa"/>
            <w:vAlign w:val="center"/>
          </w:tcPr>
          <w:p>
            <w:pPr>
              <w:pStyle w:val="15"/>
            </w:pPr>
            <w:r>
              <w:t>1500元/床（床=实际面积÷42㎡）</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每千人口养老床位数</w:t>
            </w:r>
          </w:p>
        </w:tc>
        <w:tc>
          <w:tcPr>
            <w:tcW w:w="2835" w:type="dxa"/>
            <w:vAlign w:val="center"/>
          </w:tcPr>
          <w:p>
            <w:pPr>
              <w:pStyle w:val="15"/>
            </w:pPr>
            <w:r>
              <w:t>鹿泉区内每名千人拥有养老机构床位数</w:t>
            </w:r>
          </w:p>
        </w:tc>
        <w:tc>
          <w:tcPr>
            <w:tcW w:w="2551" w:type="dxa"/>
            <w:vAlign w:val="center"/>
          </w:tcPr>
          <w:p>
            <w:pPr>
              <w:pStyle w:val="15"/>
            </w:pPr>
            <w:r>
              <w:t>≥40床/千名老人</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受益民办养老机构数量</w:t>
            </w:r>
          </w:p>
        </w:tc>
        <w:tc>
          <w:tcPr>
            <w:tcW w:w="2835" w:type="dxa"/>
            <w:vAlign w:val="center"/>
          </w:tcPr>
          <w:p>
            <w:pPr>
              <w:pStyle w:val="15"/>
            </w:pPr>
            <w:r>
              <w:t>符合条件享受补贴的机构数量</w:t>
            </w:r>
          </w:p>
        </w:tc>
        <w:tc>
          <w:tcPr>
            <w:tcW w:w="2551" w:type="dxa"/>
            <w:vAlign w:val="center"/>
          </w:tcPr>
          <w:p>
            <w:pPr>
              <w:pStyle w:val="15"/>
            </w:pPr>
            <w:r>
              <w:t>≤13家</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能够长期较好地开展服务，长期满足人民群众对养老问题的需求。</w:t>
            </w:r>
          </w:p>
        </w:tc>
        <w:tc>
          <w:tcPr>
            <w:tcW w:w="2551" w:type="dxa"/>
            <w:vAlign w:val="center"/>
          </w:tcPr>
          <w:p>
            <w:pPr>
              <w:pStyle w:val="15"/>
            </w:pPr>
            <w:r>
              <w:t>是</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46、民政局物业管理费绩效目标表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1.用于缴纳2022年单位水电费，固定电话费，网费，报刊费，办公费用，电梯维护费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订阅报刊的种类</w:t>
            </w:r>
          </w:p>
        </w:tc>
        <w:tc>
          <w:tcPr>
            <w:tcW w:w="2835" w:type="dxa"/>
            <w:vAlign w:val="center"/>
          </w:tcPr>
          <w:p>
            <w:pPr>
              <w:pStyle w:val="15"/>
            </w:pPr>
            <w:r>
              <w:t>实际订阅报刊的种类</w:t>
            </w:r>
          </w:p>
        </w:tc>
        <w:tc>
          <w:tcPr>
            <w:tcW w:w="2551" w:type="dxa"/>
            <w:vAlign w:val="center"/>
          </w:tcPr>
          <w:p>
            <w:pPr>
              <w:pStyle w:val="15"/>
            </w:pPr>
            <w:r>
              <w:t>≥25种</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固定电话的数量</w:t>
            </w:r>
          </w:p>
        </w:tc>
        <w:tc>
          <w:tcPr>
            <w:tcW w:w="2835" w:type="dxa"/>
            <w:vAlign w:val="center"/>
          </w:tcPr>
          <w:p>
            <w:pPr>
              <w:pStyle w:val="15"/>
            </w:pPr>
            <w:r>
              <w:t>实际固定电话的数量</w:t>
            </w:r>
          </w:p>
        </w:tc>
        <w:tc>
          <w:tcPr>
            <w:tcW w:w="2551" w:type="dxa"/>
            <w:vAlign w:val="center"/>
          </w:tcPr>
          <w:p>
            <w:pPr>
              <w:pStyle w:val="15"/>
            </w:pPr>
            <w:r>
              <w:t>25个</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各项资金的及时到位率</w:t>
            </w:r>
          </w:p>
        </w:tc>
        <w:tc>
          <w:tcPr>
            <w:tcW w:w="2835" w:type="dxa"/>
            <w:vAlign w:val="center"/>
          </w:tcPr>
          <w:p>
            <w:pPr>
              <w:pStyle w:val="15"/>
            </w:pPr>
            <w:r>
              <w:t>实际各项资金的及时到位率</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各项工作按期完成率</w:t>
            </w:r>
          </w:p>
        </w:tc>
        <w:tc>
          <w:tcPr>
            <w:tcW w:w="2835" w:type="dxa"/>
            <w:vAlign w:val="center"/>
          </w:tcPr>
          <w:p>
            <w:pPr>
              <w:pStyle w:val="15"/>
            </w:pPr>
            <w:r>
              <w:t>实际各项工作按期完成率</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每种报纸的成本标准</w:t>
            </w:r>
          </w:p>
        </w:tc>
        <w:tc>
          <w:tcPr>
            <w:tcW w:w="2835" w:type="dxa"/>
            <w:vAlign w:val="center"/>
          </w:tcPr>
          <w:p>
            <w:pPr>
              <w:pStyle w:val="15"/>
            </w:pPr>
            <w:r>
              <w:t>实际报纸的成本标准</w:t>
            </w:r>
          </w:p>
        </w:tc>
        <w:tc>
          <w:tcPr>
            <w:tcW w:w="2551" w:type="dxa"/>
            <w:vAlign w:val="center"/>
          </w:tcPr>
          <w:p>
            <w:pPr>
              <w:pStyle w:val="15"/>
            </w:pPr>
            <w:r>
              <w:t>1124元/种</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每个电话的费用标准</w:t>
            </w:r>
          </w:p>
        </w:tc>
        <w:tc>
          <w:tcPr>
            <w:tcW w:w="2835" w:type="dxa"/>
            <w:vAlign w:val="center"/>
          </w:tcPr>
          <w:p>
            <w:pPr>
              <w:pStyle w:val="15"/>
            </w:pPr>
            <w:r>
              <w:t>实际电话的费用标准</w:t>
            </w:r>
          </w:p>
        </w:tc>
        <w:tc>
          <w:tcPr>
            <w:tcW w:w="2551" w:type="dxa"/>
            <w:vAlign w:val="center"/>
          </w:tcPr>
          <w:p>
            <w:pPr>
              <w:pStyle w:val="15"/>
            </w:pPr>
            <w:r>
              <w:t>1280元/个</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实际办公经费可持续影响时间</w:t>
            </w:r>
          </w:p>
        </w:tc>
        <w:tc>
          <w:tcPr>
            <w:tcW w:w="2551" w:type="dxa"/>
            <w:vAlign w:val="center"/>
          </w:tcPr>
          <w:p>
            <w:pPr>
              <w:pStyle w:val="15"/>
            </w:pPr>
            <w:r>
              <w:t>1年</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保障各项工作正常开展</w:t>
            </w:r>
          </w:p>
        </w:tc>
        <w:tc>
          <w:tcPr>
            <w:tcW w:w="2835" w:type="dxa"/>
            <w:vAlign w:val="center"/>
          </w:tcPr>
          <w:p>
            <w:pPr>
              <w:pStyle w:val="15"/>
            </w:pPr>
            <w:r>
              <w:t>保障局各项工作正常开展</w:t>
            </w:r>
          </w:p>
        </w:tc>
        <w:tc>
          <w:tcPr>
            <w:tcW w:w="2551" w:type="dxa"/>
            <w:vAlign w:val="center"/>
          </w:tcPr>
          <w:p>
            <w:pPr>
              <w:pStyle w:val="15"/>
            </w:pPr>
            <w:r>
              <w:t>保障</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47、全区地名标志维修及维护费绩效目标表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1.通过对地名标志的维修及维护，可以更好的提升全区城市形象。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地名标志维修数量</w:t>
            </w:r>
          </w:p>
        </w:tc>
        <w:tc>
          <w:tcPr>
            <w:tcW w:w="2835" w:type="dxa"/>
            <w:vAlign w:val="center"/>
          </w:tcPr>
          <w:p>
            <w:pPr>
              <w:pStyle w:val="15"/>
            </w:pPr>
            <w:r>
              <w:t>维修和维护地名标志的数量</w:t>
            </w:r>
          </w:p>
        </w:tc>
        <w:tc>
          <w:tcPr>
            <w:tcW w:w="2551" w:type="dxa"/>
            <w:vAlign w:val="center"/>
          </w:tcPr>
          <w:p>
            <w:pPr>
              <w:pStyle w:val="15"/>
            </w:pPr>
            <w:r>
              <w:t>≥250块</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地名标志维修的覆盖率</w:t>
            </w:r>
          </w:p>
        </w:tc>
        <w:tc>
          <w:tcPr>
            <w:tcW w:w="2835" w:type="dxa"/>
            <w:vAlign w:val="center"/>
          </w:tcPr>
          <w:p>
            <w:pPr>
              <w:pStyle w:val="15"/>
            </w:pPr>
            <w:r>
              <w:t>地名标志维修及维护的覆盖率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地名标志维修的完成率</w:t>
            </w:r>
          </w:p>
        </w:tc>
        <w:tc>
          <w:tcPr>
            <w:tcW w:w="2835" w:type="dxa"/>
            <w:vAlign w:val="center"/>
          </w:tcPr>
          <w:p>
            <w:pPr>
              <w:pStyle w:val="15"/>
            </w:pPr>
            <w:r>
              <w:t>地名标志维修及维护的完成率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维修每块地名标志需要的费用</w:t>
            </w:r>
          </w:p>
        </w:tc>
        <w:tc>
          <w:tcPr>
            <w:tcW w:w="2835" w:type="dxa"/>
            <w:vAlign w:val="center"/>
          </w:tcPr>
          <w:p>
            <w:pPr>
              <w:pStyle w:val="15"/>
            </w:pPr>
            <w:r>
              <w:t>维修和维护每块地名标志所需要的费用</w:t>
            </w:r>
          </w:p>
        </w:tc>
        <w:tc>
          <w:tcPr>
            <w:tcW w:w="2551" w:type="dxa"/>
            <w:vAlign w:val="center"/>
          </w:tcPr>
          <w:p>
            <w:pPr>
              <w:pStyle w:val="15"/>
            </w:pPr>
            <w:r>
              <w:t>≥200元</w:t>
            </w:r>
          </w:p>
        </w:tc>
        <w:tc>
          <w:tcPr>
            <w:tcW w:w="2268" w:type="dxa"/>
            <w:vAlign w:val="center"/>
          </w:tcPr>
          <w:p>
            <w:pPr>
              <w:pStyle w:val="15"/>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资金可持续影响的时间</w:t>
            </w:r>
          </w:p>
        </w:tc>
        <w:tc>
          <w:tcPr>
            <w:tcW w:w="2835" w:type="dxa"/>
            <w:vAlign w:val="center"/>
          </w:tcPr>
          <w:p>
            <w:pPr>
              <w:pStyle w:val="15"/>
            </w:pPr>
            <w:r>
              <w:t>地名标志维修资金可持续影响的时间</w:t>
            </w:r>
          </w:p>
        </w:tc>
        <w:tc>
          <w:tcPr>
            <w:tcW w:w="2551" w:type="dxa"/>
            <w:vAlign w:val="center"/>
          </w:tcPr>
          <w:p>
            <w:pPr>
              <w:pStyle w:val="15"/>
            </w:pPr>
            <w:r>
              <w:t>1年</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受益群众对地名标志维修和维护的满意程度</w:t>
            </w:r>
          </w:p>
        </w:tc>
        <w:tc>
          <w:tcPr>
            <w:tcW w:w="2835" w:type="dxa"/>
            <w:vAlign w:val="center"/>
          </w:tcPr>
          <w:p>
            <w:pPr>
              <w:pStyle w:val="15"/>
            </w:pPr>
            <w:r>
              <w:t>受益群众对地名标志维修和维护的满意程度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48、入住养老机构老年人首次评估资金绩效目标表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1.通过推进民政公共服务设施建设,实现城乡区域和群体间的基本普惠服务均等化,进一步财政投入机制,引导社会力量参与民政公共服务事业.</w:t>
            </w:r>
          </w:p>
          <w:p>
            <w:pPr>
              <w:pStyle w:val="15"/>
            </w:pPr>
            <w:r>
              <w:t>2.加快我区养老服务业的发展,为我区老年人的生活提供更好的便利.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失能半使能老人评估数量</w:t>
            </w:r>
          </w:p>
        </w:tc>
        <w:tc>
          <w:tcPr>
            <w:tcW w:w="2835" w:type="dxa"/>
            <w:vAlign w:val="center"/>
          </w:tcPr>
          <w:p>
            <w:pPr>
              <w:pStyle w:val="15"/>
            </w:pPr>
            <w:r>
              <w:t>机构上报入住老年人首次评估补贴人数</w:t>
            </w:r>
          </w:p>
        </w:tc>
        <w:tc>
          <w:tcPr>
            <w:tcW w:w="2551" w:type="dxa"/>
            <w:vAlign w:val="center"/>
          </w:tcPr>
          <w:p>
            <w:pPr>
              <w:pStyle w:val="15"/>
            </w:pPr>
            <w:r>
              <w:t>≤300人次</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失能半使能老年人评估完成率</w:t>
            </w:r>
          </w:p>
        </w:tc>
        <w:tc>
          <w:tcPr>
            <w:tcW w:w="2835" w:type="dxa"/>
            <w:vAlign w:val="center"/>
          </w:tcPr>
          <w:p>
            <w:pPr>
              <w:pStyle w:val="15"/>
            </w:pPr>
            <w:r>
              <w:t>符合条件的老年人占应评估老年人人数的比率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2835" w:type="dxa"/>
            <w:vAlign w:val="center"/>
          </w:tcPr>
          <w:p>
            <w:pPr>
              <w:pStyle w:val="15"/>
            </w:pPr>
            <w:r>
              <w:t>实际评估人数占应评估人数的比率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评估费用标准</w:t>
            </w:r>
          </w:p>
        </w:tc>
        <w:tc>
          <w:tcPr>
            <w:tcW w:w="2835" w:type="dxa"/>
            <w:vAlign w:val="center"/>
          </w:tcPr>
          <w:p>
            <w:pPr>
              <w:pStyle w:val="15"/>
            </w:pPr>
            <w:r>
              <w:t>评估每名老年人费用</w:t>
            </w:r>
          </w:p>
        </w:tc>
        <w:tc>
          <w:tcPr>
            <w:tcW w:w="2551" w:type="dxa"/>
            <w:vAlign w:val="center"/>
          </w:tcPr>
          <w:p>
            <w:pPr>
              <w:pStyle w:val="15"/>
            </w:pPr>
            <w:r>
              <w:t>120元</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知晓政策的机构数</w:t>
            </w:r>
          </w:p>
        </w:tc>
        <w:tc>
          <w:tcPr>
            <w:tcW w:w="2551" w:type="dxa"/>
            <w:vAlign w:val="center"/>
          </w:tcPr>
          <w:p>
            <w:pPr>
              <w:pStyle w:val="15"/>
            </w:pPr>
            <w:r>
              <w:t>16家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运营补助发放准确率</w:t>
            </w:r>
          </w:p>
        </w:tc>
        <w:tc>
          <w:tcPr>
            <w:tcW w:w="2835" w:type="dxa"/>
            <w:vAlign w:val="center"/>
          </w:tcPr>
          <w:p>
            <w:pPr>
              <w:pStyle w:val="15"/>
            </w:pPr>
            <w:r>
              <w:t>依据评估结果准确发放运营补贴</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养老机构对此项政策的满意率</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49、涉军劳务派遣人员工资和取暖费绩效目标表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1.拨付17名劳务派遣人员工资、保险及取暖费91.2万元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保障涉军劳务派遣人数</w:t>
            </w:r>
          </w:p>
        </w:tc>
        <w:tc>
          <w:tcPr>
            <w:tcW w:w="2835" w:type="dxa"/>
            <w:vAlign w:val="center"/>
          </w:tcPr>
          <w:p>
            <w:pPr>
              <w:pStyle w:val="15"/>
            </w:pPr>
            <w:r>
              <w:t>实际保障涉军劳务派遣人数</w:t>
            </w:r>
          </w:p>
        </w:tc>
        <w:tc>
          <w:tcPr>
            <w:tcW w:w="2551" w:type="dxa"/>
            <w:vAlign w:val="center"/>
          </w:tcPr>
          <w:p>
            <w:pPr>
              <w:pStyle w:val="15"/>
            </w:pPr>
            <w:r>
              <w:t>17人</w:t>
            </w:r>
          </w:p>
        </w:tc>
        <w:tc>
          <w:tcPr>
            <w:tcW w:w="2268" w:type="dxa"/>
            <w:vAlign w:val="center"/>
          </w:tcPr>
          <w:p>
            <w:pPr>
              <w:pStyle w:val="15"/>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社会保障缴纳的准确性</w:t>
            </w:r>
          </w:p>
        </w:tc>
        <w:tc>
          <w:tcPr>
            <w:tcW w:w="2835" w:type="dxa"/>
            <w:vAlign w:val="center"/>
          </w:tcPr>
          <w:p>
            <w:pPr>
              <w:pStyle w:val="15"/>
            </w:pPr>
            <w:r>
              <w:t>实际社会保障缴纳的准确性</w:t>
            </w:r>
          </w:p>
        </w:tc>
        <w:tc>
          <w:tcPr>
            <w:tcW w:w="2551" w:type="dxa"/>
            <w:vAlign w:val="center"/>
          </w:tcPr>
          <w:p>
            <w:pPr>
              <w:pStyle w:val="15"/>
            </w:pPr>
            <w:r>
              <w:t>100%</w:t>
            </w:r>
          </w:p>
        </w:tc>
        <w:tc>
          <w:tcPr>
            <w:tcW w:w="2268" w:type="dxa"/>
            <w:vAlign w:val="center"/>
          </w:tcPr>
          <w:p>
            <w:pPr>
              <w:pStyle w:val="15"/>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工资发放及时性</w:t>
            </w:r>
          </w:p>
        </w:tc>
        <w:tc>
          <w:tcPr>
            <w:tcW w:w="2835" w:type="dxa"/>
            <w:vAlign w:val="center"/>
          </w:tcPr>
          <w:p>
            <w:pPr>
              <w:pStyle w:val="15"/>
            </w:pPr>
            <w:r>
              <w:t>实际工资发放及时性</w:t>
            </w:r>
          </w:p>
        </w:tc>
        <w:tc>
          <w:tcPr>
            <w:tcW w:w="2551" w:type="dxa"/>
            <w:vAlign w:val="center"/>
          </w:tcPr>
          <w:p>
            <w:pPr>
              <w:pStyle w:val="15"/>
            </w:pPr>
            <w:r>
              <w:t>100%</w:t>
            </w:r>
          </w:p>
        </w:tc>
        <w:tc>
          <w:tcPr>
            <w:tcW w:w="2268" w:type="dxa"/>
            <w:vAlign w:val="center"/>
          </w:tcPr>
          <w:p>
            <w:pPr>
              <w:pStyle w:val="15"/>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涉军劳务派遣人员取暖费的标准</w:t>
            </w:r>
          </w:p>
        </w:tc>
        <w:tc>
          <w:tcPr>
            <w:tcW w:w="2835" w:type="dxa"/>
            <w:vAlign w:val="center"/>
          </w:tcPr>
          <w:p>
            <w:pPr>
              <w:pStyle w:val="15"/>
            </w:pPr>
            <w:r>
              <w:t>实际涉军劳务派遣人员取暖费标准</w:t>
            </w:r>
          </w:p>
        </w:tc>
        <w:tc>
          <w:tcPr>
            <w:tcW w:w="2551" w:type="dxa"/>
            <w:vAlign w:val="center"/>
          </w:tcPr>
          <w:p>
            <w:pPr>
              <w:pStyle w:val="15"/>
            </w:pPr>
            <w:r>
              <w:t>1900元/人</w:t>
            </w:r>
          </w:p>
        </w:tc>
        <w:tc>
          <w:tcPr>
            <w:tcW w:w="2268" w:type="dxa"/>
            <w:vAlign w:val="center"/>
          </w:tcPr>
          <w:p>
            <w:pPr>
              <w:pStyle w:val="15"/>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可持续影响的时间</w:t>
            </w:r>
          </w:p>
        </w:tc>
        <w:tc>
          <w:tcPr>
            <w:tcW w:w="2835" w:type="dxa"/>
            <w:vAlign w:val="center"/>
          </w:tcPr>
          <w:p>
            <w:pPr>
              <w:pStyle w:val="15"/>
            </w:pPr>
            <w:r>
              <w:t>实际可持续影响时间</w:t>
            </w:r>
          </w:p>
        </w:tc>
        <w:tc>
          <w:tcPr>
            <w:tcW w:w="2551" w:type="dxa"/>
            <w:vAlign w:val="center"/>
          </w:tcPr>
          <w:p>
            <w:pPr>
              <w:pStyle w:val="15"/>
            </w:pPr>
            <w:r>
              <w:t>1年</w:t>
            </w:r>
          </w:p>
        </w:tc>
        <w:tc>
          <w:tcPr>
            <w:tcW w:w="2268" w:type="dxa"/>
            <w:vAlign w:val="center"/>
          </w:tcPr>
          <w:p>
            <w:pPr>
              <w:pStyle w:val="15"/>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50、社会救助核查经费绩效目标表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1.每户每份核查报告80元，预计2022年核查经费40万元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社会救助核查乡镇数量</w:t>
            </w:r>
          </w:p>
        </w:tc>
        <w:tc>
          <w:tcPr>
            <w:tcW w:w="2835" w:type="dxa"/>
            <w:vAlign w:val="center"/>
          </w:tcPr>
          <w:p>
            <w:pPr>
              <w:pStyle w:val="15"/>
            </w:pPr>
            <w:r>
              <w:t>实际核查乡镇数量</w:t>
            </w:r>
          </w:p>
        </w:tc>
        <w:tc>
          <w:tcPr>
            <w:tcW w:w="2551" w:type="dxa"/>
            <w:vAlign w:val="center"/>
          </w:tcPr>
          <w:p>
            <w:pPr>
              <w:pStyle w:val="15"/>
            </w:pPr>
            <w:r>
              <w:t>13个</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社会救助核查户数</w:t>
            </w:r>
          </w:p>
        </w:tc>
        <w:tc>
          <w:tcPr>
            <w:tcW w:w="2835" w:type="dxa"/>
            <w:vAlign w:val="center"/>
          </w:tcPr>
          <w:p>
            <w:pPr>
              <w:pStyle w:val="15"/>
            </w:pPr>
            <w:r>
              <w:t>实际核查户数数量</w:t>
            </w:r>
          </w:p>
        </w:tc>
        <w:tc>
          <w:tcPr>
            <w:tcW w:w="2551" w:type="dxa"/>
            <w:vAlign w:val="center"/>
          </w:tcPr>
          <w:p>
            <w:pPr>
              <w:pStyle w:val="15"/>
            </w:pPr>
            <w:r>
              <w:t>≥1300户</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已参保人员社会救助核查抽查时间</w:t>
            </w:r>
          </w:p>
        </w:tc>
        <w:tc>
          <w:tcPr>
            <w:tcW w:w="2835" w:type="dxa"/>
            <w:vAlign w:val="center"/>
          </w:tcPr>
          <w:p>
            <w:pPr>
              <w:pStyle w:val="15"/>
            </w:pPr>
            <w:r>
              <w:t>实际参保人员社会救助核查抽查时间</w:t>
            </w:r>
          </w:p>
        </w:tc>
        <w:tc>
          <w:tcPr>
            <w:tcW w:w="2551" w:type="dxa"/>
            <w:vAlign w:val="center"/>
          </w:tcPr>
          <w:p>
            <w:pPr>
              <w:pStyle w:val="15"/>
            </w:pPr>
            <w:r>
              <w:t>一年一次</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社会救助核查准确率</w:t>
            </w:r>
          </w:p>
        </w:tc>
        <w:tc>
          <w:tcPr>
            <w:tcW w:w="2835" w:type="dxa"/>
            <w:vAlign w:val="center"/>
          </w:tcPr>
          <w:p>
            <w:pPr>
              <w:pStyle w:val="15"/>
            </w:pPr>
            <w:r>
              <w:t>实际第三方核查人数数量</w:t>
            </w:r>
          </w:p>
        </w:tc>
        <w:tc>
          <w:tcPr>
            <w:tcW w:w="2551" w:type="dxa"/>
            <w:vAlign w:val="center"/>
          </w:tcPr>
          <w:p>
            <w:pPr>
              <w:pStyle w:val="15"/>
            </w:pPr>
            <w:r>
              <w:t>100%</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每户核查标准</w:t>
            </w:r>
          </w:p>
        </w:tc>
        <w:tc>
          <w:tcPr>
            <w:tcW w:w="2835" w:type="dxa"/>
            <w:vAlign w:val="center"/>
          </w:tcPr>
          <w:p>
            <w:pPr>
              <w:pStyle w:val="15"/>
            </w:pPr>
            <w:r>
              <w:t>预计每户核查价格标准</w:t>
            </w:r>
          </w:p>
        </w:tc>
        <w:tc>
          <w:tcPr>
            <w:tcW w:w="2551" w:type="dxa"/>
            <w:vAlign w:val="center"/>
          </w:tcPr>
          <w:p>
            <w:pPr>
              <w:pStyle w:val="15"/>
            </w:pPr>
            <w:r>
              <w:t>80元    、户</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2835" w:type="dxa"/>
            <w:vAlign w:val="center"/>
          </w:tcPr>
          <w:p>
            <w:pPr>
              <w:pStyle w:val="15"/>
            </w:pPr>
            <w:r>
              <w:t>在全区生产的重要影响，得到广大群众的充分认可</w:t>
            </w:r>
          </w:p>
        </w:tc>
        <w:tc>
          <w:tcPr>
            <w:tcW w:w="2551" w:type="dxa"/>
            <w:vAlign w:val="center"/>
          </w:tcPr>
          <w:p>
            <w:pPr>
              <w:pStyle w:val="15"/>
            </w:pPr>
            <w:r>
              <w:t>≥95%</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社会救助受益乡镇数</w:t>
            </w:r>
          </w:p>
        </w:tc>
        <w:tc>
          <w:tcPr>
            <w:tcW w:w="2835" w:type="dxa"/>
            <w:vAlign w:val="center"/>
          </w:tcPr>
          <w:p>
            <w:pPr>
              <w:pStyle w:val="15"/>
            </w:pPr>
            <w:r>
              <w:t>实际受益乡镇</w:t>
            </w:r>
          </w:p>
        </w:tc>
        <w:tc>
          <w:tcPr>
            <w:tcW w:w="2551" w:type="dxa"/>
            <w:vAlign w:val="center"/>
          </w:tcPr>
          <w:p>
            <w:pPr>
              <w:pStyle w:val="15"/>
            </w:pPr>
            <w:r>
              <w:t>13个</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全区低保、特困人员</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受益群众满意数量占总数的比率</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51、社会组织工作绩效目标表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建立社会组织孵化基地，集中有效的对社会组织进行孵化、引导，强化党在社会组织中的地位，突出社会组织在基层社会治理中的表率作用。社会组织基地建设项目初步预算共计20万元，运营管理费20万元，主要包括活动组织、人员投入、办公经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购买服务数量</w:t>
            </w:r>
          </w:p>
        </w:tc>
        <w:tc>
          <w:tcPr>
            <w:tcW w:w="2835" w:type="dxa"/>
            <w:vAlign w:val="center"/>
          </w:tcPr>
          <w:p>
            <w:pPr>
              <w:pStyle w:val="15"/>
            </w:pPr>
            <w:r>
              <w:t>预计购买服务的数量</w:t>
            </w:r>
          </w:p>
        </w:tc>
        <w:tc>
          <w:tcPr>
            <w:tcW w:w="2551" w:type="dxa"/>
            <w:vAlign w:val="center"/>
          </w:tcPr>
          <w:p>
            <w:pPr>
              <w:pStyle w:val="15"/>
            </w:pPr>
            <w:r>
              <w:t>4次</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购买服务工作完成率</w:t>
            </w:r>
          </w:p>
        </w:tc>
        <w:tc>
          <w:tcPr>
            <w:tcW w:w="2835" w:type="dxa"/>
            <w:vAlign w:val="center"/>
          </w:tcPr>
          <w:p>
            <w:pPr>
              <w:pStyle w:val="15"/>
            </w:pPr>
            <w:r>
              <w:t>实际完成工作占计划完成比率</w:t>
            </w:r>
          </w:p>
        </w:tc>
        <w:tc>
          <w:tcPr>
            <w:tcW w:w="2551" w:type="dxa"/>
            <w:vAlign w:val="center"/>
          </w:tcPr>
          <w:p>
            <w:pPr>
              <w:pStyle w:val="15"/>
            </w:pPr>
            <w:r>
              <w:t>100%</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购买服务完成及时率</w:t>
            </w:r>
          </w:p>
        </w:tc>
        <w:tc>
          <w:tcPr>
            <w:tcW w:w="2835" w:type="dxa"/>
            <w:vAlign w:val="center"/>
          </w:tcPr>
          <w:p>
            <w:pPr>
              <w:pStyle w:val="15"/>
            </w:pPr>
            <w:r>
              <w:t>购买服务各项工作完成及时率</w:t>
            </w:r>
          </w:p>
        </w:tc>
        <w:tc>
          <w:tcPr>
            <w:tcW w:w="2551" w:type="dxa"/>
            <w:vAlign w:val="center"/>
          </w:tcPr>
          <w:p>
            <w:pPr>
              <w:pStyle w:val="15"/>
            </w:pPr>
            <w:r>
              <w:t>100%</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运营管理费用</w:t>
            </w:r>
          </w:p>
        </w:tc>
        <w:tc>
          <w:tcPr>
            <w:tcW w:w="2835" w:type="dxa"/>
            <w:vAlign w:val="center"/>
          </w:tcPr>
          <w:p>
            <w:pPr>
              <w:pStyle w:val="15"/>
            </w:pPr>
            <w:r>
              <w:t>预计运营管理费用</w:t>
            </w:r>
          </w:p>
        </w:tc>
        <w:tc>
          <w:tcPr>
            <w:tcW w:w="2551" w:type="dxa"/>
            <w:vAlign w:val="center"/>
          </w:tcPr>
          <w:p>
            <w:pPr>
              <w:pStyle w:val="15"/>
            </w:pPr>
            <w:r>
              <w:t>20万元</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可持续影响的时间</w:t>
            </w:r>
          </w:p>
        </w:tc>
        <w:tc>
          <w:tcPr>
            <w:tcW w:w="2835" w:type="dxa"/>
            <w:vAlign w:val="center"/>
          </w:tcPr>
          <w:p>
            <w:pPr>
              <w:pStyle w:val="15"/>
            </w:pPr>
            <w:r>
              <w:t>预计可持续影响的时间</w:t>
            </w:r>
          </w:p>
        </w:tc>
        <w:tc>
          <w:tcPr>
            <w:tcW w:w="2551" w:type="dxa"/>
            <w:vAlign w:val="center"/>
          </w:tcPr>
          <w:p>
            <w:pPr>
              <w:pStyle w:val="15"/>
            </w:pPr>
            <w:r>
              <w:t>1年</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孵化社会组织的数量</w:t>
            </w:r>
          </w:p>
        </w:tc>
        <w:tc>
          <w:tcPr>
            <w:tcW w:w="2835" w:type="dxa"/>
            <w:vAlign w:val="center"/>
          </w:tcPr>
          <w:p>
            <w:pPr>
              <w:pStyle w:val="15"/>
            </w:pPr>
            <w:r>
              <w:t>预计孵化社会组织的数量</w:t>
            </w:r>
          </w:p>
        </w:tc>
        <w:tc>
          <w:tcPr>
            <w:tcW w:w="2551" w:type="dxa"/>
            <w:vAlign w:val="center"/>
          </w:tcPr>
          <w:p>
            <w:pPr>
              <w:pStyle w:val="15"/>
            </w:pPr>
            <w:r>
              <w:t>≥2个</w:t>
            </w:r>
          </w:p>
        </w:tc>
        <w:tc>
          <w:tcPr>
            <w:tcW w:w="2268" w:type="dxa"/>
            <w:vAlign w:val="center"/>
          </w:tcPr>
          <w:p>
            <w:pPr>
              <w:pStyle w:val="15"/>
            </w:pPr>
            <w:r>
              <w:t>冀三创四建[2020]5号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社会满意度</w:t>
            </w:r>
          </w:p>
        </w:tc>
        <w:tc>
          <w:tcPr>
            <w:tcW w:w="2835" w:type="dxa"/>
            <w:vAlign w:val="center"/>
          </w:tcPr>
          <w:p>
            <w:pPr>
              <w:pStyle w:val="15"/>
            </w:pPr>
            <w:r>
              <w:t>社会满意度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52、失能特困精神病患集中托养民生工程绩效目标表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1.给全区特困精神病患11名，其中失能病患2名，发放照料护理费。目前，特困失能病患2名需要托养。不足费用和增加后产生的费用通过向政府申请资金中支出。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特困精神病患人数</w:t>
            </w:r>
          </w:p>
        </w:tc>
        <w:tc>
          <w:tcPr>
            <w:tcW w:w="2835" w:type="dxa"/>
            <w:vAlign w:val="center"/>
          </w:tcPr>
          <w:p>
            <w:pPr>
              <w:pStyle w:val="15"/>
            </w:pPr>
            <w:r>
              <w:t>特困精神病患人数</w:t>
            </w:r>
          </w:p>
        </w:tc>
        <w:tc>
          <w:tcPr>
            <w:tcW w:w="2551" w:type="dxa"/>
            <w:vAlign w:val="center"/>
          </w:tcPr>
          <w:p>
            <w:pPr>
              <w:pStyle w:val="15"/>
            </w:pPr>
            <w:r>
              <w:t>11人</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特困失能精神病患人数</w:t>
            </w:r>
          </w:p>
        </w:tc>
        <w:tc>
          <w:tcPr>
            <w:tcW w:w="2835" w:type="dxa"/>
            <w:vAlign w:val="center"/>
          </w:tcPr>
          <w:p>
            <w:pPr>
              <w:pStyle w:val="15"/>
            </w:pPr>
            <w:r>
              <w:t>特困失能精神病患人数</w:t>
            </w:r>
          </w:p>
        </w:tc>
        <w:tc>
          <w:tcPr>
            <w:tcW w:w="2551" w:type="dxa"/>
            <w:vAlign w:val="center"/>
          </w:tcPr>
          <w:p>
            <w:pPr>
              <w:pStyle w:val="15"/>
            </w:pPr>
            <w:r>
              <w:t>2人</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特困精神病患托养率</w:t>
            </w:r>
          </w:p>
        </w:tc>
        <w:tc>
          <w:tcPr>
            <w:tcW w:w="2835" w:type="dxa"/>
            <w:vAlign w:val="center"/>
          </w:tcPr>
          <w:p>
            <w:pPr>
              <w:pStyle w:val="15"/>
            </w:pPr>
            <w:r>
              <w:t>特困精神病患托养率</w:t>
            </w:r>
          </w:p>
        </w:tc>
        <w:tc>
          <w:tcPr>
            <w:tcW w:w="2551" w:type="dxa"/>
            <w:vAlign w:val="center"/>
          </w:tcPr>
          <w:p>
            <w:pPr>
              <w:pStyle w:val="15"/>
            </w:pPr>
            <w:r>
              <w:t>100%</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特困失能精神病患托养率</w:t>
            </w:r>
          </w:p>
        </w:tc>
        <w:tc>
          <w:tcPr>
            <w:tcW w:w="2835" w:type="dxa"/>
            <w:vAlign w:val="center"/>
          </w:tcPr>
          <w:p>
            <w:pPr>
              <w:pStyle w:val="15"/>
            </w:pPr>
            <w:r>
              <w:t>特困失能精神病患托养率</w:t>
            </w:r>
          </w:p>
        </w:tc>
        <w:tc>
          <w:tcPr>
            <w:tcW w:w="2551" w:type="dxa"/>
            <w:vAlign w:val="center"/>
          </w:tcPr>
          <w:p>
            <w:pPr>
              <w:pStyle w:val="15"/>
            </w:pPr>
            <w:r>
              <w:t>100%</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特困精神病患照料护理费</w:t>
            </w:r>
          </w:p>
        </w:tc>
        <w:tc>
          <w:tcPr>
            <w:tcW w:w="2835" w:type="dxa"/>
            <w:vAlign w:val="center"/>
          </w:tcPr>
          <w:p>
            <w:pPr>
              <w:pStyle w:val="15"/>
            </w:pPr>
            <w:r>
              <w:t>特困精神病患照料护理费</w:t>
            </w:r>
          </w:p>
        </w:tc>
        <w:tc>
          <w:tcPr>
            <w:tcW w:w="2551" w:type="dxa"/>
            <w:vAlign w:val="center"/>
          </w:tcPr>
          <w:p>
            <w:pPr>
              <w:pStyle w:val="15"/>
            </w:pPr>
            <w:r>
              <w:t>36000元/人/年</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特困失能精神病患照料护理费</w:t>
            </w:r>
          </w:p>
        </w:tc>
        <w:tc>
          <w:tcPr>
            <w:tcW w:w="2835" w:type="dxa"/>
            <w:vAlign w:val="center"/>
          </w:tcPr>
          <w:p>
            <w:pPr>
              <w:pStyle w:val="15"/>
            </w:pPr>
            <w:r>
              <w:t>特困失能精神病患照料护理费</w:t>
            </w:r>
          </w:p>
        </w:tc>
        <w:tc>
          <w:tcPr>
            <w:tcW w:w="2551" w:type="dxa"/>
            <w:vAlign w:val="center"/>
          </w:tcPr>
          <w:p>
            <w:pPr>
              <w:pStyle w:val="15"/>
            </w:pPr>
            <w:r>
              <w:t>36000元/人/年</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特困精神病患满意度</w:t>
            </w:r>
          </w:p>
        </w:tc>
        <w:tc>
          <w:tcPr>
            <w:tcW w:w="2835" w:type="dxa"/>
            <w:vAlign w:val="center"/>
          </w:tcPr>
          <w:p>
            <w:pPr>
              <w:pStyle w:val="15"/>
            </w:pPr>
            <w:r>
              <w:t>特困精神病患满意度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53、特困供养（分散）绩效目标表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1.给574名农村分散供养对象、8名城市分散供养对象、139名半护理特困人员、56名全护理人员发放补助。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农村分散供养人数</w:t>
            </w:r>
          </w:p>
        </w:tc>
        <w:tc>
          <w:tcPr>
            <w:tcW w:w="2835" w:type="dxa"/>
            <w:vAlign w:val="center"/>
          </w:tcPr>
          <w:p>
            <w:pPr>
              <w:pStyle w:val="15"/>
            </w:pPr>
            <w:r>
              <w:t>农村分散供养人数</w:t>
            </w:r>
          </w:p>
        </w:tc>
        <w:tc>
          <w:tcPr>
            <w:tcW w:w="2551" w:type="dxa"/>
            <w:vAlign w:val="center"/>
          </w:tcPr>
          <w:p>
            <w:pPr>
              <w:pStyle w:val="15"/>
            </w:pPr>
            <w:r>
              <w:t>574人</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城市分散供养对象的人数</w:t>
            </w:r>
          </w:p>
        </w:tc>
        <w:tc>
          <w:tcPr>
            <w:tcW w:w="2835" w:type="dxa"/>
            <w:vAlign w:val="center"/>
          </w:tcPr>
          <w:p>
            <w:pPr>
              <w:pStyle w:val="15"/>
            </w:pPr>
            <w:r>
              <w:t>城市分散供养对象的人数</w:t>
            </w:r>
          </w:p>
        </w:tc>
        <w:tc>
          <w:tcPr>
            <w:tcW w:w="2551" w:type="dxa"/>
            <w:vAlign w:val="center"/>
          </w:tcPr>
          <w:p>
            <w:pPr>
              <w:pStyle w:val="15"/>
            </w:pPr>
            <w:r>
              <w:t>8人</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半护理特困人员的人数</w:t>
            </w:r>
          </w:p>
        </w:tc>
        <w:tc>
          <w:tcPr>
            <w:tcW w:w="2835" w:type="dxa"/>
            <w:vAlign w:val="center"/>
          </w:tcPr>
          <w:p>
            <w:pPr>
              <w:pStyle w:val="15"/>
            </w:pPr>
            <w:r>
              <w:t>半护理特困人员的人数</w:t>
            </w:r>
          </w:p>
        </w:tc>
        <w:tc>
          <w:tcPr>
            <w:tcW w:w="2551" w:type="dxa"/>
            <w:vAlign w:val="center"/>
          </w:tcPr>
          <w:p>
            <w:pPr>
              <w:pStyle w:val="15"/>
            </w:pPr>
            <w:r>
              <w:t>139人</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全护理特困人员人数</w:t>
            </w:r>
          </w:p>
        </w:tc>
        <w:tc>
          <w:tcPr>
            <w:tcW w:w="2835" w:type="dxa"/>
            <w:vAlign w:val="center"/>
          </w:tcPr>
          <w:p>
            <w:pPr>
              <w:pStyle w:val="15"/>
            </w:pPr>
            <w:r>
              <w:t>全护理特困人员人数</w:t>
            </w:r>
          </w:p>
        </w:tc>
        <w:tc>
          <w:tcPr>
            <w:tcW w:w="2551" w:type="dxa"/>
            <w:vAlign w:val="center"/>
          </w:tcPr>
          <w:p>
            <w:pPr>
              <w:pStyle w:val="15"/>
            </w:pPr>
            <w:r>
              <w:t>56人</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特困人员集中供养率</w:t>
            </w:r>
          </w:p>
        </w:tc>
        <w:tc>
          <w:tcPr>
            <w:tcW w:w="2835" w:type="dxa"/>
            <w:vAlign w:val="center"/>
          </w:tcPr>
          <w:p>
            <w:pPr>
              <w:pStyle w:val="15"/>
            </w:pPr>
            <w:r>
              <w:t>特困人员集中供养率</w:t>
            </w:r>
          </w:p>
        </w:tc>
        <w:tc>
          <w:tcPr>
            <w:tcW w:w="2551" w:type="dxa"/>
            <w:vAlign w:val="center"/>
          </w:tcPr>
          <w:p>
            <w:pPr>
              <w:pStyle w:val="15"/>
            </w:pPr>
            <w:r>
              <w:t>100%</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符合特困供养人员的供养比率</w:t>
            </w:r>
          </w:p>
        </w:tc>
        <w:tc>
          <w:tcPr>
            <w:tcW w:w="2835" w:type="dxa"/>
            <w:vAlign w:val="center"/>
          </w:tcPr>
          <w:p>
            <w:pPr>
              <w:pStyle w:val="15"/>
            </w:pPr>
            <w:r>
              <w:t>符合特困供养人员的供养比率</w:t>
            </w:r>
          </w:p>
        </w:tc>
        <w:tc>
          <w:tcPr>
            <w:tcW w:w="2551" w:type="dxa"/>
            <w:vAlign w:val="center"/>
          </w:tcPr>
          <w:p>
            <w:pPr>
              <w:pStyle w:val="15"/>
            </w:pPr>
            <w:r>
              <w:t>100%</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半护理和全护理人员的护理补贴足额兑现率</w:t>
            </w:r>
          </w:p>
        </w:tc>
        <w:tc>
          <w:tcPr>
            <w:tcW w:w="2835" w:type="dxa"/>
            <w:vAlign w:val="center"/>
          </w:tcPr>
          <w:p>
            <w:pPr>
              <w:pStyle w:val="15"/>
            </w:pPr>
            <w:r>
              <w:t>半护理和全护理人员的护理补贴足额兑现率</w:t>
            </w:r>
          </w:p>
        </w:tc>
        <w:tc>
          <w:tcPr>
            <w:tcW w:w="2551" w:type="dxa"/>
            <w:vAlign w:val="center"/>
          </w:tcPr>
          <w:p>
            <w:pPr>
              <w:pStyle w:val="15"/>
            </w:pPr>
            <w:r>
              <w:t>100%</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农村特困人员发放标准</w:t>
            </w:r>
          </w:p>
        </w:tc>
        <w:tc>
          <w:tcPr>
            <w:tcW w:w="2835" w:type="dxa"/>
            <w:vAlign w:val="center"/>
          </w:tcPr>
          <w:p>
            <w:pPr>
              <w:pStyle w:val="15"/>
            </w:pPr>
            <w:r>
              <w:t>农村特困人员发放标准</w:t>
            </w:r>
          </w:p>
        </w:tc>
        <w:tc>
          <w:tcPr>
            <w:tcW w:w="2551" w:type="dxa"/>
            <w:vAlign w:val="center"/>
          </w:tcPr>
          <w:p>
            <w:pPr>
              <w:pStyle w:val="15"/>
            </w:pPr>
            <w:r>
              <w:t>8300元/人/年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城市特困人员发放标准</w:t>
            </w:r>
          </w:p>
        </w:tc>
        <w:tc>
          <w:tcPr>
            <w:tcW w:w="2835" w:type="dxa"/>
            <w:vAlign w:val="center"/>
          </w:tcPr>
          <w:p>
            <w:pPr>
              <w:pStyle w:val="15"/>
            </w:pPr>
            <w:r>
              <w:t>城市特困人员发放标准</w:t>
            </w:r>
          </w:p>
        </w:tc>
        <w:tc>
          <w:tcPr>
            <w:tcW w:w="2551" w:type="dxa"/>
            <w:vAlign w:val="center"/>
          </w:tcPr>
          <w:p>
            <w:pPr>
              <w:pStyle w:val="15"/>
            </w:pPr>
            <w:r>
              <w:t>12500元/人/年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半护理人员照料护理标准</w:t>
            </w:r>
          </w:p>
        </w:tc>
        <w:tc>
          <w:tcPr>
            <w:tcW w:w="2835" w:type="dxa"/>
            <w:vAlign w:val="center"/>
          </w:tcPr>
          <w:p>
            <w:pPr>
              <w:pStyle w:val="15"/>
            </w:pPr>
            <w:r>
              <w:t>半护理人员照料护理标准</w:t>
            </w:r>
          </w:p>
        </w:tc>
        <w:tc>
          <w:tcPr>
            <w:tcW w:w="2551" w:type="dxa"/>
            <w:vAlign w:val="center"/>
          </w:tcPr>
          <w:p>
            <w:pPr>
              <w:pStyle w:val="15"/>
            </w:pPr>
            <w:r>
              <w:t>190元/人/月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全护理人员照料护理标准</w:t>
            </w:r>
          </w:p>
        </w:tc>
        <w:tc>
          <w:tcPr>
            <w:tcW w:w="2835" w:type="dxa"/>
            <w:vAlign w:val="center"/>
          </w:tcPr>
          <w:p>
            <w:pPr>
              <w:pStyle w:val="15"/>
            </w:pPr>
            <w:r>
              <w:t>全护理人员照料护理标准</w:t>
            </w:r>
          </w:p>
        </w:tc>
        <w:tc>
          <w:tcPr>
            <w:tcW w:w="2551" w:type="dxa"/>
            <w:vAlign w:val="center"/>
          </w:tcPr>
          <w:p>
            <w:pPr>
              <w:pStyle w:val="15"/>
            </w:pPr>
            <w:r>
              <w:t>285元/人/月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带动增加特困人员的经济收入</w:t>
            </w:r>
          </w:p>
        </w:tc>
        <w:tc>
          <w:tcPr>
            <w:tcW w:w="2835" w:type="dxa"/>
            <w:vAlign w:val="center"/>
          </w:tcPr>
          <w:p>
            <w:pPr>
              <w:pStyle w:val="15"/>
            </w:pPr>
            <w:r>
              <w:t>带动增加特困人员的经济收入</w:t>
            </w:r>
          </w:p>
        </w:tc>
        <w:tc>
          <w:tcPr>
            <w:tcW w:w="2551" w:type="dxa"/>
            <w:vAlign w:val="center"/>
          </w:tcPr>
          <w:p>
            <w:pPr>
              <w:pStyle w:val="15"/>
            </w:pPr>
            <w:r>
              <w:t>显著提高</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特困人员政策知晓率</w:t>
            </w:r>
          </w:p>
        </w:tc>
        <w:tc>
          <w:tcPr>
            <w:tcW w:w="2835" w:type="dxa"/>
            <w:vAlign w:val="center"/>
          </w:tcPr>
          <w:p>
            <w:pPr>
              <w:pStyle w:val="15"/>
            </w:pPr>
            <w:r>
              <w:t>特困人员政策知晓率</w:t>
            </w:r>
          </w:p>
        </w:tc>
        <w:tc>
          <w:tcPr>
            <w:tcW w:w="2551" w:type="dxa"/>
            <w:vAlign w:val="center"/>
          </w:tcPr>
          <w:p>
            <w:pPr>
              <w:pStyle w:val="15"/>
            </w:pPr>
            <w:r>
              <w:t>显著提高</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鹿民字【2021】138号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54、乡镇（街道）社工服务站建设绩效目标表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1.完成一个社会工作指导服务中心、13个乡镇社工站建设，政府购买社会工作服务2家。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覆盖乡镇数量</w:t>
            </w:r>
          </w:p>
        </w:tc>
        <w:tc>
          <w:tcPr>
            <w:tcW w:w="2835" w:type="dxa"/>
            <w:vAlign w:val="center"/>
          </w:tcPr>
          <w:p>
            <w:pPr>
              <w:pStyle w:val="15"/>
            </w:pPr>
            <w:r>
              <w:t>覆盖全区的乡镇数量</w:t>
            </w:r>
          </w:p>
        </w:tc>
        <w:tc>
          <w:tcPr>
            <w:tcW w:w="2551" w:type="dxa"/>
            <w:vAlign w:val="center"/>
          </w:tcPr>
          <w:p>
            <w:pPr>
              <w:pStyle w:val="15"/>
            </w:pPr>
            <w:r>
              <w:t>13个</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建设一个区社会工作指导服务中心</w:t>
            </w:r>
          </w:p>
        </w:tc>
        <w:tc>
          <w:tcPr>
            <w:tcW w:w="2835" w:type="dxa"/>
            <w:vAlign w:val="center"/>
          </w:tcPr>
          <w:p>
            <w:pPr>
              <w:pStyle w:val="15"/>
            </w:pPr>
            <w:r>
              <w:t>建设一个区社会工作指导服务中心</w:t>
            </w:r>
          </w:p>
          <w:p>
            <w:pPr>
              <w:pStyle w:val="15"/>
            </w:pPr>
          </w:p>
        </w:tc>
        <w:tc>
          <w:tcPr>
            <w:tcW w:w="2551" w:type="dxa"/>
            <w:vAlign w:val="center"/>
          </w:tcPr>
          <w:p>
            <w:pPr>
              <w:pStyle w:val="15"/>
            </w:pPr>
            <w:r>
              <w:t>1个</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服务工作完成率</w:t>
            </w:r>
          </w:p>
        </w:tc>
        <w:tc>
          <w:tcPr>
            <w:tcW w:w="2835" w:type="dxa"/>
            <w:vAlign w:val="center"/>
          </w:tcPr>
          <w:p>
            <w:pPr>
              <w:pStyle w:val="15"/>
            </w:pPr>
            <w:r>
              <w:t>实际完成工作占计划工作完成的比例</w:t>
            </w:r>
          </w:p>
        </w:tc>
        <w:tc>
          <w:tcPr>
            <w:tcW w:w="2551" w:type="dxa"/>
            <w:vAlign w:val="center"/>
          </w:tcPr>
          <w:p>
            <w:pPr>
              <w:pStyle w:val="15"/>
            </w:pPr>
            <w:r>
              <w:t>≥100%</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2835" w:type="dxa"/>
            <w:vAlign w:val="center"/>
          </w:tcPr>
          <w:p>
            <w:pPr>
              <w:pStyle w:val="15"/>
            </w:pPr>
            <w:r>
              <w:t>各项任务完成及时率%</w:t>
            </w:r>
          </w:p>
          <w:p>
            <w:pPr>
              <w:pStyle w:val="15"/>
            </w:pPr>
          </w:p>
        </w:tc>
        <w:tc>
          <w:tcPr>
            <w:tcW w:w="2551" w:type="dxa"/>
            <w:vAlign w:val="center"/>
          </w:tcPr>
          <w:p>
            <w:pPr>
              <w:pStyle w:val="15"/>
            </w:pPr>
            <w:r>
              <w:t>≥100%</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购买服务成本</w:t>
            </w:r>
          </w:p>
        </w:tc>
        <w:tc>
          <w:tcPr>
            <w:tcW w:w="2835" w:type="dxa"/>
            <w:vAlign w:val="center"/>
          </w:tcPr>
          <w:p>
            <w:pPr>
              <w:pStyle w:val="15"/>
            </w:pPr>
            <w:r>
              <w:t>购买服务成本</w:t>
            </w:r>
          </w:p>
        </w:tc>
        <w:tc>
          <w:tcPr>
            <w:tcW w:w="2551" w:type="dxa"/>
            <w:vAlign w:val="center"/>
          </w:tcPr>
          <w:p>
            <w:pPr>
              <w:pStyle w:val="15"/>
            </w:pPr>
            <w:r>
              <w:t>20万元</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场所建设成本</w:t>
            </w:r>
          </w:p>
        </w:tc>
        <w:tc>
          <w:tcPr>
            <w:tcW w:w="2835" w:type="dxa"/>
            <w:vAlign w:val="center"/>
          </w:tcPr>
          <w:p>
            <w:pPr>
              <w:pStyle w:val="15"/>
            </w:pPr>
            <w:r>
              <w:t>社工站场所硬件设施建设成本</w:t>
            </w:r>
          </w:p>
        </w:tc>
        <w:tc>
          <w:tcPr>
            <w:tcW w:w="2551" w:type="dxa"/>
            <w:vAlign w:val="center"/>
          </w:tcPr>
          <w:p>
            <w:pPr>
              <w:pStyle w:val="15"/>
            </w:pPr>
            <w:r>
              <w:t>5万元/个</w:t>
            </w:r>
          </w:p>
        </w:tc>
        <w:tc>
          <w:tcPr>
            <w:tcW w:w="2268"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社工服务站覆盖率</w:t>
            </w:r>
          </w:p>
        </w:tc>
        <w:tc>
          <w:tcPr>
            <w:tcW w:w="2835" w:type="dxa"/>
            <w:vAlign w:val="center"/>
          </w:tcPr>
          <w:p>
            <w:pPr>
              <w:pStyle w:val="15"/>
            </w:pPr>
            <w:r>
              <w:t>覆盖13个乡镇社工服务站</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服务对象对各种服务的满意程度</w:t>
            </w:r>
          </w:p>
        </w:tc>
        <w:tc>
          <w:tcPr>
            <w:tcW w:w="2551" w:type="dxa"/>
            <w:vAlign w:val="center"/>
          </w:tcPr>
          <w:p>
            <w:pPr>
              <w:pStyle w:val="15"/>
            </w:pPr>
            <w:r>
              <w:t>≥100%</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55、养老服务热线运行费绩效目标表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1.向农村县市区延伸设置“966885”养老服务热线工作定期开展老年人的寻访以及接受来电咨询，提升老年人生活幸福度。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养老服务热线运行费种类</w:t>
            </w:r>
          </w:p>
        </w:tc>
        <w:tc>
          <w:tcPr>
            <w:tcW w:w="2835" w:type="dxa"/>
            <w:vAlign w:val="center"/>
          </w:tcPr>
          <w:p>
            <w:pPr>
              <w:pStyle w:val="15"/>
            </w:pPr>
            <w:r>
              <w:t>养老服务热线运行费种类</w:t>
            </w:r>
          </w:p>
        </w:tc>
        <w:tc>
          <w:tcPr>
            <w:tcW w:w="2551" w:type="dxa"/>
            <w:vAlign w:val="center"/>
          </w:tcPr>
          <w:p>
            <w:pPr>
              <w:pStyle w:val="15"/>
            </w:pPr>
            <w:r>
              <w:t>4种</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受理业务短信年资金的成本</w:t>
            </w:r>
          </w:p>
        </w:tc>
        <w:tc>
          <w:tcPr>
            <w:tcW w:w="2835" w:type="dxa"/>
            <w:vAlign w:val="center"/>
          </w:tcPr>
          <w:p>
            <w:pPr>
              <w:pStyle w:val="15"/>
            </w:pPr>
            <w:r>
              <w:t>受理业务短信年资金的成本</w:t>
            </w:r>
          </w:p>
        </w:tc>
        <w:tc>
          <w:tcPr>
            <w:tcW w:w="2551" w:type="dxa"/>
            <w:vAlign w:val="center"/>
          </w:tcPr>
          <w:p>
            <w:pPr>
              <w:pStyle w:val="15"/>
            </w:pPr>
            <w:r>
              <w:t>1000元/年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20M宽带使用的成本</w:t>
            </w:r>
          </w:p>
        </w:tc>
        <w:tc>
          <w:tcPr>
            <w:tcW w:w="2835" w:type="dxa"/>
            <w:vAlign w:val="center"/>
          </w:tcPr>
          <w:p>
            <w:pPr>
              <w:pStyle w:val="15"/>
            </w:pPr>
            <w:r>
              <w:t>20M宽带使用的成本</w:t>
            </w:r>
          </w:p>
        </w:tc>
        <w:tc>
          <w:tcPr>
            <w:tcW w:w="2551" w:type="dxa"/>
            <w:vAlign w:val="center"/>
          </w:tcPr>
          <w:p>
            <w:pPr>
              <w:pStyle w:val="15"/>
            </w:pPr>
            <w:r>
              <w:t>4200元/年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呼叫系统软件使用的成本</w:t>
            </w:r>
          </w:p>
        </w:tc>
        <w:tc>
          <w:tcPr>
            <w:tcW w:w="2835" w:type="dxa"/>
            <w:vAlign w:val="center"/>
          </w:tcPr>
          <w:p>
            <w:pPr>
              <w:pStyle w:val="15"/>
            </w:pPr>
            <w:r>
              <w:t>呼叫系统软件使用的成本</w:t>
            </w:r>
          </w:p>
        </w:tc>
        <w:tc>
          <w:tcPr>
            <w:tcW w:w="2551" w:type="dxa"/>
            <w:vAlign w:val="center"/>
          </w:tcPr>
          <w:p>
            <w:pPr>
              <w:pStyle w:val="15"/>
            </w:pPr>
            <w:r>
              <w:t>6000元/年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网络运行费用的成本</w:t>
            </w:r>
          </w:p>
        </w:tc>
        <w:tc>
          <w:tcPr>
            <w:tcW w:w="2835" w:type="dxa"/>
            <w:vAlign w:val="center"/>
          </w:tcPr>
          <w:p>
            <w:pPr>
              <w:pStyle w:val="15"/>
            </w:pPr>
            <w:r>
              <w:t>网络运行费用的成本</w:t>
            </w:r>
          </w:p>
        </w:tc>
        <w:tc>
          <w:tcPr>
            <w:tcW w:w="2551" w:type="dxa"/>
            <w:vAlign w:val="center"/>
          </w:tcPr>
          <w:p>
            <w:pPr>
              <w:pStyle w:val="15"/>
            </w:pPr>
            <w:r>
              <w:t>5000元/年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养老服务热线正常运行率</w:t>
            </w:r>
          </w:p>
        </w:tc>
        <w:tc>
          <w:tcPr>
            <w:tcW w:w="2835" w:type="dxa"/>
            <w:vAlign w:val="center"/>
          </w:tcPr>
          <w:p>
            <w:pPr>
              <w:pStyle w:val="15"/>
            </w:pPr>
            <w:r>
              <w:t>养老服务热线正常运行率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养老服务热线运行标准</w:t>
            </w:r>
          </w:p>
        </w:tc>
        <w:tc>
          <w:tcPr>
            <w:tcW w:w="2835" w:type="dxa"/>
            <w:vAlign w:val="center"/>
          </w:tcPr>
          <w:p>
            <w:pPr>
              <w:pStyle w:val="15"/>
            </w:pPr>
            <w:r>
              <w:t>养老服务热线运行标准</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养老服务热线保障运行率</w:t>
            </w:r>
          </w:p>
        </w:tc>
        <w:tc>
          <w:tcPr>
            <w:tcW w:w="2835" w:type="dxa"/>
            <w:vAlign w:val="center"/>
          </w:tcPr>
          <w:p>
            <w:pPr>
              <w:pStyle w:val="15"/>
            </w:pPr>
            <w:r>
              <w:t>养老服务热线保障运行率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老人对养老服务热线知晓率</w:t>
            </w:r>
          </w:p>
        </w:tc>
        <w:tc>
          <w:tcPr>
            <w:tcW w:w="2835" w:type="dxa"/>
            <w:vAlign w:val="center"/>
          </w:tcPr>
          <w:p>
            <w:pPr>
              <w:pStyle w:val="15"/>
            </w:pPr>
            <w:r>
              <w:t>老人对养老服务热线知晓率</w:t>
            </w:r>
          </w:p>
        </w:tc>
        <w:tc>
          <w:tcPr>
            <w:tcW w:w="2551" w:type="dxa"/>
            <w:vAlign w:val="center"/>
          </w:tcPr>
          <w:p>
            <w:pPr>
              <w:pStyle w:val="15"/>
            </w:pPr>
            <w:r>
              <w:t>≥95%</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56、养老护理员岗位补贴绩效目标表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1.通过发放养老护理员补贴，提高护理员幸福指数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发放护理员补贴人数</w:t>
            </w:r>
          </w:p>
        </w:tc>
        <w:tc>
          <w:tcPr>
            <w:tcW w:w="2835" w:type="dxa"/>
            <w:vAlign w:val="center"/>
          </w:tcPr>
          <w:p>
            <w:pPr>
              <w:pStyle w:val="15"/>
            </w:pPr>
            <w:r>
              <w:t>预计发放满2年初级护理员补贴人数</w:t>
            </w:r>
          </w:p>
        </w:tc>
        <w:tc>
          <w:tcPr>
            <w:tcW w:w="2551" w:type="dxa"/>
            <w:vAlign w:val="center"/>
          </w:tcPr>
          <w:p>
            <w:pPr>
              <w:pStyle w:val="15"/>
            </w:pPr>
            <w:r>
              <w:t>≥20人</w:t>
            </w:r>
          </w:p>
        </w:tc>
        <w:tc>
          <w:tcPr>
            <w:tcW w:w="2268" w:type="dxa"/>
            <w:vAlign w:val="center"/>
          </w:tcPr>
          <w:p>
            <w:pPr>
              <w:pStyle w:val="15"/>
            </w:pPr>
            <w:r>
              <w:t>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资金到位率</w:t>
            </w:r>
          </w:p>
        </w:tc>
        <w:tc>
          <w:tcPr>
            <w:tcW w:w="2835" w:type="dxa"/>
            <w:vAlign w:val="center"/>
          </w:tcPr>
          <w:p>
            <w:pPr>
              <w:pStyle w:val="15"/>
            </w:pPr>
            <w:r>
              <w:t>12月25日前发放应享受护理员补贴资金</w:t>
            </w:r>
          </w:p>
        </w:tc>
        <w:tc>
          <w:tcPr>
            <w:tcW w:w="2551" w:type="dxa"/>
            <w:vAlign w:val="center"/>
          </w:tcPr>
          <w:p>
            <w:pPr>
              <w:pStyle w:val="15"/>
            </w:pPr>
            <w:r>
              <w:t>100%</w:t>
            </w:r>
          </w:p>
        </w:tc>
        <w:tc>
          <w:tcPr>
            <w:tcW w:w="2268" w:type="dxa"/>
            <w:vAlign w:val="center"/>
          </w:tcPr>
          <w:p>
            <w:pPr>
              <w:pStyle w:val="15"/>
            </w:pPr>
            <w:r>
              <w:t>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补助资金发放覆盖率</w:t>
            </w:r>
          </w:p>
        </w:tc>
        <w:tc>
          <w:tcPr>
            <w:tcW w:w="2835" w:type="dxa"/>
            <w:vAlign w:val="center"/>
          </w:tcPr>
          <w:p>
            <w:pPr>
              <w:pStyle w:val="15"/>
            </w:pPr>
            <w:r>
              <w:t>实际发放护理员补贴占应发放护理员补贴人数比率</w:t>
            </w:r>
          </w:p>
        </w:tc>
        <w:tc>
          <w:tcPr>
            <w:tcW w:w="2551" w:type="dxa"/>
            <w:vAlign w:val="center"/>
          </w:tcPr>
          <w:p>
            <w:pPr>
              <w:pStyle w:val="15"/>
            </w:pPr>
            <w:r>
              <w:t>100%</w:t>
            </w:r>
          </w:p>
        </w:tc>
        <w:tc>
          <w:tcPr>
            <w:tcW w:w="2268" w:type="dxa"/>
            <w:vAlign w:val="center"/>
          </w:tcPr>
          <w:p>
            <w:pPr>
              <w:pStyle w:val="15"/>
            </w:pPr>
            <w:r>
              <w:t>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护理员补贴人均成本标准</w:t>
            </w:r>
          </w:p>
        </w:tc>
        <w:tc>
          <w:tcPr>
            <w:tcW w:w="2835" w:type="dxa"/>
            <w:vAlign w:val="center"/>
          </w:tcPr>
          <w:p>
            <w:pPr>
              <w:pStyle w:val="15"/>
            </w:pPr>
            <w:r>
              <w:t>发放满两年初级护理员补贴标准</w:t>
            </w:r>
          </w:p>
        </w:tc>
        <w:tc>
          <w:tcPr>
            <w:tcW w:w="2551" w:type="dxa"/>
            <w:vAlign w:val="center"/>
          </w:tcPr>
          <w:p>
            <w:pPr>
              <w:pStyle w:val="15"/>
            </w:pPr>
            <w:r>
              <w:t>50元/人/月</w:t>
            </w:r>
          </w:p>
        </w:tc>
        <w:tc>
          <w:tcPr>
            <w:tcW w:w="2268" w:type="dxa"/>
            <w:vAlign w:val="center"/>
          </w:tcPr>
          <w:p>
            <w:pPr>
              <w:pStyle w:val="15"/>
            </w:pPr>
            <w:r>
              <w:t>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全年发放人数</w:t>
            </w:r>
          </w:p>
        </w:tc>
        <w:tc>
          <w:tcPr>
            <w:tcW w:w="2835" w:type="dxa"/>
            <w:vAlign w:val="center"/>
          </w:tcPr>
          <w:p>
            <w:pPr>
              <w:pStyle w:val="15"/>
            </w:pPr>
            <w:r>
              <w:t>全年发放护理员人数</w:t>
            </w:r>
          </w:p>
        </w:tc>
        <w:tc>
          <w:tcPr>
            <w:tcW w:w="2551" w:type="dxa"/>
            <w:vAlign w:val="center"/>
          </w:tcPr>
          <w:p>
            <w:pPr>
              <w:pStyle w:val="15"/>
            </w:pPr>
            <w:r>
              <w:t>≥20人</w:t>
            </w:r>
          </w:p>
        </w:tc>
        <w:tc>
          <w:tcPr>
            <w:tcW w:w="2268" w:type="dxa"/>
            <w:vAlign w:val="center"/>
          </w:tcPr>
          <w:p>
            <w:pPr>
              <w:pStyle w:val="15"/>
            </w:pPr>
            <w:r>
              <w:t>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57、云视频服务费和网费绩效目标表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1.安装配置显示系统和音响系统，提高与省政府及省直各部门视频信息互联互通能力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服务设备数量</w:t>
            </w:r>
          </w:p>
        </w:tc>
        <w:tc>
          <w:tcPr>
            <w:tcW w:w="2835" w:type="dxa"/>
            <w:vAlign w:val="center"/>
          </w:tcPr>
          <w:p>
            <w:pPr>
              <w:pStyle w:val="15"/>
            </w:pPr>
            <w:r>
              <w:t>实际服务设备数量</w:t>
            </w:r>
          </w:p>
        </w:tc>
        <w:tc>
          <w:tcPr>
            <w:tcW w:w="2551" w:type="dxa"/>
            <w:vAlign w:val="center"/>
          </w:tcPr>
          <w:p>
            <w:pPr>
              <w:pStyle w:val="15"/>
            </w:pPr>
            <w:r>
              <w:t>1套</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资金及时到位率</w:t>
            </w:r>
          </w:p>
        </w:tc>
        <w:tc>
          <w:tcPr>
            <w:tcW w:w="2835" w:type="dxa"/>
            <w:vAlign w:val="center"/>
          </w:tcPr>
          <w:p>
            <w:pPr>
              <w:pStyle w:val="15"/>
            </w:pPr>
            <w:r>
              <w:t>实际资金及时到位率</w:t>
            </w:r>
          </w:p>
        </w:tc>
        <w:tc>
          <w:tcPr>
            <w:tcW w:w="2551" w:type="dxa"/>
            <w:vAlign w:val="center"/>
          </w:tcPr>
          <w:p>
            <w:pPr>
              <w:pStyle w:val="15"/>
            </w:pPr>
            <w:r>
              <w:t>100%</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各项工作的完成率</w:t>
            </w:r>
          </w:p>
        </w:tc>
        <w:tc>
          <w:tcPr>
            <w:tcW w:w="2835" w:type="dxa"/>
            <w:vAlign w:val="center"/>
          </w:tcPr>
          <w:p>
            <w:pPr>
              <w:pStyle w:val="15"/>
            </w:pPr>
            <w:r>
              <w:t>实际各项工作的完成率</w:t>
            </w:r>
          </w:p>
        </w:tc>
        <w:tc>
          <w:tcPr>
            <w:tcW w:w="2551" w:type="dxa"/>
            <w:vAlign w:val="center"/>
          </w:tcPr>
          <w:p>
            <w:pPr>
              <w:pStyle w:val="15"/>
            </w:pPr>
            <w:r>
              <w:t>100%</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云视频终端服务费</w:t>
            </w:r>
          </w:p>
        </w:tc>
        <w:tc>
          <w:tcPr>
            <w:tcW w:w="2835" w:type="dxa"/>
            <w:vAlign w:val="center"/>
          </w:tcPr>
          <w:p>
            <w:pPr>
              <w:pStyle w:val="15"/>
            </w:pPr>
            <w:r>
              <w:t>实际云视频终端服务费</w:t>
            </w:r>
          </w:p>
        </w:tc>
        <w:tc>
          <w:tcPr>
            <w:tcW w:w="2551" w:type="dxa"/>
            <w:vAlign w:val="center"/>
          </w:tcPr>
          <w:p>
            <w:pPr>
              <w:pStyle w:val="15"/>
            </w:pPr>
            <w:r>
              <w:t>0.84万元</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云视频50M联通专线费标准</w:t>
            </w:r>
          </w:p>
        </w:tc>
        <w:tc>
          <w:tcPr>
            <w:tcW w:w="2835" w:type="dxa"/>
            <w:vAlign w:val="center"/>
          </w:tcPr>
          <w:p>
            <w:pPr>
              <w:pStyle w:val="15"/>
            </w:pPr>
            <w:r>
              <w:t>实际云视频50M联通专线费用</w:t>
            </w:r>
          </w:p>
        </w:tc>
        <w:tc>
          <w:tcPr>
            <w:tcW w:w="2551" w:type="dxa"/>
            <w:vAlign w:val="center"/>
          </w:tcPr>
          <w:p>
            <w:pPr>
              <w:pStyle w:val="15"/>
            </w:pPr>
            <w:r>
              <w:t>1.74万元</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资金可持续影响时间</w:t>
            </w:r>
          </w:p>
        </w:tc>
        <w:tc>
          <w:tcPr>
            <w:tcW w:w="2835" w:type="dxa"/>
            <w:vAlign w:val="center"/>
          </w:tcPr>
          <w:p>
            <w:pPr>
              <w:pStyle w:val="15"/>
            </w:pPr>
            <w:r>
              <w:t>实际可持续影响时间</w:t>
            </w:r>
          </w:p>
        </w:tc>
        <w:tc>
          <w:tcPr>
            <w:tcW w:w="2551" w:type="dxa"/>
            <w:vAlign w:val="center"/>
          </w:tcPr>
          <w:p>
            <w:pPr>
              <w:pStyle w:val="15"/>
            </w:pPr>
            <w:r>
              <w:t>1年</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提高各项工作办事效率</w:t>
            </w:r>
          </w:p>
        </w:tc>
        <w:tc>
          <w:tcPr>
            <w:tcW w:w="2835" w:type="dxa"/>
            <w:vAlign w:val="center"/>
          </w:tcPr>
          <w:p>
            <w:pPr>
              <w:pStyle w:val="15"/>
            </w:pPr>
            <w:r>
              <w:t>实际提高各项工作办事效率</w:t>
            </w:r>
          </w:p>
        </w:tc>
        <w:tc>
          <w:tcPr>
            <w:tcW w:w="2551" w:type="dxa"/>
            <w:vAlign w:val="center"/>
          </w:tcPr>
          <w:p>
            <w:pPr>
              <w:pStyle w:val="15"/>
            </w:pPr>
            <w:r>
              <w:t>提高</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受益人群满意度</w:t>
            </w:r>
          </w:p>
        </w:tc>
        <w:tc>
          <w:tcPr>
            <w:tcW w:w="2835" w:type="dxa"/>
            <w:vAlign w:val="center"/>
          </w:tcPr>
          <w:p>
            <w:pPr>
              <w:pStyle w:val="15"/>
            </w:pPr>
            <w:r>
              <w:t>受益人群满意度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58、专项业务费绩效目标表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1.保证各项目部门工作正常开展.社会救助核查工作、旧地名设置标牌维护等工作正常运转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社会救助人员宣传培训的人数</w:t>
            </w:r>
          </w:p>
        </w:tc>
        <w:tc>
          <w:tcPr>
            <w:tcW w:w="2835" w:type="dxa"/>
            <w:vAlign w:val="center"/>
          </w:tcPr>
          <w:p>
            <w:pPr>
              <w:pStyle w:val="15"/>
            </w:pPr>
            <w:r>
              <w:t>实际社会救助人员宣传培训人数</w:t>
            </w:r>
          </w:p>
        </w:tc>
        <w:tc>
          <w:tcPr>
            <w:tcW w:w="2551" w:type="dxa"/>
            <w:vAlign w:val="center"/>
          </w:tcPr>
          <w:p>
            <w:pPr>
              <w:pStyle w:val="15"/>
            </w:pPr>
            <w:r>
              <w:t>350人</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慈善及社会工作宣传的覆盖率</w:t>
            </w:r>
          </w:p>
        </w:tc>
        <w:tc>
          <w:tcPr>
            <w:tcW w:w="2835" w:type="dxa"/>
            <w:vAlign w:val="center"/>
          </w:tcPr>
          <w:p>
            <w:pPr>
              <w:pStyle w:val="15"/>
            </w:pPr>
            <w:r>
              <w:t>实际慈善及社会工作宣传的覆盖率</w:t>
            </w:r>
          </w:p>
        </w:tc>
        <w:tc>
          <w:tcPr>
            <w:tcW w:w="2551" w:type="dxa"/>
            <w:vAlign w:val="center"/>
          </w:tcPr>
          <w:p>
            <w:pPr>
              <w:pStyle w:val="15"/>
            </w:pPr>
            <w:r>
              <w:t>全区</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社区建设及培训管理及时率</w:t>
            </w:r>
          </w:p>
        </w:tc>
        <w:tc>
          <w:tcPr>
            <w:tcW w:w="2835" w:type="dxa"/>
            <w:vAlign w:val="center"/>
          </w:tcPr>
          <w:p>
            <w:pPr>
              <w:pStyle w:val="15"/>
            </w:pPr>
            <w:r>
              <w:t>实际社区建设及培训管理及时率</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社会救助宣传培训的按时完成率</w:t>
            </w:r>
          </w:p>
        </w:tc>
        <w:tc>
          <w:tcPr>
            <w:tcW w:w="2835" w:type="dxa"/>
            <w:vAlign w:val="center"/>
          </w:tcPr>
          <w:p>
            <w:pPr>
              <w:pStyle w:val="15"/>
            </w:pPr>
            <w:r>
              <w:t>实际社会救助宣传培训的按时完成率</w:t>
            </w:r>
          </w:p>
        </w:tc>
        <w:tc>
          <w:tcPr>
            <w:tcW w:w="2551" w:type="dxa"/>
            <w:vAlign w:val="center"/>
          </w:tcPr>
          <w:p>
            <w:pPr>
              <w:pStyle w:val="15"/>
            </w:pPr>
            <w:r>
              <w:t>100%</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社会救助宣传培训的期数</w:t>
            </w:r>
          </w:p>
        </w:tc>
        <w:tc>
          <w:tcPr>
            <w:tcW w:w="2835" w:type="dxa"/>
            <w:vAlign w:val="center"/>
          </w:tcPr>
          <w:p>
            <w:pPr>
              <w:pStyle w:val="15"/>
            </w:pPr>
            <w:r>
              <w:t>实际社会救助宣传培训的期数</w:t>
            </w:r>
          </w:p>
        </w:tc>
        <w:tc>
          <w:tcPr>
            <w:tcW w:w="2551" w:type="dxa"/>
            <w:vAlign w:val="center"/>
          </w:tcPr>
          <w:p>
            <w:pPr>
              <w:pStyle w:val="15"/>
            </w:pPr>
            <w:r>
              <w:t>一年一次</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社会救助宣传培训的人均成本标准</w:t>
            </w:r>
          </w:p>
        </w:tc>
        <w:tc>
          <w:tcPr>
            <w:tcW w:w="2835" w:type="dxa"/>
            <w:vAlign w:val="center"/>
          </w:tcPr>
          <w:p>
            <w:pPr>
              <w:pStyle w:val="15"/>
            </w:pPr>
            <w:r>
              <w:t>实际社会救助宣传培训的人均成本标准</w:t>
            </w:r>
          </w:p>
        </w:tc>
        <w:tc>
          <w:tcPr>
            <w:tcW w:w="2551" w:type="dxa"/>
            <w:vAlign w:val="center"/>
          </w:tcPr>
          <w:p>
            <w:pPr>
              <w:pStyle w:val="15"/>
            </w:pPr>
            <w:r>
              <w:t>≤29元/人</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实际可持续影响时间</w:t>
            </w:r>
          </w:p>
        </w:tc>
        <w:tc>
          <w:tcPr>
            <w:tcW w:w="2551" w:type="dxa"/>
            <w:vAlign w:val="center"/>
          </w:tcPr>
          <w:p>
            <w:pPr>
              <w:pStyle w:val="15"/>
            </w:pPr>
            <w:r>
              <w:t>1年</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促进社会稳定水平</w:t>
            </w:r>
          </w:p>
        </w:tc>
        <w:tc>
          <w:tcPr>
            <w:tcW w:w="2551" w:type="dxa"/>
            <w:vAlign w:val="center"/>
          </w:tcPr>
          <w:p>
            <w:pPr>
              <w:pStyle w:val="15"/>
            </w:pPr>
            <w:r>
              <w:t>维护</w:t>
            </w:r>
          </w:p>
        </w:tc>
        <w:tc>
          <w:tcPr>
            <w:tcW w:w="2268" w:type="dxa"/>
            <w:vAlign w:val="center"/>
          </w:tcPr>
          <w:p>
            <w:pPr>
              <w:pStyle w:val="1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2022年，石家庄市鹿泉区民政局本级安排政府采购预算0.00万元。具体内容见下表。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jc w:val="center"/>
              <w:rPr>
                <w:rFonts w:hint="eastAsia"/>
                <w:lang w:eastAsia="zh-CN"/>
              </w:rPr>
            </w:pPr>
          </w:p>
        </w:tc>
        <w:tc>
          <w:tcPr>
            <w:tcW w:w="924" w:type="dxa"/>
            <w:vAlign w:val="center"/>
          </w:tcPr>
          <w:p>
            <w:pPr>
              <w:pStyle w:val="14"/>
              <w:rPr>
                <w:rFonts w:hint="eastAsia"/>
                <w:lang w:val="en-US" w:eastAsia="zh-CN"/>
              </w:rPr>
            </w:pPr>
          </w:p>
        </w:tc>
        <w:tc>
          <w:tcPr>
            <w:tcW w:w="924" w:type="dxa"/>
            <w:vAlign w:val="center"/>
          </w:tcPr>
          <w:p>
            <w:pPr>
              <w:pStyle w:val="15"/>
              <w:rPr>
                <w:rFonts w:hint="eastAsia"/>
                <w:lang w:eastAsia="zh-CN"/>
              </w:rPr>
            </w:pPr>
          </w:p>
        </w:tc>
        <w:tc>
          <w:tcPr>
            <w:tcW w:w="924" w:type="dxa"/>
            <w:vAlign w:val="center"/>
          </w:tcPr>
          <w:p>
            <w:pPr>
              <w:pStyle w:val="15"/>
            </w:pPr>
          </w:p>
        </w:tc>
        <w:tc>
          <w:tcPr>
            <w:tcW w:w="924" w:type="dxa"/>
            <w:vAlign w:val="center"/>
          </w:tcPr>
          <w:p>
            <w:pPr>
              <w:pStyle w:val="16"/>
              <w:rPr>
                <w:rFonts w:hint="eastAsia"/>
                <w:lang w:eastAsia="zh-CN"/>
              </w:rPr>
            </w:pPr>
          </w:p>
        </w:tc>
        <w:tc>
          <w:tcPr>
            <w:tcW w:w="924" w:type="dxa"/>
            <w:vAlign w:val="center"/>
          </w:tcPr>
          <w:p>
            <w:pPr>
              <w:pStyle w:val="14"/>
              <w:rPr>
                <w:rFonts w:hint="eastAsia"/>
                <w:lang w:val="en-US" w:eastAsia="zh-CN"/>
              </w:rPr>
            </w:pPr>
          </w:p>
        </w:tc>
        <w:tc>
          <w:tcPr>
            <w:tcW w:w="924" w:type="dxa"/>
            <w:vAlign w:val="center"/>
          </w:tcPr>
          <w:p>
            <w:pPr>
              <w:pStyle w:val="14"/>
              <w:rPr>
                <w:rFonts w:hint="eastAsia"/>
                <w:lang w:val="en-US" w:eastAsia="zh-CN"/>
              </w:rPr>
            </w:pPr>
          </w:p>
        </w:tc>
        <w:tc>
          <w:tcPr>
            <w:tcW w:w="924" w:type="dxa"/>
            <w:vAlign w:val="center"/>
          </w:tcPr>
          <w:p>
            <w:pPr>
              <w:pStyle w:val="14"/>
              <w:rPr>
                <w:rFonts w:hint="default"/>
                <w:lang w:val="en-US" w:eastAsia="zh-CN"/>
              </w:rPr>
            </w:pPr>
          </w:p>
        </w:tc>
        <w:tc>
          <w:tcPr>
            <w:tcW w:w="924" w:type="dxa"/>
            <w:vAlign w:val="center"/>
          </w:tcPr>
          <w:p>
            <w:pPr>
              <w:pStyle w:val="14"/>
              <w:rPr>
                <w:rFonts w:hint="default"/>
                <w:lang w:val="en-US" w:eastAsia="zh-CN"/>
              </w:rPr>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石家庄市鹿泉区民政局本级上年末固定资产金额为</w:t>
      </w:r>
      <w:r>
        <w:rPr>
          <w:rFonts w:hint="eastAsia" w:eastAsia="方正仿宋_GBK" w:cs="Times New Roman"/>
          <w:b w:val="0"/>
          <w:color w:val="000000"/>
          <w:sz w:val="28"/>
          <w:lang w:val="en-US" w:eastAsia="zh-CN"/>
        </w:rPr>
        <w:t>1850.51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jc w:val="center"/>
              <w:rPr>
                <w:rFonts w:hint="eastAsia"/>
                <w:lang w:val="en-US" w:eastAsia="zh-CN"/>
              </w:rPr>
            </w:pPr>
            <w:r>
              <w:rPr>
                <w:rFonts w:hint="eastAsia"/>
                <w:lang w:val="en-US" w:eastAsia="zh-CN"/>
              </w:rPr>
              <w:t>资产总额</w:t>
            </w:r>
          </w:p>
        </w:tc>
        <w:tc>
          <w:tcPr>
            <w:tcW w:w="2835" w:type="dxa"/>
            <w:vAlign w:val="center"/>
          </w:tcPr>
          <w:p>
            <w:pPr>
              <w:pStyle w:val="16"/>
              <w:rPr>
                <w:rFonts w:hint="eastAsia" w:eastAsia="方正书宋_GBK"/>
                <w:lang w:eastAsia="zh-CN"/>
              </w:rPr>
            </w:pPr>
            <w:r>
              <w:rPr>
                <w:rFonts w:hint="eastAsia"/>
                <w:lang w:eastAsia="zh-CN"/>
              </w:rPr>
              <w:t>——</w:t>
            </w:r>
          </w:p>
        </w:tc>
        <w:tc>
          <w:tcPr>
            <w:tcW w:w="2835" w:type="dxa"/>
            <w:vAlign w:val="center"/>
          </w:tcPr>
          <w:p>
            <w:pPr>
              <w:pStyle w:val="14"/>
              <w:rPr>
                <w:rFonts w:hint="default" w:eastAsia="方正书宋_GBK"/>
                <w:lang w:val="en-US" w:eastAsia="zh-CN"/>
              </w:rPr>
            </w:pPr>
            <w:r>
              <w:rPr>
                <w:rFonts w:hint="eastAsia"/>
                <w:lang w:val="en-US" w:eastAsia="zh-CN"/>
              </w:rPr>
              <w:t>1850.51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eastAsia="方正书宋_GBK"/>
                <w:lang w:val="en-US" w:eastAsia="zh-CN"/>
              </w:rPr>
            </w:pPr>
            <w:r>
              <w:rPr>
                <w:rFonts w:hint="eastAsia"/>
                <w:lang w:val="en-US" w:eastAsia="zh-CN"/>
              </w:rPr>
              <w:t>1、房屋（平方米）</w:t>
            </w:r>
          </w:p>
        </w:tc>
        <w:tc>
          <w:tcPr>
            <w:tcW w:w="2835" w:type="dxa"/>
            <w:vAlign w:val="center"/>
          </w:tcPr>
          <w:p>
            <w:pPr>
              <w:pStyle w:val="16"/>
              <w:rPr>
                <w:rFonts w:hint="default" w:eastAsia="方正书宋_GBK"/>
                <w:lang w:val="en-US" w:eastAsia="zh-CN"/>
              </w:rPr>
            </w:pPr>
            <w:r>
              <w:rPr>
                <w:rFonts w:hint="eastAsia"/>
                <w:lang w:val="en-US" w:eastAsia="zh-CN"/>
              </w:rPr>
              <w:t>9263.11</w:t>
            </w:r>
          </w:p>
        </w:tc>
        <w:tc>
          <w:tcPr>
            <w:tcW w:w="2835" w:type="dxa"/>
            <w:vAlign w:val="center"/>
          </w:tcPr>
          <w:p>
            <w:pPr>
              <w:pStyle w:val="14"/>
              <w:rPr>
                <w:rFonts w:hint="default" w:eastAsia="方正书宋_GBK"/>
                <w:lang w:val="en-US" w:eastAsia="zh-CN"/>
              </w:rPr>
            </w:pPr>
            <w:r>
              <w:rPr>
                <w:rFonts w:hint="eastAsia"/>
                <w:lang w:val="en-US" w:eastAsia="zh-CN"/>
              </w:rPr>
              <w:t>1514.74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default" w:eastAsia="方正书宋_GBK"/>
                <w:lang w:val="en-US" w:eastAsia="zh-CN"/>
              </w:rPr>
            </w:pPr>
            <w:r>
              <w:rPr>
                <w:rFonts w:hint="eastAsia"/>
                <w:lang w:val="en-US" w:eastAsia="zh-CN"/>
              </w:rPr>
              <w:t xml:space="preserve">  其中：办公用房（平方米）</w:t>
            </w:r>
          </w:p>
        </w:tc>
        <w:tc>
          <w:tcPr>
            <w:tcW w:w="2835" w:type="dxa"/>
            <w:vAlign w:val="center"/>
          </w:tcPr>
          <w:p>
            <w:pPr>
              <w:pStyle w:val="16"/>
              <w:rPr>
                <w:rFonts w:hint="eastAsia" w:eastAsia="方正书宋_GBK"/>
                <w:lang w:eastAsia="zh-CN"/>
              </w:rPr>
            </w:pPr>
            <w:r>
              <w:rPr>
                <w:rFonts w:hint="eastAsia"/>
                <w:lang w:eastAsia="zh-CN"/>
              </w:rPr>
              <w:t>——</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eastAsia="方正书宋_GBK"/>
                <w:lang w:val="en-US" w:eastAsia="zh-CN"/>
              </w:rPr>
            </w:pPr>
            <w:r>
              <w:rPr>
                <w:rFonts w:hint="eastAsia"/>
                <w:lang w:val="en-US" w:eastAsia="zh-CN"/>
              </w:rPr>
              <w:t>2、车辆（台、辆）</w:t>
            </w:r>
          </w:p>
        </w:tc>
        <w:tc>
          <w:tcPr>
            <w:tcW w:w="2835" w:type="dxa"/>
            <w:vAlign w:val="center"/>
          </w:tcPr>
          <w:p>
            <w:pPr>
              <w:pStyle w:val="16"/>
              <w:rPr>
                <w:rFonts w:hint="eastAsia" w:eastAsia="方正书宋_GBK"/>
                <w:lang w:eastAsia="zh-CN"/>
              </w:rPr>
            </w:pPr>
            <w:r>
              <w:rPr>
                <w:rFonts w:hint="eastAsia"/>
                <w:lang w:eastAsia="zh-CN"/>
              </w:rPr>
              <w:t>——</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default"/>
                <w:lang w:val="en-US" w:eastAsia="zh-CN"/>
              </w:rPr>
            </w:pPr>
            <w:r>
              <w:rPr>
                <w:rFonts w:hint="eastAsia"/>
                <w:lang w:val="en-US" w:eastAsia="zh-CN"/>
              </w:rPr>
              <w:t>3、单价在20万元以上的设备</w:t>
            </w:r>
          </w:p>
        </w:tc>
        <w:tc>
          <w:tcPr>
            <w:tcW w:w="2835" w:type="dxa"/>
            <w:vAlign w:val="center"/>
          </w:tcPr>
          <w:p>
            <w:pPr>
              <w:pStyle w:val="16"/>
              <w:rPr>
                <w:rFonts w:hint="eastAsia" w:eastAsia="方正书宋_GBK"/>
                <w:lang w:eastAsia="zh-CN"/>
              </w:rPr>
            </w:pPr>
            <w:r>
              <w:rPr>
                <w:rFonts w:hint="eastAsia"/>
                <w:lang w:eastAsia="zh-CN"/>
              </w:rPr>
              <w:t>——</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default"/>
                <w:lang w:val="en-US" w:eastAsia="zh-CN"/>
              </w:rPr>
            </w:pPr>
            <w:r>
              <w:rPr>
                <w:rFonts w:hint="eastAsia"/>
                <w:lang w:val="en-US" w:eastAsia="zh-CN"/>
              </w:rPr>
              <w:t>4、其他固定资产</w:t>
            </w:r>
          </w:p>
        </w:tc>
        <w:tc>
          <w:tcPr>
            <w:tcW w:w="2835" w:type="dxa"/>
            <w:vAlign w:val="center"/>
          </w:tcPr>
          <w:p>
            <w:pPr>
              <w:pStyle w:val="16"/>
              <w:rPr>
                <w:rFonts w:hint="default" w:eastAsia="方正书宋_GBK"/>
                <w:lang w:val="en-US" w:eastAsia="zh-CN"/>
              </w:rPr>
            </w:pPr>
            <w:r>
              <w:rPr>
                <w:rFonts w:hint="eastAsia"/>
                <w:lang w:val="en-US" w:eastAsia="zh-CN"/>
              </w:rPr>
              <w:t>1361</w:t>
            </w:r>
          </w:p>
        </w:tc>
        <w:tc>
          <w:tcPr>
            <w:tcW w:w="2835" w:type="dxa"/>
            <w:vAlign w:val="center"/>
          </w:tcPr>
          <w:p>
            <w:pPr>
              <w:pStyle w:val="14"/>
              <w:rPr>
                <w:rFonts w:hint="default" w:eastAsia="方正书宋_GBK"/>
                <w:lang w:val="en-US" w:eastAsia="zh-CN"/>
              </w:rPr>
            </w:pPr>
            <w:r>
              <w:rPr>
                <w:rFonts w:hint="eastAsia"/>
                <w:lang w:val="en-US" w:eastAsia="zh-CN"/>
              </w:rPr>
              <w:t>335.77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二、石家庄市鹿泉区殡葬管理所收支预算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jc w:val="center"/>
            </w:pPr>
            <w:r>
              <w:t>520.35</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503.81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520.35</w:t>
            </w:r>
          </w:p>
        </w:tc>
        <w:tc>
          <w:tcPr>
            <w:tcW w:w="4535" w:type="dxa"/>
            <w:vAlign w:val="center"/>
          </w:tcPr>
          <w:p>
            <w:pPr>
              <w:pStyle w:val="17"/>
            </w:pPr>
            <w:r>
              <w:t>本年支出合计</w:t>
            </w:r>
          </w:p>
        </w:tc>
        <w:tc>
          <w:tcPr>
            <w:tcW w:w="2126" w:type="dxa"/>
            <w:vAlign w:val="center"/>
          </w:tcPr>
          <w:p>
            <w:pPr>
              <w:pStyle w:val="18"/>
            </w:pPr>
            <w:r>
              <w:t>520.35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520.35</w:t>
            </w:r>
          </w:p>
        </w:tc>
        <w:tc>
          <w:tcPr>
            <w:tcW w:w="4535" w:type="dxa"/>
            <w:vAlign w:val="center"/>
          </w:tcPr>
          <w:p>
            <w:pPr>
              <w:pStyle w:val="17"/>
            </w:pPr>
            <w:r>
              <w:t>支出总计</w:t>
            </w:r>
          </w:p>
        </w:tc>
        <w:tc>
          <w:tcPr>
            <w:tcW w:w="2126" w:type="dxa"/>
            <w:vAlign w:val="center"/>
          </w:tcPr>
          <w:p>
            <w:pPr>
              <w:pStyle w:val="18"/>
            </w:pPr>
            <w:r>
              <w:t>520.35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1"/>
        <w:gridCol w:w="1320"/>
        <w:gridCol w:w="1755"/>
        <w:gridCol w:w="1155"/>
        <w:gridCol w:w="1350"/>
        <w:gridCol w:w="1096"/>
        <w:gridCol w:w="758"/>
        <w:gridCol w:w="758"/>
        <w:gridCol w:w="758"/>
        <w:gridCol w:w="758"/>
        <w:gridCol w:w="758"/>
        <w:gridCol w:w="758"/>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1" w:type="dxa"/>
            <w:gridSpan w:val="5"/>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61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532"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restart"/>
            <w:vAlign w:val="center"/>
          </w:tcPr>
          <w:p>
            <w:pPr>
              <w:pStyle w:val="13"/>
            </w:pPr>
            <w:r>
              <w:t>序号</w:t>
            </w:r>
          </w:p>
        </w:tc>
        <w:tc>
          <w:tcPr>
            <w:tcW w:w="3075" w:type="dxa"/>
            <w:gridSpan w:val="2"/>
            <w:vAlign w:val="center"/>
          </w:tcPr>
          <w:p>
            <w:pPr>
              <w:pStyle w:val="13"/>
            </w:pPr>
            <w:r>
              <w:t>功能分类科目</w:t>
            </w:r>
          </w:p>
        </w:tc>
        <w:tc>
          <w:tcPr>
            <w:tcW w:w="1155" w:type="dxa"/>
            <w:vMerge w:val="restart"/>
            <w:vAlign w:val="center"/>
          </w:tcPr>
          <w:p>
            <w:pPr>
              <w:pStyle w:val="13"/>
            </w:pPr>
            <w:r>
              <w:t>合计</w:t>
            </w:r>
          </w:p>
        </w:tc>
        <w:tc>
          <w:tcPr>
            <w:tcW w:w="6994" w:type="dxa"/>
            <w:gridSpan w:val="8"/>
            <w:vAlign w:val="center"/>
          </w:tcPr>
          <w:p>
            <w:pPr>
              <w:pStyle w:val="13"/>
            </w:pPr>
            <w:r>
              <w:t>本年收入</w:t>
            </w:r>
          </w:p>
        </w:tc>
        <w:tc>
          <w:tcPr>
            <w:tcW w:w="2500"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continue"/>
          </w:tcPr>
          <w:p/>
        </w:tc>
        <w:tc>
          <w:tcPr>
            <w:tcW w:w="1320" w:type="dxa"/>
            <w:vAlign w:val="center"/>
          </w:tcPr>
          <w:p>
            <w:pPr>
              <w:pStyle w:val="13"/>
            </w:pPr>
            <w:r>
              <w:t>科目    编码</w:t>
            </w:r>
          </w:p>
        </w:tc>
        <w:tc>
          <w:tcPr>
            <w:tcW w:w="1755" w:type="dxa"/>
            <w:vAlign w:val="center"/>
          </w:tcPr>
          <w:p>
            <w:pPr>
              <w:pStyle w:val="13"/>
            </w:pPr>
            <w:r>
              <w:t>科目名称</w:t>
            </w:r>
          </w:p>
        </w:tc>
        <w:tc>
          <w:tcPr>
            <w:tcW w:w="1155" w:type="dxa"/>
            <w:vMerge w:val="continue"/>
          </w:tcPr>
          <w:p/>
        </w:tc>
        <w:tc>
          <w:tcPr>
            <w:tcW w:w="1350" w:type="dxa"/>
            <w:vAlign w:val="center"/>
          </w:tcPr>
          <w:p>
            <w:pPr>
              <w:pStyle w:val="13"/>
            </w:pPr>
            <w:r>
              <w:t>小计</w:t>
            </w:r>
          </w:p>
        </w:tc>
        <w:tc>
          <w:tcPr>
            <w:tcW w:w="1096"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2500" w:type="dxa"/>
            <w:vMerge w:val="continue"/>
          </w:tcPr>
          <w:p/>
        </w:tc>
      </w:tr>
      <w:tr>
        <w:tblPrEx>
          <w:tblCellMar>
            <w:top w:w="0" w:type="dxa"/>
            <w:left w:w="108" w:type="dxa"/>
            <w:bottom w:w="0" w:type="dxa"/>
            <w:right w:w="108" w:type="dxa"/>
          </w:tblCellMar>
        </w:tblPrEx>
        <w:trPr>
          <w:trHeight w:val="369" w:hRule="atLeast"/>
          <w:tblHeader/>
          <w:jc w:val="center"/>
        </w:trPr>
        <w:tc>
          <w:tcPr>
            <w:tcW w:w="1051" w:type="dxa"/>
            <w:vAlign w:val="center"/>
          </w:tcPr>
          <w:p>
            <w:pPr>
              <w:pStyle w:val="13"/>
            </w:pPr>
            <w:r>
              <w:t>栏次</w:t>
            </w:r>
          </w:p>
        </w:tc>
        <w:tc>
          <w:tcPr>
            <w:tcW w:w="1320" w:type="dxa"/>
            <w:vAlign w:val="center"/>
          </w:tcPr>
          <w:p>
            <w:pPr>
              <w:pStyle w:val="13"/>
            </w:pPr>
            <w:r>
              <w:t>1</w:t>
            </w:r>
          </w:p>
        </w:tc>
        <w:tc>
          <w:tcPr>
            <w:tcW w:w="1755" w:type="dxa"/>
            <w:vAlign w:val="center"/>
          </w:tcPr>
          <w:p>
            <w:pPr>
              <w:pStyle w:val="13"/>
            </w:pPr>
            <w:r>
              <w:t>2</w:t>
            </w:r>
          </w:p>
        </w:tc>
        <w:tc>
          <w:tcPr>
            <w:tcW w:w="1155" w:type="dxa"/>
            <w:vAlign w:val="center"/>
          </w:tcPr>
          <w:p>
            <w:pPr>
              <w:pStyle w:val="13"/>
            </w:pPr>
            <w:r>
              <w:t>3</w:t>
            </w:r>
          </w:p>
        </w:tc>
        <w:tc>
          <w:tcPr>
            <w:tcW w:w="1350" w:type="dxa"/>
            <w:vAlign w:val="center"/>
          </w:tcPr>
          <w:p>
            <w:pPr>
              <w:pStyle w:val="13"/>
            </w:pPr>
            <w:r>
              <w:t>4</w:t>
            </w:r>
          </w:p>
        </w:tc>
        <w:tc>
          <w:tcPr>
            <w:tcW w:w="1096"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2500"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1</w:t>
            </w:r>
          </w:p>
        </w:tc>
        <w:tc>
          <w:tcPr>
            <w:tcW w:w="1320" w:type="dxa"/>
            <w:vAlign w:val="center"/>
          </w:tcPr>
          <w:p>
            <w:pPr>
              <w:pStyle w:val="19"/>
            </w:pPr>
          </w:p>
        </w:tc>
        <w:tc>
          <w:tcPr>
            <w:tcW w:w="1755" w:type="dxa"/>
            <w:vAlign w:val="center"/>
          </w:tcPr>
          <w:p>
            <w:pPr>
              <w:pStyle w:val="17"/>
            </w:pPr>
            <w:r>
              <w:t>合计</w:t>
            </w:r>
          </w:p>
        </w:tc>
        <w:tc>
          <w:tcPr>
            <w:tcW w:w="1155" w:type="dxa"/>
            <w:vAlign w:val="center"/>
          </w:tcPr>
          <w:p>
            <w:pPr>
              <w:pStyle w:val="18"/>
            </w:pPr>
            <w:r>
              <w:t>520.35</w:t>
            </w:r>
          </w:p>
        </w:tc>
        <w:tc>
          <w:tcPr>
            <w:tcW w:w="1350" w:type="dxa"/>
            <w:vAlign w:val="center"/>
          </w:tcPr>
          <w:p>
            <w:pPr>
              <w:pStyle w:val="18"/>
            </w:pPr>
            <w:r>
              <w:t>520.35</w:t>
            </w:r>
          </w:p>
        </w:tc>
        <w:tc>
          <w:tcPr>
            <w:tcW w:w="1096" w:type="dxa"/>
            <w:vAlign w:val="center"/>
          </w:tcPr>
          <w:p>
            <w:pPr>
              <w:pStyle w:val="18"/>
            </w:pPr>
            <w:r>
              <w:t>520.35</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25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2</w:t>
            </w:r>
          </w:p>
        </w:tc>
        <w:tc>
          <w:tcPr>
            <w:tcW w:w="1320" w:type="dxa"/>
            <w:vAlign w:val="center"/>
          </w:tcPr>
          <w:p>
            <w:pPr>
              <w:pStyle w:val="15"/>
            </w:pPr>
            <w:r>
              <w:t>208</w:t>
            </w:r>
          </w:p>
        </w:tc>
        <w:tc>
          <w:tcPr>
            <w:tcW w:w="1755" w:type="dxa"/>
            <w:vAlign w:val="center"/>
          </w:tcPr>
          <w:p>
            <w:pPr>
              <w:pStyle w:val="15"/>
            </w:pPr>
            <w:r>
              <w:t>社会保障和就业支出</w:t>
            </w:r>
          </w:p>
        </w:tc>
        <w:tc>
          <w:tcPr>
            <w:tcW w:w="1155" w:type="dxa"/>
            <w:vAlign w:val="center"/>
          </w:tcPr>
          <w:p>
            <w:pPr>
              <w:pStyle w:val="14"/>
            </w:pPr>
            <w:r>
              <w:t>503.81</w:t>
            </w:r>
          </w:p>
        </w:tc>
        <w:tc>
          <w:tcPr>
            <w:tcW w:w="1350" w:type="dxa"/>
            <w:vAlign w:val="center"/>
          </w:tcPr>
          <w:p>
            <w:pPr>
              <w:pStyle w:val="14"/>
            </w:pPr>
            <w:r>
              <w:t>503.81</w:t>
            </w:r>
          </w:p>
        </w:tc>
        <w:tc>
          <w:tcPr>
            <w:tcW w:w="1096" w:type="dxa"/>
            <w:vAlign w:val="center"/>
          </w:tcPr>
          <w:p>
            <w:pPr>
              <w:pStyle w:val="14"/>
            </w:pPr>
            <w:r>
              <w:t>503.81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3</w:t>
            </w:r>
          </w:p>
        </w:tc>
        <w:tc>
          <w:tcPr>
            <w:tcW w:w="1320" w:type="dxa"/>
            <w:vAlign w:val="center"/>
          </w:tcPr>
          <w:p>
            <w:pPr>
              <w:pStyle w:val="15"/>
            </w:pPr>
            <w:r>
              <w:t>20802</w:t>
            </w:r>
          </w:p>
        </w:tc>
        <w:tc>
          <w:tcPr>
            <w:tcW w:w="1755" w:type="dxa"/>
            <w:vAlign w:val="center"/>
          </w:tcPr>
          <w:p>
            <w:pPr>
              <w:pStyle w:val="15"/>
            </w:pPr>
            <w:r>
              <w:t>民政管理事务</w:t>
            </w:r>
          </w:p>
        </w:tc>
        <w:tc>
          <w:tcPr>
            <w:tcW w:w="1155" w:type="dxa"/>
            <w:vAlign w:val="center"/>
          </w:tcPr>
          <w:p>
            <w:pPr>
              <w:pStyle w:val="14"/>
            </w:pPr>
            <w:r>
              <w:t>80.88</w:t>
            </w:r>
          </w:p>
        </w:tc>
        <w:tc>
          <w:tcPr>
            <w:tcW w:w="1350" w:type="dxa"/>
            <w:vAlign w:val="center"/>
          </w:tcPr>
          <w:p>
            <w:pPr>
              <w:pStyle w:val="14"/>
            </w:pPr>
            <w:r>
              <w:t>80.88</w:t>
            </w:r>
          </w:p>
        </w:tc>
        <w:tc>
          <w:tcPr>
            <w:tcW w:w="1096" w:type="dxa"/>
            <w:vAlign w:val="center"/>
          </w:tcPr>
          <w:p>
            <w:pPr>
              <w:pStyle w:val="14"/>
            </w:pPr>
            <w:r>
              <w:t>80.88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4</w:t>
            </w:r>
          </w:p>
        </w:tc>
        <w:tc>
          <w:tcPr>
            <w:tcW w:w="1320" w:type="dxa"/>
            <w:vAlign w:val="center"/>
          </w:tcPr>
          <w:p>
            <w:pPr>
              <w:pStyle w:val="15"/>
            </w:pPr>
            <w:r>
              <w:t>2080201</w:t>
            </w:r>
          </w:p>
        </w:tc>
        <w:tc>
          <w:tcPr>
            <w:tcW w:w="1755" w:type="dxa"/>
            <w:vAlign w:val="center"/>
          </w:tcPr>
          <w:p>
            <w:pPr>
              <w:pStyle w:val="15"/>
            </w:pPr>
            <w:r>
              <w:t>行政运行</w:t>
            </w:r>
          </w:p>
        </w:tc>
        <w:tc>
          <w:tcPr>
            <w:tcW w:w="1155" w:type="dxa"/>
            <w:vAlign w:val="center"/>
          </w:tcPr>
          <w:p>
            <w:pPr>
              <w:pStyle w:val="14"/>
            </w:pPr>
            <w:r>
              <w:t>80.88</w:t>
            </w:r>
          </w:p>
        </w:tc>
        <w:tc>
          <w:tcPr>
            <w:tcW w:w="1350" w:type="dxa"/>
            <w:vAlign w:val="center"/>
          </w:tcPr>
          <w:p>
            <w:pPr>
              <w:pStyle w:val="14"/>
            </w:pPr>
            <w:r>
              <w:t>80.88</w:t>
            </w:r>
          </w:p>
        </w:tc>
        <w:tc>
          <w:tcPr>
            <w:tcW w:w="1096" w:type="dxa"/>
            <w:vAlign w:val="center"/>
          </w:tcPr>
          <w:p>
            <w:pPr>
              <w:pStyle w:val="14"/>
            </w:pPr>
            <w:r>
              <w:t>80.88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5</w:t>
            </w:r>
          </w:p>
        </w:tc>
        <w:tc>
          <w:tcPr>
            <w:tcW w:w="1320" w:type="dxa"/>
            <w:vAlign w:val="center"/>
          </w:tcPr>
          <w:p>
            <w:pPr>
              <w:pStyle w:val="15"/>
            </w:pPr>
            <w:r>
              <w:t>20805</w:t>
            </w:r>
          </w:p>
        </w:tc>
        <w:tc>
          <w:tcPr>
            <w:tcW w:w="1755" w:type="dxa"/>
            <w:vAlign w:val="center"/>
          </w:tcPr>
          <w:p>
            <w:pPr>
              <w:pStyle w:val="15"/>
            </w:pPr>
            <w:r>
              <w:t>行政事业单位养老支出</w:t>
            </w:r>
          </w:p>
        </w:tc>
        <w:tc>
          <w:tcPr>
            <w:tcW w:w="1155" w:type="dxa"/>
            <w:vAlign w:val="center"/>
          </w:tcPr>
          <w:p>
            <w:pPr>
              <w:pStyle w:val="14"/>
            </w:pPr>
            <w:r>
              <w:t>78.23</w:t>
            </w:r>
          </w:p>
        </w:tc>
        <w:tc>
          <w:tcPr>
            <w:tcW w:w="1350" w:type="dxa"/>
            <w:vAlign w:val="center"/>
          </w:tcPr>
          <w:p>
            <w:pPr>
              <w:pStyle w:val="14"/>
            </w:pPr>
            <w:r>
              <w:t>78.23</w:t>
            </w:r>
          </w:p>
        </w:tc>
        <w:tc>
          <w:tcPr>
            <w:tcW w:w="1096" w:type="dxa"/>
            <w:vAlign w:val="center"/>
          </w:tcPr>
          <w:p>
            <w:pPr>
              <w:pStyle w:val="14"/>
            </w:pPr>
            <w:r>
              <w:t>78.23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51" w:type="dxa"/>
            <w:vAlign w:val="center"/>
          </w:tcPr>
          <w:p>
            <w:pPr>
              <w:pStyle w:val="16"/>
            </w:pPr>
            <w:r>
              <w:t>6</w:t>
            </w:r>
          </w:p>
        </w:tc>
        <w:tc>
          <w:tcPr>
            <w:tcW w:w="1320" w:type="dxa"/>
            <w:vAlign w:val="center"/>
          </w:tcPr>
          <w:p>
            <w:pPr>
              <w:pStyle w:val="15"/>
            </w:pPr>
            <w:r>
              <w:t>2080502</w:t>
            </w:r>
          </w:p>
        </w:tc>
        <w:tc>
          <w:tcPr>
            <w:tcW w:w="1755" w:type="dxa"/>
            <w:vAlign w:val="center"/>
          </w:tcPr>
          <w:p>
            <w:pPr>
              <w:pStyle w:val="15"/>
            </w:pPr>
            <w:r>
              <w:t>事业单位离退休</w:t>
            </w:r>
          </w:p>
        </w:tc>
        <w:tc>
          <w:tcPr>
            <w:tcW w:w="1155" w:type="dxa"/>
            <w:vAlign w:val="center"/>
          </w:tcPr>
          <w:p>
            <w:pPr>
              <w:pStyle w:val="14"/>
            </w:pPr>
            <w:r>
              <w:t>70.99</w:t>
            </w:r>
          </w:p>
        </w:tc>
        <w:tc>
          <w:tcPr>
            <w:tcW w:w="1350" w:type="dxa"/>
            <w:vAlign w:val="center"/>
          </w:tcPr>
          <w:p>
            <w:pPr>
              <w:pStyle w:val="14"/>
            </w:pPr>
            <w:r>
              <w:t>70.99</w:t>
            </w:r>
          </w:p>
        </w:tc>
        <w:tc>
          <w:tcPr>
            <w:tcW w:w="1096" w:type="dxa"/>
            <w:vAlign w:val="center"/>
          </w:tcPr>
          <w:p>
            <w:pPr>
              <w:pStyle w:val="14"/>
            </w:pPr>
            <w:r>
              <w:t>70.99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7</w:t>
            </w:r>
          </w:p>
        </w:tc>
        <w:tc>
          <w:tcPr>
            <w:tcW w:w="1320" w:type="dxa"/>
            <w:vAlign w:val="center"/>
          </w:tcPr>
          <w:p>
            <w:pPr>
              <w:pStyle w:val="15"/>
            </w:pPr>
            <w:r>
              <w:t>2080505</w:t>
            </w:r>
          </w:p>
        </w:tc>
        <w:tc>
          <w:tcPr>
            <w:tcW w:w="1755" w:type="dxa"/>
            <w:vAlign w:val="center"/>
          </w:tcPr>
          <w:p>
            <w:pPr>
              <w:pStyle w:val="15"/>
            </w:pPr>
            <w:r>
              <w:t>机关事业单位基本养老保险缴费支出</w:t>
            </w:r>
          </w:p>
        </w:tc>
        <w:tc>
          <w:tcPr>
            <w:tcW w:w="1155" w:type="dxa"/>
            <w:vAlign w:val="center"/>
          </w:tcPr>
          <w:p>
            <w:pPr>
              <w:pStyle w:val="14"/>
            </w:pPr>
            <w:r>
              <w:t>7.24</w:t>
            </w:r>
          </w:p>
        </w:tc>
        <w:tc>
          <w:tcPr>
            <w:tcW w:w="1350" w:type="dxa"/>
            <w:vAlign w:val="center"/>
          </w:tcPr>
          <w:p>
            <w:pPr>
              <w:pStyle w:val="14"/>
            </w:pPr>
            <w:r>
              <w:t>7.24</w:t>
            </w:r>
          </w:p>
        </w:tc>
        <w:tc>
          <w:tcPr>
            <w:tcW w:w="1096" w:type="dxa"/>
            <w:vAlign w:val="center"/>
          </w:tcPr>
          <w:p>
            <w:pPr>
              <w:pStyle w:val="14"/>
            </w:pPr>
            <w:r>
              <w:t>7.24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8</w:t>
            </w:r>
          </w:p>
        </w:tc>
        <w:tc>
          <w:tcPr>
            <w:tcW w:w="1320" w:type="dxa"/>
            <w:vAlign w:val="center"/>
          </w:tcPr>
          <w:p>
            <w:pPr>
              <w:pStyle w:val="15"/>
            </w:pPr>
            <w:r>
              <w:t>20810</w:t>
            </w:r>
          </w:p>
        </w:tc>
        <w:tc>
          <w:tcPr>
            <w:tcW w:w="1755" w:type="dxa"/>
            <w:vAlign w:val="center"/>
          </w:tcPr>
          <w:p>
            <w:pPr>
              <w:pStyle w:val="15"/>
            </w:pPr>
            <w:r>
              <w:t>社会福利</w:t>
            </w:r>
          </w:p>
        </w:tc>
        <w:tc>
          <w:tcPr>
            <w:tcW w:w="1155" w:type="dxa"/>
            <w:vAlign w:val="center"/>
          </w:tcPr>
          <w:p>
            <w:pPr>
              <w:pStyle w:val="14"/>
            </w:pPr>
            <w:r>
              <w:t>344.70</w:t>
            </w:r>
          </w:p>
        </w:tc>
        <w:tc>
          <w:tcPr>
            <w:tcW w:w="1350" w:type="dxa"/>
            <w:vAlign w:val="center"/>
          </w:tcPr>
          <w:p>
            <w:pPr>
              <w:pStyle w:val="14"/>
            </w:pPr>
            <w:r>
              <w:t>344.70</w:t>
            </w:r>
          </w:p>
        </w:tc>
        <w:tc>
          <w:tcPr>
            <w:tcW w:w="1096" w:type="dxa"/>
            <w:vAlign w:val="center"/>
          </w:tcPr>
          <w:p>
            <w:pPr>
              <w:pStyle w:val="14"/>
            </w:pPr>
            <w:r>
              <w:t>344.70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9</w:t>
            </w:r>
          </w:p>
        </w:tc>
        <w:tc>
          <w:tcPr>
            <w:tcW w:w="1320" w:type="dxa"/>
            <w:vAlign w:val="center"/>
          </w:tcPr>
          <w:p>
            <w:pPr>
              <w:pStyle w:val="15"/>
            </w:pPr>
            <w:r>
              <w:t>2081004</w:t>
            </w:r>
          </w:p>
        </w:tc>
        <w:tc>
          <w:tcPr>
            <w:tcW w:w="1755" w:type="dxa"/>
            <w:vAlign w:val="center"/>
          </w:tcPr>
          <w:p>
            <w:pPr>
              <w:pStyle w:val="15"/>
            </w:pPr>
            <w:r>
              <w:t>殡葬</w:t>
            </w:r>
          </w:p>
        </w:tc>
        <w:tc>
          <w:tcPr>
            <w:tcW w:w="1155" w:type="dxa"/>
            <w:vAlign w:val="center"/>
          </w:tcPr>
          <w:p>
            <w:pPr>
              <w:pStyle w:val="14"/>
            </w:pPr>
            <w:r>
              <w:t>344.70</w:t>
            </w:r>
          </w:p>
        </w:tc>
        <w:tc>
          <w:tcPr>
            <w:tcW w:w="1350" w:type="dxa"/>
            <w:vAlign w:val="center"/>
          </w:tcPr>
          <w:p>
            <w:pPr>
              <w:pStyle w:val="14"/>
            </w:pPr>
            <w:r>
              <w:t>344.70</w:t>
            </w:r>
          </w:p>
        </w:tc>
        <w:tc>
          <w:tcPr>
            <w:tcW w:w="1096" w:type="dxa"/>
            <w:vAlign w:val="center"/>
          </w:tcPr>
          <w:p>
            <w:pPr>
              <w:pStyle w:val="14"/>
            </w:pPr>
            <w:r>
              <w:t>344.70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10</w:t>
            </w:r>
          </w:p>
        </w:tc>
        <w:tc>
          <w:tcPr>
            <w:tcW w:w="1320" w:type="dxa"/>
            <w:vAlign w:val="center"/>
          </w:tcPr>
          <w:p>
            <w:pPr>
              <w:pStyle w:val="15"/>
            </w:pPr>
            <w:r>
              <w:t>210</w:t>
            </w:r>
          </w:p>
        </w:tc>
        <w:tc>
          <w:tcPr>
            <w:tcW w:w="1755" w:type="dxa"/>
            <w:vAlign w:val="center"/>
          </w:tcPr>
          <w:p>
            <w:pPr>
              <w:pStyle w:val="15"/>
            </w:pPr>
            <w:r>
              <w:t>卫生健康支出</w:t>
            </w:r>
          </w:p>
        </w:tc>
        <w:tc>
          <w:tcPr>
            <w:tcW w:w="1155" w:type="dxa"/>
            <w:vAlign w:val="center"/>
          </w:tcPr>
          <w:p>
            <w:pPr>
              <w:pStyle w:val="14"/>
            </w:pPr>
            <w:r>
              <w:t>7.30</w:t>
            </w:r>
          </w:p>
        </w:tc>
        <w:tc>
          <w:tcPr>
            <w:tcW w:w="1350" w:type="dxa"/>
            <w:vAlign w:val="center"/>
          </w:tcPr>
          <w:p>
            <w:pPr>
              <w:pStyle w:val="14"/>
            </w:pPr>
            <w:r>
              <w:t>7.30</w:t>
            </w:r>
          </w:p>
        </w:tc>
        <w:tc>
          <w:tcPr>
            <w:tcW w:w="1096" w:type="dxa"/>
            <w:vAlign w:val="center"/>
          </w:tcPr>
          <w:p>
            <w:pPr>
              <w:pStyle w:val="14"/>
            </w:pPr>
            <w:r>
              <w:t>7.30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11</w:t>
            </w:r>
          </w:p>
        </w:tc>
        <w:tc>
          <w:tcPr>
            <w:tcW w:w="1320" w:type="dxa"/>
            <w:vAlign w:val="center"/>
          </w:tcPr>
          <w:p>
            <w:pPr>
              <w:pStyle w:val="15"/>
            </w:pPr>
            <w:r>
              <w:t>21011</w:t>
            </w:r>
          </w:p>
        </w:tc>
        <w:tc>
          <w:tcPr>
            <w:tcW w:w="1755" w:type="dxa"/>
            <w:vAlign w:val="center"/>
          </w:tcPr>
          <w:p>
            <w:pPr>
              <w:pStyle w:val="15"/>
            </w:pPr>
            <w:r>
              <w:t>行政事业单位医疗</w:t>
            </w:r>
          </w:p>
        </w:tc>
        <w:tc>
          <w:tcPr>
            <w:tcW w:w="1155" w:type="dxa"/>
            <w:vAlign w:val="center"/>
          </w:tcPr>
          <w:p>
            <w:pPr>
              <w:pStyle w:val="14"/>
            </w:pPr>
            <w:r>
              <w:t>7.30</w:t>
            </w:r>
          </w:p>
        </w:tc>
        <w:tc>
          <w:tcPr>
            <w:tcW w:w="1350" w:type="dxa"/>
            <w:vAlign w:val="center"/>
          </w:tcPr>
          <w:p>
            <w:pPr>
              <w:pStyle w:val="14"/>
            </w:pPr>
            <w:r>
              <w:t>7.30</w:t>
            </w:r>
          </w:p>
        </w:tc>
        <w:tc>
          <w:tcPr>
            <w:tcW w:w="1096" w:type="dxa"/>
            <w:vAlign w:val="center"/>
          </w:tcPr>
          <w:p>
            <w:pPr>
              <w:pStyle w:val="14"/>
            </w:pPr>
            <w:r>
              <w:t>7.30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12</w:t>
            </w:r>
          </w:p>
        </w:tc>
        <w:tc>
          <w:tcPr>
            <w:tcW w:w="1320" w:type="dxa"/>
            <w:vAlign w:val="center"/>
          </w:tcPr>
          <w:p>
            <w:pPr>
              <w:pStyle w:val="15"/>
            </w:pPr>
            <w:r>
              <w:t>2101102</w:t>
            </w:r>
          </w:p>
        </w:tc>
        <w:tc>
          <w:tcPr>
            <w:tcW w:w="1755" w:type="dxa"/>
            <w:vAlign w:val="center"/>
          </w:tcPr>
          <w:p>
            <w:pPr>
              <w:pStyle w:val="15"/>
            </w:pPr>
            <w:r>
              <w:t>事业单位医疗</w:t>
            </w:r>
          </w:p>
        </w:tc>
        <w:tc>
          <w:tcPr>
            <w:tcW w:w="1155" w:type="dxa"/>
            <w:vAlign w:val="center"/>
          </w:tcPr>
          <w:p>
            <w:pPr>
              <w:pStyle w:val="14"/>
            </w:pPr>
            <w:r>
              <w:t>7.30</w:t>
            </w:r>
          </w:p>
        </w:tc>
        <w:tc>
          <w:tcPr>
            <w:tcW w:w="1350" w:type="dxa"/>
            <w:vAlign w:val="center"/>
          </w:tcPr>
          <w:p>
            <w:pPr>
              <w:pStyle w:val="14"/>
            </w:pPr>
            <w:r>
              <w:t>7.30</w:t>
            </w:r>
          </w:p>
        </w:tc>
        <w:tc>
          <w:tcPr>
            <w:tcW w:w="1096" w:type="dxa"/>
            <w:vAlign w:val="center"/>
          </w:tcPr>
          <w:p>
            <w:pPr>
              <w:pStyle w:val="14"/>
            </w:pPr>
            <w:r>
              <w:t>7.30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6"/>
            </w:pPr>
            <w:r>
              <w:t>13</w:t>
            </w:r>
          </w:p>
        </w:tc>
        <w:tc>
          <w:tcPr>
            <w:tcW w:w="1320" w:type="dxa"/>
            <w:vAlign w:val="center"/>
          </w:tcPr>
          <w:p>
            <w:pPr>
              <w:pStyle w:val="15"/>
            </w:pPr>
            <w:r>
              <w:t>221</w:t>
            </w:r>
          </w:p>
        </w:tc>
        <w:tc>
          <w:tcPr>
            <w:tcW w:w="1755" w:type="dxa"/>
            <w:vAlign w:val="center"/>
          </w:tcPr>
          <w:p>
            <w:pPr>
              <w:pStyle w:val="15"/>
            </w:pPr>
            <w:r>
              <w:t>住房保障支出</w:t>
            </w:r>
          </w:p>
        </w:tc>
        <w:tc>
          <w:tcPr>
            <w:tcW w:w="1155" w:type="dxa"/>
            <w:vAlign w:val="center"/>
          </w:tcPr>
          <w:p>
            <w:pPr>
              <w:pStyle w:val="14"/>
            </w:pPr>
            <w:r>
              <w:t>9.24</w:t>
            </w:r>
          </w:p>
        </w:tc>
        <w:tc>
          <w:tcPr>
            <w:tcW w:w="1350" w:type="dxa"/>
            <w:vAlign w:val="center"/>
          </w:tcPr>
          <w:p>
            <w:pPr>
              <w:pStyle w:val="14"/>
            </w:pPr>
            <w:r>
              <w:t>9.24</w:t>
            </w:r>
          </w:p>
        </w:tc>
        <w:tc>
          <w:tcPr>
            <w:tcW w:w="1096" w:type="dxa"/>
            <w:vAlign w:val="center"/>
          </w:tcPr>
          <w:p>
            <w:pPr>
              <w:pStyle w:val="14"/>
            </w:pPr>
            <w:r>
              <w:t>9.24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51" w:type="dxa"/>
            <w:vAlign w:val="center"/>
          </w:tcPr>
          <w:p>
            <w:pPr>
              <w:pStyle w:val="16"/>
            </w:pPr>
            <w:r>
              <w:t>14</w:t>
            </w:r>
          </w:p>
        </w:tc>
        <w:tc>
          <w:tcPr>
            <w:tcW w:w="1320" w:type="dxa"/>
            <w:vAlign w:val="center"/>
          </w:tcPr>
          <w:p>
            <w:pPr>
              <w:pStyle w:val="15"/>
            </w:pPr>
            <w:r>
              <w:t>22102</w:t>
            </w:r>
          </w:p>
        </w:tc>
        <w:tc>
          <w:tcPr>
            <w:tcW w:w="1755" w:type="dxa"/>
            <w:vAlign w:val="center"/>
          </w:tcPr>
          <w:p>
            <w:pPr>
              <w:pStyle w:val="15"/>
            </w:pPr>
            <w:r>
              <w:t>住房改革支出</w:t>
            </w:r>
          </w:p>
        </w:tc>
        <w:tc>
          <w:tcPr>
            <w:tcW w:w="1155" w:type="dxa"/>
            <w:vAlign w:val="center"/>
          </w:tcPr>
          <w:p>
            <w:pPr>
              <w:pStyle w:val="14"/>
            </w:pPr>
            <w:r>
              <w:t>9.24</w:t>
            </w:r>
          </w:p>
        </w:tc>
        <w:tc>
          <w:tcPr>
            <w:tcW w:w="1350" w:type="dxa"/>
            <w:vAlign w:val="center"/>
          </w:tcPr>
          <w:p>
            <w:pPr>
              <w:pStyle w:val="14"/>
            </w:pPr>
            <w:r>
              <w:t>9.24</w:t>
            </w:r>
          </w:p>
        </w:tc>
        <w:tc>
          <w:tcPr>
            <w:tcW w:w="1096" w:type="dxa"/>
            <w:vAlign w:val="center"/>
          </w:tcPr>
          <w:p>
            <w:pPr>
              <w:pStyle w:val="14"/>
            </w:pPr>
            <w:r>
              <w:t>9.24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51" w:type="dxa"/>
            <w:vAlign w:val="center"/>
          </w:tcPr>
          <w:p>
            <w:pPr>
              <w:pStyle w:val="16"/>
            </w:pPr>
            <w:r>
              <w:t>15</w:t>
            </w:r>
          </w:p>
        </w:tc>
        <w:tc>
          <w:tcPr>
            <w:tcW w:w="1320" w:type="dxa"/>
            <w:vAlign w:val="center"/>
          </w:tcPr>
          <w:p>
            <w:pPr>
              <w:pStyle w:val="15"/>
            </w:pPr>
            <w:r>
              <w:t>2210201</w:t>
            </w:r>
          </w:p>
        </w:tc>
        <w:tc>
          <w:tcPr>
            <w:tcW w:w="1755" w:type="dxa"/>
            <w:vAlign w:val="center"/>
          </w:tcPr>
          <w:p>
            <w:pPr>
              <w:pStyle w:val="15"/>
            </w:pPr>
            <w:r>
              <w:t>住房公积金</w:t>
            </w:r>
          </w:p>
        </w:tc>
        <w:tc>
          <w:tcPr>
            <w:tcW w:w="1155" w:type="dxa"/>
            <w:vAlign w:val="center"/>
          </w:tcPr>
          <w:p>
            <w:pPr>
              <w:pStyle w:val="14"/>
            </w:pPr>
            <w:r>
              <w:t>9.24</w:t>
            </w:r>
          </w:p>
        </w:tc>
        <w:tc>
          <w:tcPr>
            <w:tcW w:w="1350" w:type="dxa"/>
            <w:vAlign w:val="center"/>
          </w:tcPr>
          <w:p>
            <w:pPr>
              <w:pStyle w:val="14"/>
            </w:pPr>
            <w:r>
              <w:t>9.24</w:t>
            </w:r>
          </w:p>
        </w:tc>
        <w:tc>
          <w:tcPr>
            <w:tcW w:w="1096" w:type="dxa"/>
            <w:vAlign w:val="center"/>
          </w:tcPr>
          <w:p>
            <w:pPr>
              <w:pStyle w:val="14"/>
            </w:pPr>
            <w:r>
              <w:t>9.24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500"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7"/>
        <w:gridCol w:w="1350"/>
        <w:gridCol w:w="2010"/>
        <w:gridCol w:w="1830"/>
        <w:gridCol w:w="2281"/>
        <w:gridCol w:w="1095"/>
        <w:gridCol w:w="1095"/>
        <w:gridCol w:w="1095"/>
        <w:gridCol w:w="30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07"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411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631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Merge w:val="restart"/>
            <w:vAlign w:val="center"/>
          </w:tcPr>
          <w:p>
            <w:pPr>
              <w:pStyle w:val="13"/>
            </w:pPr>
            <w:r>
              <w:t>序号</w:t>
            </w:r>
          </w:p>
        </w:tc>
        <w:tc>
          <w:tcPr>
            <w:tcW w:w="3360" w:type="dxa"/>
            <w:gridSpan w:val="2"/>
            <w:vAlign w:val="center"/>
          </w:tcPr>
          <w:p>
            <w:pPr>
              <w:pStyle w:val="13"/>
            </w:pPr>
            <w:r>
              <w:t>功能分类科目</w:t>
            </w:r>
          </w:p>
        </w:tc>
        <w:tc>
          <w:tcPr>
            <w:tcW w:w="1830" w:type="dxa"/>
            <w:vMerge w:val="restart"/>
            <w:vAlign w:val="center"/>
          </w:tcPr>
          <w:p>
            <w:pPr>
              <w:pStyle w:val="13"/>
            </w:pPr>
            <w:r>
              <w:t>合计</w:t>
            </w:r>
          </w:p>
        </w:tc>
        <w:tc>
          <w:tcPr>
            <w:tcW w:w="2281"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302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Merge w:val="continue"/>
          </w:tcPr>
          <w:p/>
        </w:tc>
        <w:tc>
          <w:tcPr>
            <w:tcW w:w="1350" w:type="dxa"/>
            <w:vAlign w:val="center"/>
          </w:tcPr>
          <w:p>
            <w:pPr>
              <w:pStyle w:val="13"/>
            </w:pPr>
            <w:r>
              <w:t>科目    编码</w:t>
            </w:r>
          </w:p>
        </w:tc>
        <w:tc>
          <w:tcPr>
            <w:tcW w:w="2010" w:type="dxa"/>
            <w:vAlign w:val="center"/>
          </w:tcPr>
          <w:p>
            <w:pPr>
              <w:pStyle w:val="13"/>
            </w:pPr>
            <w:r>
              <w:t>科目名称</w:t>
            </w:r>
          </w:p>
        </w:tc>
        <w:tc>
          <w:tcPr>
            <w:tcW w:w="1830" w:type="dxa"/>
            <w:vMerge w:val="continue"/>
          </w:tcPr>
          <w:p/>
        </w:tc>
        <w:tc>
          <w:tcPr>
            <w:tcW w:w="2281" w:type="dxa"/>
            <w:vMerge w:val="continue"/>
          </w:tcPr>
          <w:p/>
        </w:tc>
        <w:tc>
          <w:tcPr>
            <w:tcW w:w="1095" w:type="dxa"/>
            <w:vMerge w:val="continue"/>
          </w:tcPr>
          <w:p/>
        </w:tc>
        <w:tc>
          <w:tcPr>
            <w:tcW w:w="1095" w:type="dxa"/>
            <w:vMerge w:val="continue"/>
          </w:tcPr>
          <w:p/>
        </w:tc>
        <w:tc>
          <w:tcPr>
            <w:tcW w:w="1095" w:type="dxa"/>
            <w:vMerge w:val="continue"/>
          </w:tcPr>
          <w:p/>
        </w:tc>
        <w:tc>
          <w:tcPr>
            <w:tcW w:w="30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Align w:val="center"/>
          </w:tcPr>
          <w:p>
            <w:pPr>
              <w:pStyle w:val="13"/>
            </w:pPr>
            <w:r>
              <w:t>栏次</w:t>
            </w:r>
          </w:p>
        </w:tc>
        <w:tc>
          <w:tcPr>
            <w:tcW w:w="1350" w:type="dxa"/>
            <w:vAlign w:val="center"/>
          </w:tcPr>
          <w:p>
            <w:pPr>
              <w:pStyle w:val="13"/>
            </w:pPr>
            <w:r>
              <w:t>1</w:t>
            </w:r>
          </w:p>
        </w:tc>
        <w:tc>
          <w:tcPr>
            <w:tcW w:w="2010" w:type="dxa"/>
            <w:vAlign w:val="center"/>
          </w:tcPr>
          <w:p>
            <w:pPr>
              <w:pStyle w:val="13"/>
            </w:pPr>
            <w:r>
              <w:t>2</w:t>
            </w:r>
          </w:p>
        </w:tc>
        <w:tc>
          <w:tcPr>
            <w:tcW w:w="1830" w:type="dxa"/>
            <w:vAlign w:val="center"/>
          </w:tcPr>
          <w:p>
            <w:pPr>
              <w:pStyle w:val="13"/>
            </w:pPr>
            <w:r>
              <w:t>3</w:t>
            </w:r>
          </w:p>
        </w:tc>
        <w:tc>
          <w:tcPr>
            <w:tcW w:w="2281"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302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1</w:t>
            </w:r>
          </w:p>
        </w:tc>
        <w:tc>
          <w:tcPr>
            <w:tcW w:w="1350" w:type="dxa"/>
            <w:vAlign w:val="center"/>
          </w:tcPr>
          <w:p>
            <w:pPr>
              <w:pStyle w:val="19"/>
            </w:pPr>
          </w:p>
        </w:tc>
        <w:tc>
          <w:tcPr>
            <w:tcW w:w="2010" w:type="dxa"/>
            <w:vAlign w:val="center"/>
          </w:tcPr>
          <w:p>
            <w:pPr>
              <w:pStyle w:val="17"/>
            </w:pPr>
            <w:r>
              <w:t>合计</w:t>
            </w:r>
          </w:p>
        </w:tc>
        <w:tc>
          <w:tcPr>
            <w:tcW w:w="1830" w:type="dxa"/>
            <w:vAlign w:val="center"/>
          </w:tcPr>
          <w:p>
            <w:pPr>
              <w:pStyle w:val="18"/>
            </w:pPr>
            <w:r>
              <w:t>520.35</w:t>
            </w:r>
          </w:p>
        </w:tc>
        <w:tc>
          <w:tcPr>
            <w:tcW w:w="2281" w:type="dxa"/>
            <w:vAlign w:val="center"/>
          </w:tcPr>
          <w:p>
            <w:pPr>
              <w:pStyle w:val="18"/>
            </w:pPr>
            <w:r>
              <w:t>175.65</w:t>
            </w:r>
          </w:p>
        </w:tc>
        <w:tc>
          <w:tcPr>
            <w:tcW w:w="1095" w:type="dxa"/>
            <w:vAlign w:val="center"/>
          </w:tcPr>
          <w:p>
            <w:pPr>
              <w:pStyle w:val="18"/>
            </w:pPr>
            <w:r>
              <w:t>344.70</w:t>
            </w:r>
          </w:p>
        </w:tc>
        <w:tc>
          <w:tcPr>
            <w:tcW w:w="1095" w:type="dxa"/>
            <w:vAlign w:val="center"/>
          </w:tcPr>
          <w:p>
            <w:pPr>
              <w:pStyle w:val="18"/>
            </w:pPr>
          </w:p>
        </w:tc>
        <w:tc>
          <w:tcPr>
            <w:tcW w:w="1095" w:type="dxa"/>
            <w:vAlign w:val="center"/>
          </w:tcPr>
          <w:p>
            <w:pPr>
              <w:pStyle w:val="18"/>
            </w:pPr>
          </w:p>
        </w:tc>
        <w:tc>
          <w:tcPr>
            <w:tcW w:w="302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2</w:t>
            </w:r>
          </w:p>
        </w:tc>
        <w:tc>
          <w:tcPr>
            <w:tcW w:w="1350" w:type="dxa"/>
            <w:vAlign w:val="center"/>
          </w:tcPr>
          <w:p>
            <w:pPr>
              <w:pStyle w:val="15"/>
            </w:pPr>
            <w:r>
              <w:t>208</w:t>
            </w:r>
          </w:p>
        </w:tc>
        <w:tc>
          <w:tcPr>
            <w:tcW w:w="2010" w:type="dxa"/>
            <w:vAlign w:val="center"/>
          </w:tcPr>
          <w:p>
            <w:pPr>
              <w:pStyle w:val="15"/>
            </w:pPr>
            <w:r>
              <w:t>社会保障和就业支出</w:t>
            </w:r>
          </w:p>
        </w:tc>
        <w:tc>
          <w:tcPr>
            <w:tcW w:w="1830" w:type="dxa"/>
            <w:vAlign w:val="center"/>
          </w:tcPr>
          <w:p>
            <w:pPr>
              <w:pStyle w:val="14"/>
            </w:pPr>
            <w:r>
              <w:t>503.81</w:t>
            </w:r>
          </w:p>
        </w:tc>
        <w:tc>
          <w:tcPr>
            <w:tcW w:w="2281" w:type="dxa"/>
            <w:vAlign w:val="center"/>
          </w:tcPr>
          <w:p>
            <w:pPr>
              <w:pStyle w:val="14"/>
            </w:pPr>
            <w:r>
              <w:t>159.11</w:t>
            </w:r>
          </w:p>
        </w:tc>
        <w:tc>
          <w:tcPr>
            <w:tcW w:w="1095" w:type="dxa"/>
            <w:vAlign w:val="center"/>
          </w:tcPr>
          <w:p>
            <w:pPr>
              <w:pStyle w:val="14"/>
            </w:pPr>
            <w:r>
              <w:t>344.70</w:t>
            </w: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3</w:t>
            </w:r>
          </w:p>
        </w:tc>
        <w:tc>
          <w:tcPr>
            <w:tcW w:w="1350" w:type="dxa"/>
            <w:vAlign w:val="center"/>
          </w:tcPr>
          <w:p>
            <w:pPr>
              <w:pStyle w:val="15"/>
            </w:pPr>
            <w:r>
              <w:t>20802</w:t>
            </w:r>
          </w:p>
        </w:tc>
        <w:tc>
          <w:tcPr>
            <w:tcW w:w="2010" w:type="dxa"/>
            <w:vAlign w:val="center"/>
          </w:tcPr>
          <w:p>
            <w:pPr>
              <w:pStyle w:val="15"/>
            </w:pPr>
            <w:r>
              <w:t>民政管理事务</w:t>
            </w:r>
          </w:p>
        </w:tc>
        <w:tc>
          <w:tcPr>
            <w:tcW w:w="1830" w:type="dxa"/>
            <w:vAlign w:val="center"/>
          </w:tcPr>
          <w:p>
            <w:pPr>
              <w:pStyle w:val="14"/>
            </w:pPr>
            <w:r>
              <w:t>80.88</w:t>
            </w:r>
          </w:p>
        </w:tc>
        <w:tc>
          <w:tcPr>
            <w:tcW w:w="2281" w:type="dxa"/>
            <w:vAlign w:val="center"/>
          </w:tcPr>
          <w:p>
            <w:pPr>
              <w:pStyle w:val="14"/>
            </w:pPr>
            <w:r>
              <w:t>80.88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4</w:t>
            </w:r>
          </w:p>
        </w:tc>
        <w:tc>
          <w:tcPr>
            <w:tcW w:w="1350" w:type="dxa"/>
            <w:vAlign w:val="center"/>
          </w:tcPr>
          <w:p>
            <w:pPr>
              <w:pStyle w:val="15"/>
            </w:pPr>
            <w:r>
              <w:t>2080201</w:t>
            </w:r>
          </w:p>
        </w:tc>
        <w:tc>
          <w:tcPr>
            <w:tcW w:w="2010" w:type="dxa"/>
            <w:vAlign w:val="center"/>
          </w:tcPr>
          <w:p>
            <w:pPr>
              <w:pStyle w:val="15"/>
            </w:pPr>
            <w:r>
              <w:t>行政运行</w:t>
            </w:r>
          </w:p>
        </w:tc>
        <w:tc>
          <w:tcPr>
            <w:tcW w:w="1830" w:type="dxa"/>
            <w:vAlign w:val="center"/>
          </w:tcPr>
          <w:p>
            <w:pPr>
              <w:pStyle w:val="14"/>
            </w:pPr>
            <w:r>
              <w:t>80.88</w:t>
            </w:r>
          </w:p>
        </w:tc>
        <w:tc>
          <w:tcPr>
            <w:tcW w:w="2281" w:type="dxa"/>
            <w:vAlign w:val="center"/>
          </w:tcPr>
          <w:p>
            <w:pPr>
              <w:pStyle w:val="14"/>
            </w:pPr>
            <w:r>
              <w:t>80.88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47" w:type="dxa"/>
            <w:vAlign w:val="center"/>
          </w:tcPr>
          <w:p>
            <w:pPr>
              <w:pStyle w:val="16"/>
            </w:pPr>
            <w:r>
              <w:t>5</w:t>
            </w:r>
          </w:p>
        </w:tc>
        <w:tc>
          <w:tcPr>
            <w:tcW w:w="1350" w:type="dxa"/>
            <w:vAlign w:val="center"/>
          </w:tcPr>
          <w:p>
            <w:pPr>
              <w:pStyle w:val="15"/>
            </w:pPr>
            <w:r>
              <w:t>20805</w:t>
            </w:r>
          </w:p>
        </w:tc>
        <w:tc>
          <w:tcPr>
            <w:tcW w:w="2010" w:type="dxa"/>
            <w:vAlign w:val="center"/>
          </w:tcPr>
          <w:p>
            <w:pPr>
              <w:pStyle w:val="15"/>
            </w:pPr>
            <w:r>
              <w:t>行政事业单位养老支出</w:t>
            </w:r>
          </w:p>
        </w:tc>
        <w:tc>
          <w:tcPr>
            <w:tcW w:w="1830" w:type="dxa"/>
            <w:vAlign w:val="center"/>
          </w:tcPr>
          <w:p>
            <w:pPr>
              <w:pStyle w:val="14"/>
            </w:pPr>
            <w:r>
              <w:t>78.23</w:t>
            </w:r>
          </w:p>
        </w:tc>
        <w:tc>
          <w:tcPr>
            <w:tcW w:w="2281" w:type="dxa"/>
            <w:vAlign w:val="center"/>
          </w:tcPr>
          <w:p>
            <w:pPr>
              <w:pStyle w:val="14"/>
            </w:pPr>
            <w:r>
              <w:t>78.23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6</w:t>
            </w:r>
          </w:p>
        </w:tc>
        <w:tc>
          <w:tcPr>
            <w:tcW w:w="1350" w:type="dxa"/>
            <w:vAlign w:val="center"/>
          </w:tcPr>
          <w:p>
            <w:pPr>
              <w:pStyle w:val="15"/>
            </w:pPr>
            <w:r>
              <w:t>2080502</w:t>
            </w:r>
          </w:p>
        </w:tc>
        <w:tc>
          <w:tcPr>
            <w:tcW w:w="2010" w:type="dxa"/>
            <w:vAlign w:val="center"/>
          </w:tcPr>
          <w:p>
            <w:pPr>
              <w:pStyle w:val="15"/>
            </w:pPr>
            <w:r>
              <w:t>事业单位离退休</w:t>
            </w:r>
          </w:p>
        </w:tc>
        <w:tc>
          <w:tcPr>
            <w:tcW w:w="1830" w:type="dxa"/>
            <w:vAlign w:val="center"/>
          </w:tcPr>
          <w:p>
            <w:pPr>
              <w:pStyle w:val="14"/>
            </w:pPr>
            <w:r>
              <w:t>70.99</w:t>
            </w:r>
          </w:p>
        </w:tc>
        <w:tc>
          <w:tcPr>
            <w:tcW w:w="2281" w:type="dxa"/>
            <w:vAlign w:val="center"/>
          </w:tcPr>
          <w:p>
            <w:pPr>
              <w:pStyle w:val="14"/>
            </w:pPr>
            <w:r>
              <w:t>70.99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47" w:type="dxa"/>
            <w:vAlign w:val="center"/>
          </w:tcPr>
          <w:p>
            <w:pPr>
              <w:pStyle w:val="16"/>
            </w:pPr>
            <w:r>
              <w:t>7</w:t>
            </w:r>
          </w:p>
        </w:tc>
        <w:tc>
          <w:tcPr>
            <w:tcW w:w="1350" w:type="dxa"/>
            <w:vAlign w:val="center"/>
          </w:tcPr>
          <w:p>
            <w:pPr>
              <w:pStyle w:val="15"/>
            </w:pPr>
            <w:r>
              <w:t>2080505</w:t>
            </w:r>
          </w:p>
        </w:tc>
        <w:tc>
          <w:tcPr>
            <w:tcW w:w="2010" w:type="dxa"/>
            <w:vAlign w:val="center"/>
          </w:tcPr>
          <w:p>
            <w:pPr>
              <w:pStyle w:val="15"/>
            </w:pPr>
            <w:r>
              <w:t>机关事业单位基本养老保险缴费支出</w:t>
            </w:r>
          </w:p>
        </w:tc>
        <w:tc>
          <w:tcPr>
            <w:tcW w:w="1830" w:type="dxa"/>
            <w:vAlign w:val="center"/>
          </w:tcPr>
          <w:p>
            <w:pPr>
              <w:pStyle w:val="14"/>
            </w:pPr>
            <w:r>
              <w:t>7.24</w:t>
            </w:r>
          </w:p>
        </w:tc>
        <w:tc>
          <w:tcPr>
            <w:tcW w:w="2281" w:type="dxa"/>
            <w:vAlign w:val="center"/>
          </w:tcPr>
          <w:p>
            <w:pPr>
              <w:pStyle w:val="14"/>
            </w:pPr>
            <w:r>
              <w:t>7.24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8</w:t>
            </w:r>
          </w:p>
        </w:tc>
        <w:tc>
          <w:tcPr>
            <w:tcW w:w="1350" w:type="dxa"/>
            <w:vAlign w:val="center"/>
          </w:tcPr>
          <w:p>
            <w:pPr>
              <w:pStyle w:val="15"/>
            </w:pPr>
            <w:r>
              <w:t>20810</w:t>
            </w:r>
          </w:p>
        </w:tc>
        <w:tc>
          <w:tcPr>
            <w:tcW w:w="2010" w:type="dxa"/>
            <w:vAlign w:val="center"/>
          </w:tcPr>
          <w:p>
            <w:pPr>
              <w:pStyle w:val="15"/>
            </w:pPr>
            <w:r>
              <w:t>社会福利</w:t>
            </w:r>
          </w:p>
        </w:tc>
        <w:tc>
          <w:tcPr>
            <w:tcW w:w="1830" w:type="dxa"/>
            <w:vAlign w:val="center"/>
          </w:tcPr>
          <w:p>
            <w:pPr>
              <w:pStyle w:val="14"/>
            </w:pPr>
            <w:r>
              <w:t>344.70</w:t>
            </w:r>
          </w:p>
        </w:tc>
        <w:tc>
          <w:tcPr>
            <w:tcW w:w="2281" w:type="dxa"/>
            <w:vAlign w:val="center"/>
          </w:tcPr>
          <w:p>
            <w:pPr>
              <w:pStyle w:val="14"/>
            </w:pPr>
          </w:p>
        </w:tc>
        <w:tc>
          <w:tcPr>
            <w:tcW w:w="1095" w:type="dxa"/>
            <w:vAlign w:val="center"/>
          </w:tcPr>
          <w:p>
            <w:pPr>
              <w:pStyle w:val="14"/>
            </w:pPr>
            <w:r>
              <w:t>344.70</w:t>
            </w: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9</w:t>
            </w:r>
          </w:p>
        </w:tc>
        <w:tc>
          <w:tcPr>
            <w:tcW w:w="1350" w:type="dxa"/>
            <w:vAlign w:val="center"/>
          </w:tcPr>
          <w:p>
            <w:pPr>
              <w:pStyle w:val="15"/>
            </w:pPr>
            <w:r>
              <w:t>2081004</w:t>
            </w:r>
          </w:p>
        </w:tc>
        <w:tc>
          <w:tcPr>
            <w:tcW w:w="2010" w:type="dxa"/>
            <w:vAlign w:val="center"/>
          </w:tcPr>
          <w:p>
            <w:pPr>
              <w:pStyle w:val="15"/>
            </w:pPr>
            <w:r>
              <w:t>殡葬</w:t>
            </w:r>
          </w:p>
        </w:tc>
        <w:tc>
          <w:tcPr>
            <w:tcW w:w="1830" w:type="dxa"/>
            <w:vAlign w:val="center"/>
          </w:tcPr>
          <w:p>
            <w:pPr>
              <w:pStyle w:val="14"/>
            </w:pPr>
            <w:r>
              <w:t>344.70</w:t>
            </w:r>
          </w:p>
        </w:tc>
        <w:tc>
          <w:tcPr>
            <w:tcW w:w="2281" w:type="dxa"/>
            <w:vAlign w:val="center"/>
          </w:tcPr>
          <w:p>
            <w:pPr>
              <w:pStyle w:val="14"/>
            </w:pPr>
          </w:p>
        </w:tc>
        <w:tc>
          <w:tcPr>
            <w:tcW w:w="1095" w:type="dxa"/>
            <w:vAlign w:val="center"/>
          </w:tcPr>
          <w:p>
            <w:pPr>
              <w:pStyle w:val="14"/>
            </w:pPr>
            <w:r>
              <w:t>344.70</w:t>
            </w: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47" w:type="dxa"/>
            <w:vAlign w:val="center"/>
          </w:tcPr>
          <w:p>
            <w:pPr>
              <w:pStyle w:val="16"/>
            </w:pPr>
            <w:r>
              <w:t>10</w:t>
            </w:r>
          </w:p>
        </w:tc>
        <w:tc>
          <w:tcPr>
            <w:tcW w:w="1350" w:type="dxa"/>
            <w:vAlign w:val="center"/>
          </w:tcPr>
          <w:p>
            <w:pPr>
              <w:pStyle w:val="15"/>
            </w:pPr>
            <w:r>
              <w:t>210</w:t>
            </w:r>
          </w:p>
        </w:tc>
        <w:tc>
          <w:tcPr>
            <w:tcW w:w="2010" w:type="dxa"/>
            <w:vAlign w:val="center"/>
          </w:tcPr>
          <w:p>
            <w:pPr>
              <w:pStyle w:val="15"/>
            </w:pPr>
            <w:r>
              <w:t>卫生健康支出</w:t>
            </w:r>
          </w:p>
        </w:tc>
        <w:tc>
          <w:tcPr>
            <w:tcW w:w="1830" w:type="dxa"/>
            <w:vAlign w:val="center"/>
          </w:tcPr>
          <w:p>
            <w:pPr>
              <w:pStyle w:val="14"/>
            </w:pPr>
            <w:r>
              <w:t>7.30</w:t>
            </w:r>
          </w:p>
        </w:tc>
        <w:tc>
          <w:tcPr>
            <w:tcW w:w="2281" w:type="dxa"/>
            <w:vAlign w:val="center"/>
          </w:tcPr>
          <w:p>
            <w:pPr>
              <w:pStyle w:val="14"/>
            </w:pPr>
            <w:r>
              <w:t>7.30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11</w:t>
            </w:r>
          </w:p>
        </w:tc>
        <w:tc>
          <w:tcPr>
            <w:tcW w:w="1350" w:type="dxa"/>
            <w:vAlign w:val="center"/>
          </w:tcPr>
          <w:p>
            <w:pPr>
              <w:pStyle w:val="15"/>
            </w:pPr>
            <w:r>
              <w:t>21011</w:t>
            </w:r>
          </w:p>
        </w:tc>
        <w:tc>
          <w:tcPr>
            <w:tcW w:w="2010" w:type="dxa"/>
            <w:vAlign w:val="center"/>
          </w:tcPr>
          <w:p>
            <w:pPr>
              <w:pStyle w:val="15"/>
            </w:pPr>
            <w:r>
              <w:t>行政事业单位医疗</w:t>
            </w:r>
          </w:p>
        </w:tc>
        <w:tc>
          <w:tcPr>
            <w:tcW w:w="1830" w:type="dxa"/>
            <w:vAlign w:val="center"/>
          </w:tcPr>
          <w:p>
            <w:pPr>
              <w:pStyle w:val="14"/>
            </w:pPr>
            <w:r>
              <w:t>7.30</w:t>
            </w:r>
          </w:p>
        </w:tc>
        <w:tc>
          <w:tcPr>
            <w:tcW w:w="2281" w:type="dxa"/>
            <w:vAlign w:val="center"/>
          </w:tcPr>
          <w:p>
            <w:pPr>
              <w:pStyle w:val="14"/>
            </w:pPr>
            <w:r>
              <w:t>7.30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12</w:t>
            </w:r>
          </w:p>
        </w:tc>
        <w:tc>
          <w:tcPr>
            <w:tcW w:w="1350" w:type="dxa"/>
            <w:vAlign w:val="center"/>
          </w:tcPr>
          <w:p>
            <w:pPr>
              <w:pStyle w:val="15"/>
            </w:pPr>
            <w:r>
              <w:t>2101102</w:t>
            </w:r>
          </w:p>
        </w:tc>
        <w:tc>
          <w:tcPr>
            <w:tcW w:w="2010" w:type="dxa"/>
            <w:vAlign w:val="center"/>
          </w:tcPr>
          <w:p>
            <w:pPr>
              <w:pStyle w:val="15"/>
            </w:pPr>
            <w:r>
              <w:t>事业单位医疗</w:t>
            </w:r>
          </w:p>
        </w:tc>
        <w:tc>
          <w:tcPr>
            <w:tcW w:w="1830" w:type="dxa"/>
            <w:vAlign w:val="center"/>
          </w:tcPr>
          <w:p>
            <w:pPr>
              <w:pStyle w:val="14"/>
            </w:pPr>
            <w:r>
              <w:t>7.30</w:t>
            </w:r>
          </w:p>
        </w:tc>
        <w:tc>
          <w:tcPr>
            <w:tcW w:w="2281" w:type="dxa"/>
            <w:vAlign w:val="center"/>
          </w:tcPr>
          <w:p>
            <w:pPr>
              <w:pStyle w:val="14"/>
            </w:pPr>
            <w:r>
              <w:t>7.30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47" w:type="dxa"/>
            <w:vAlign w:val="center"/>
          </w:tcPr>
          <w:p>
            <w:pPr>
              <w:pStyle w:val="16"/>
            </w:pPr>
            <w:r>
              <w:t>13</w:t>
            </w:r>
          </w:p>
        </w:tc>
        <w:tc>
          <w:tcPr>
            <w:tcW w:w="1350" w:type="dxa"/>
            <w:vAlign w:val="center"/>
          </w:tcPr>
          <w:p>
            <w:pPr>
              <w:pStyle w:val="15"/>
            </w:pPr>
            <w:r>
              <w:t>221</w:t>
            </w:r>
          </w:p>
        </w:tc>
        <w:tc>
          <w:tcPr>
            <w:tcW w:w="2010" w:type="dxa"/>
            <w:vAlign w:val="center"/>
          </w:tcPr>
          <w:p>
            <w:pPr>
              <w:pStyle w:val="15"/>
            </w:pPr>
            <w:r>
              <w:t>住房保障支出</w:t>
            </w:r>
          </w:p>
        </w:tc>
        <w:tc>
          <w:tcPr>
            <w:tcW w:w="1830" w:type="dxa"/>
            <w:vAlign w:val="center"/>
          </w:tcPr>
          <w:p>
            <w:pPr>
              <w:pStyle w:val="14"/>
            </w:pPr>
            <w:r>
              <w:t>9.24</w:t>
            </w:r>
          </w:p>
        </w:tc>
        <w:tc>
          <w:tcPr>
            <w:tcW w:w="2281" w:type="dxa"/>
            <w:vAlign w:val="center"/>
          </w:tcPr>
          <w:p>
            <w:pPr>
              <w:pStyle w:val="14"/>
            </w:pPr>
            <w:r>
              <w:t>9.24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47" w:type="dxa"/>
            <w:vAlign w:val="center"/>
          </w:tcPr>
          <w:p>
            <w:pPr>
              <w:pStyle w:val="16"/>
            </w:pPr>
            <w:r>
              <w:t>14</w:t>
            </w:r>
          </w:p>
        </w:tc>
        <w:tc>
          <w:tcPr>
            <w:tcW w:w="1350" w:type="dxa"/>
            <w:vAlign w:val="center"/>
          </w:tcPr>
          <w:p>
            <w:pPr>
              <w:pStyle w:val="15"/>
            </w:pPr>
            <w:r>
              <w:t>22102</w:t>
            </w:r>
          </w:p>
        </w:tc>
        <w:tc>
          <w:tcPr>
            <w:tcW w:w="2010" w:type="dxa"/>
            <w:vAlign w:val="center"/>
          </w:tcPr>
          <w:p>
            <w:pPr>
              <w:pStyle w:val="15"/>
            </w:pPr>
            <w:r>
              <w:t>住房改革支出</w:t>
            </w:r>
          </w:p>
        </w:tc>
        <w:tc>
          <w:tcPr>
            <w:tcW w:w="1830" w:type="dxa"/>
            <w:vAlign w:val="center"/>
          </w:tcPr>
          <w:p>
            <w:pPr>
              <w:pStyle w:val="14"/>
            </w:pPr>
            <w:r>
              <w:t>9.24</w:t>
            </w:r>
          </w:p>
        </w:tc>
        <w:tc>
          <w:tcPr>
            <w:tcW w:w="2281" w:type="dxa"/>
            <w:vAlign w:val="center"/>
          </w:tcPr>
          <w:p>
            <w:pPr>
              <w:pStyle w:val="14"/>
            </w:pPr>
            <w:r>
              <w:t>9.24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pPr>
              <w:pStyle w:val="16"/>
            </w:pPr>
            <w:r>
              <w:t>15</w:t>
            </w:r>
          </w:p>
        </w:tc>
        <w:tc>
          <w:tcPr>
            <w:tcW w:w="1350" w:type="dxa"/>
            <w:vAlign w:val="center"/>
          </w:tcPr>
          <w:p>
            <w:pPr>
              <w:pStyle w:val="15"/>
            </w:pPr>
            <w:r>
              <w:t>2210201</w:t>
            </w:r>
          </w:p>
        </w:tc>
        <w:tc>
          <w:tcPr>
            <w:tcW w:w="2010" w:type="dxa"/>
            <w:vAlign w:val="center"/>
          </w:tcPr>
          <w:p>
            <w:pPr>
              <w:pStyle w:val="15"/>
            </w:pPr>
            <w:r>
              <w:t>住房公积金</w:t>
            </w:r>
          </w:p>
        </w:tc>
        <w:tc>
          <w:tcPr>
            <w:tcW w:w="1830" w:type="dxa"/>
            <w:vAlign w:val="center"/>
          </w:tcPr>
          <w:p>
            <w:pPr>
              <w:pStyle w:val="14"/>
            </w:pPr>
            <w:r>
              <w:t>9.24</w:t>
            </w:r>
          </w:p>
        </w:tc>
        <w:tc>
          <w:tcPr>
            <w:tcW w:w="2281" w:type="dxa"/>
            <w:vAlign w:val="center"/>
          </w:tcPr>
          <w:p>
            <w:pPr>
              <w:pStyle w:val="14"/>
            </w:pPr>
            <w:r>
              <w:t>9.24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02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2730"/>
        <w:gridCol w:w="1875"/>
        <w:gridCol w:w="2417"/>
        <w:gridCol w:w="1093"/>
        <w:gridCol w:w="1371"/>
        <w:gridCol w:w="1569"/>
        <w:gridCol w:w="27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4"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417" w:type="dxa"/>
            <w:tcBorders>
              <w:top w:val="single" w:color="FFFFFF" w:sz="6" w:space="0"/>
              <w:left w:val="single" w:color="FFFFFF" w:sz="6" w:space="0"/>
              <w:right w:val="single" w:color="FFFFFF" w:sz="6" w:space="0"/>
            </w:tcBorders>
            <w:vAlign w:val="center"/>
          </w:tcPr>
          <w:p>
            <w:pPr>
              <w:pStyle w:val="11"/>
            </w:pPr>
            <w:r>
              <w:t>预算年度：2022</w:t>
            </w:r>
          </w:p>
        </w:tc>
        <w:tc>
          <w:tcPr>
            <w:tcW w:w="6781"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restart"/>
            <w:vAlign w:val="center"/>
          </w:tcPr>
          <w:p>
            <w:pPr>
              <w:pStyle w:val="13"/>
            </w:pPr>
            <w:r>
              <w:t>序号</w:t>
            </w:r>
          </w:p>
        </w:tc>
        <w:tc>
          <w:tcPr>
            <w:tcW w:w="4605" w:type="dxa"/>
            <w:gridSpan w:val="2"/>
            <w:vAlign w:val="center"/>
          </w:tcPr>
          <w:p>
            <w:pPr>
              <w:pStyle w:val="13"/>
            </w:pPr>
            <w:r>
              <w:t>收入</w:t>
            </w:r>
          </w:p>
        </w:tc>
        <w:tc>
          <w:tcPr>
            <w:tcW w:w="91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continue"/>
          </w:tcPr>
          <w:p/>
        </w:tc>
        <w:tc>
          <w:tcPr>
            <w:tcW w:w="2730" w:type="dxa"/>
            <w:vAlign w:val="center"/>
          </w:tcPr>
          <w:p>
            <w:pPr>
              <w:pStyle w:val="13"/>
            </w:pPr>
            <w:r>
              <w:t>项  目</w:t>
            </w:r>
          </w:p>
        </w:tc>
        <w:tc>
          <w:tcPr>
            <w:tcW w:w="1875" w:type="dxa"/>
            <w:vAlign w:val="center"/>
          </w:tcPr>
          <w:p>
            <w:pPr>
              <w:pStyle w:val="13"/>
            </w:pPr>
            <w:r>
              <w:t>金额</w:t>
            </w:r>
          </w:p>
        </w:tc>
        <w:tc>
          <w:tcPr>
            <w:tcW w:w="2417" w:type="dxa"/>
            <w:vAlign w:val="center"/>
          </w:tcPr>
          <w:p>
            <w:pPr>
              <w:pStyle w:val="13"/>
            </w:pPr>
            <w:r>
              <w:t>项  目</w:t>
            </w:r>
          </w:p>
        </w:tc>
        <w:tc>
          <w:tcPr>
            <w:tcW w:w="1093" w:type="dxa"/>
            <w:vAlign w:val="center"/>
          </w:tcPr>
          <w:p>
            <w:pPr>
              <w:pStyle w:val="13"/>
            </w:pPr>
            <w:r>
              <w:t>合计</w:t>
            </w:r>
          </w:p>
        </w:tc>
        <w:tc>
          <w:tcPr>
            <w:tcW w:w="1371" w:type="dxa"/>
            <w:vAlign w:val="center"/>
          </w:tcPr>
          <w:p>
            <w:pPr>
              <w:pStyle w:val="13"/>
            </w:pPr>
            <w:r>
              <w:t>一般公共预算财政拨款</w:t>
            </w:r>
          </w:p>
        </w:tc>
        <w:tc>
          <w:tcPr>
            <w:tcW w:w="1569" w:type="dxa"/>
            <w:vAlign w:val="center"/>
          </w:tcPr>
          <w:p>
            <w:pPr>
              <w:pStyle w:val="13"/>
            </w:pPr>
            <w:r>
              <w:t>政府性基金预算财政    拨款</w:t>
            </w:r>
          </w:p>
        </w:tc>
        <w:tc>
          <w:tcPr>
            <w:tcW w:w="2748"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Align w:val="center"/>
          </w:tcPr>
          <w:p>
            <w:pPr>
              <w:pStyle w:val="13"/>
            </w:pPr>
            <w:r>
              <w:t>栏次</w:t>
            </w:r>
          </w:p>
        </w:tc>
        <w:tc>
          <w:tcPr>
            <w:tcW w:w="2730" w:type="dxa"/>
            <w:vAlign w:val="center"/>
          </w:tcPr>
          <w:p>
            <w:pPr>
              <w:pStyle w:val="13"/>
            </w:pPr>
            <w:r>
              <w:t>1</w:t>
            </w:r>
          </w:p>
        </w:tc>
        <w:tc>
          <w:tcPr>
            <w:tcW w:w="1875" w:type="dxa"/>
            <w:vAlign w:val="center"/>
          </w:tcPr>
          <w:p>
            <w:pPr>
              <w:pStyle w:val="13"/>
            </w:pPr>
            <w:r>
              <w:t>2</w:t>
            </w:r>
          </w:p>
        </w:tc>
        <w:tc>
          <w:tcPr>
            <w:tcW w:w="2417" w:type="dxa"/>
            <w:vAlign w:val="center"/>
          </w:tcPr>
          <w:p>
            <w:pPr>
              <w:pStyle w:val="13"/>
            </w:pPr>
            <w:r>
              <w:t>3</w:t>
            </w:r>
          </w:p>
        </w:tc>
        <w:tc>
          <w:tcPr>
            <w:tcW w:w="1093" w:type="dxa"/>
            <w:vAlign w:val="center"/>
          </w:tcPr>
          <w:p>
            <w:pPr>
              <w:pStyle w:val="13"/>
            </w:pPr>
            <w:r>
              <w:t>4</w:t>
            </w:r>
          </w:p>
        </w:tc>
        <w:tc>
          <w:tcPr>
            <w:tcW w:w="1371" w:type="dxa"/>
            <w:vAlign w:val="center"/>
          </w:tcPr>
          <w:p>
            <w:pPr>
              <w:pStyle w:val="13"/>
            </w:pPr>
            <w:r>
              <w:t>5</w:t>
            </w:r>
          </w:p>
        </w:tc>
        <w:tc>
          <w:tcPr>
            <w:tcW w:w="1569" w:type="dxa"/>
            <w:vAlign w:val="center"/>
          </w:tcPr>
          <w:p>
            <w:pPr>
              <w:pStyle w:val="13"/>
            </w:pPr>
            <w:r>
              <w:t>6</w:t>
            </w:r>
          </w:p>
        </w:tc>
        <w:tc>
          <w:tcPr>
            <w:tcW w:w="2748"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w:t>
            </w:r>
          </w:p>
        </w:tc>
        <w:tc>
          <w:tcPr>
            <w:tcW w:w="2730" w:type="dxa"/>
            <w:vAlign w:val="center"/>
          </w:tcPr>
          <w:p>
            <w:pPr>
              <w:pStyle w:val="15"/>
            </w:pPr>
            <w:r>
              <w:t>一、一般公共预算拨款</w:t>
            </w:r>
          </w:p>
        </w:tc>
        <w:tc>
          <w:tcPr>
            <w:tcW w:w="1875" w:type="dxa"/>
            <w:vAlign w:val="center"/>
          </w:tcPr>
          <w:p>
            <w:pPr>
              <w:pStyle w:val="14"/>
            </w:pPr>
            <w:r>
              <w:t>520.35</w:t>
            </w:r>
          </w:p>
        </w:tc>
        <w:tc>
          <w:tcPr>
            <w:tcW w:w="2417" w:type="dxa"/>
            <w:vAlign w:val="center"/>
          </w:tcPr>
          <w:p>
            <w:pPr>
              <w:pStyle w:val="15"/>
            </w:pPr>
            <w:r>
              <w:t>一、一般公共服务支出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w:t>
            </w:r>
          </w:p>
        </w:tc>
        <w:tc>
          <w:tcPr>
            <w:tcW w:w="2730" w:type="dxa"/>
            <w:vAlign w:val="center"/>
          </w:tcPr>
          <w:p>
            <w:pPr>
              <w:pStyle w:val="15"/>
            </w:pPr>
            <w:r>
              <w:t>二、政府性基金预算拨款</w:t>
            </w:r>
          </w:p>
        </w:tc>
        <w:tc>
          <w:tcPr>
            <w:tcW w:w="1875" w:type="dxa"/>
            <w:vAlign w:val="center"/>
          </w:tcPr>
          <w:p>
            <w:pPr>
              <w:pStyle w:val="14"/>
            </w:pPr>
          </w:p>
        </w:tc>
        <w:tc>
          <w:tcPr>
            <w:tcW w:w="2417" w:type="dxa"/>
            <w:vAlign w:val="center"/>
          </w:tcPr>
          <w:p>
            <w:pPr>
              <w:pStyle w:val="15"/>
            </w:pPr>
            <w:r>
              <w:t>二、外交支出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w:t>
            </w:r>
          </w:p>
        </w:tc>
        <w:tc>
          <w:tcPr>
            <w:tcW w:w="2730" w:type="dxa"/>
            <w:vAlign w:val="center"/>
          </w:tcPr>
          <w:p>
            <w:pPr>
              <w:pStyle w:val="15"/>
            </w:pPr>
            <w:r>
              <w:t>三、国有资本经营预算拨款</w:t>
            </w:r>
          </w:p>
        </w:tc>
        <w:tc>
          <w:tcPr>
            <w:tcW w:w="1875" w:type="dxa"/>
            <w:vAlign w:val="center"/>
          </w:tcPr>
          <w:p>
            <w:pPr>
              <w:pStyle w:val="14"/>
            </w:pPr>
          </w:p>
        </w:tc>
        <w:tc>
          <w:tcPr>
            <w:tcW w:w="2417" w:type="dxa"/>
            <w:vAlign w:val="center"/>
          </w:tcPr>
          <w:p>
            <w:pPr>
              <w:pStyle w:val="15"/>
            </w:pPr>
            <w:r>
              <w:t>三、国防支出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4</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四、公共安全支出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5</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五、教育支出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6</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六、科学技术支出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7</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七、文化旅游体育与传媒支出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8</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八、社会保障和就业支出</w:t>
            </w:r>
          </w:p>
        </w:tc>
        <w:tc>
          <w:tcPr>
            <w:tcW w:w="1093" w:type="dxa"/>
            <w:vAlign w:val="center"/>
          </w:tcPr>
          <w:p>
            <w:pPr>
              <w:pStyle w:val="14"/>
            </w:pPr>
            <w:r>
              <w:t>503.81</w:t>
            </w:r>
          </w:p>
        </w:tc>
        <w:tc>
          <w:tcPr>
            <w:tcW w:w="1371" w:type="dxa"/>
            <w:vAlign w:val="center"/>
          </w:tcPr>
          <w:p>
            <w:pPr>
              <w:pStyle w:val="14"/>
            </w:pPr>
            <w:r>
              <w:t>503.81</w:t>
            </w: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9</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九、社会保险基金支出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10</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十、卫生健康支出</w:t>
            </w:r>
          </w:p>
        </w:tc>
        <w:tc>
          <w:tcPr>
            <w:tcW w:w="1093" w:type="dxa"/>
            <w:vAlign w:val="center"/>
          </w:tcPr>
          <w:p>
            <w:pPr>
              <w:pStyle w:val="14"/>
            </w:pPr>
            <w:r>
              <w:t>7.30</w:t>
            </w:r>
          </w:p>
        </w:tc>
        <w:tc>
          <w:tcPr>
            <w:tcW w:w="1371" w:type="dxa"/>
            <w:vAlign w:val="center"/>
          </w:tcPr>
          <w:p>
            <w:pPr>
              <w:pStyle w:val="14"/>
            </w:pPr>
            <w:r>
              <w:t>7.30</w:t>
            </w: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11</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十一、节能环保支出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12</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十二、城乡社区支出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13</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十三、农林水支出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14</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十四、交通运输支出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15</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十五、资源勘探工业信息等支出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16</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十六、商业服务业等支出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17</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十七、金融支出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18</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十八、援助其他地区支出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19</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十九、自然资源海洋气象等支出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20</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二十、住房保障支出</w:t>
            </w:r>
          </w:p>
        </w:tc>
        <w:tc>
          <w:tcPr>
            <w:tcW w:w="1093" w:type="dxa"/>
            <w:vAlign w:val="center"/>
          </w:tcPr>
          <w:p>
            <w:pPr>
              <w:pStyle w:val="14"/>
            </w:pPr>
            <w:r>
              <w:t>9.24</w:t>
            </w:r>
          </w:p>
        </w:tc>
        <w:tc>
          <w:tcPr>
            <w:tcW w:w="1371" w:type="dxa"/>
            <w:vAlign w:val="center"/>
          </w:tcPr>
          <w:p>
            <w:pPr>
              <w:pStyle w:val="14"/>
            </w:pPr>
            <w:r>
              <w:t>9.24</w:t>
            </w: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21</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二十一、粮油物资储备支出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22</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二十二、国有资本经营预算支出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23</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二十三、灾害防治及应急管理支出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24</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二十四、预备费</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25</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二十五、其他支出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26</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二十六、转移性支出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27</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二十七、债务还本支出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28</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二十八、债务付息支出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29</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二十九、债务发行费用支出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30</w:t>
            </w:r>
          </w:p>
        </w:tc>
        <w:tc>
          <w:tcPr>
            <w:tcW w:w="2730" w:type="dxa"/>
            <w:vAlign w:val="center"/>
          </w:tcPr>
          <w:p>
            <w:pPr>
              <w:pStyle w:val="15"/>
            </w:pPr>
          </w:p>
        </w:tc>
        <w:tc>
          <w:tcPr>
            <w:tcW w:w="1875" w:type="dxa"/>
            <w:vAlign w:val="center"/>
          </w:tcPr>
          <w:p>
            <w:pPr>
              <w:pStyle w:val="14"/>
            </w:pPr>
          </w:p>
        </w:tc>
        <w:tc>
          <w:tcPr>
            <w:tcW w:w="2417" w:type="dxa"/>
            <w:vAlign w:val="center"/>
          </w:tcPr>
          <w:p>
            <w:pPr>
              <w:pStyle w:val="15"/>
            </w:pPr>
            <w:r>
              <w:t>三十、抗疫特别国债安排的支出</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31</w:t>
            </w:r>
          </w:p>
        </w:tc>
        <w:tc>
          <w:tcPr>
            <w:tcW w:w="2730" w:type="dxa"/>
            <w:vAlign w:val="center"/>
          </w:tcPr>
          <w:p>
            <w:pPr>
              <w:pStyle w:val="17"/>
            </w:pPr>
            <w:r>
              <w:t>本年收入合计</w:t>
            </w:r>
          </w:p>
        </w:tc>
        <w:tc>
          <w:tcPr>
            <w:tcW w:w="1875" w:type="dxa"/>
            <w:vAlign w:val="center"/>
          </w:tcPr>
          <w:p>
            <w:pPr>
              <w:pStyle w:val="18"/>
            </w:pPr>
            <w:r>
              <w:t>520.35</w:t>
            </w:r>
          </w:p>
        </w:tc>
        <w:tc>
          <w:tcPr>
            <w:tcW w:w="2417" w:type="dxa"/>
            <w:vAlign w:val="center"/>
          </w:tcPr>
          <w:p>
            <w:pPr>
              <w:pStyle w:val="17"/>
            </w:pPr>
            <w:r>
              <w:t>本年支出合计</w:t>
            </w:r>
          </w:p>
        </w:tc>
        <w:tc>
          <w:tcPr>
            <w:tcW w:w="1093" w:type="dxa"/>
            <w:vAlign w:val="center"/>
          </w:tcPr>
          <w:p>
            <w:pPr>
              <w:pStyle w:val="18"/>
            </w:pPr>
            <w:r>
              <w:t>520.35</w:t>
            </w:r>
          </w:p>
        </w:tc>
        <w:tc>
          <w:tcPr>
            <w:tcW w:w="1371" w:type="dxa"/>
            <w:vAlign w:val="center"/>
          </w:tcPr>
          <w:p>
            <w:pPr>
              <w:pStyle w:val="18"/>
            </w:pPr>
            <w:r>
              <w:t>520.35</w:t>
            </w:r>
          </w:p>
        </w:tc>
        <w:tc>
          <w:tcPr>
            <w:tcW w:w="1569" w:type="dxa"/>
            <w:vAlign w:val="center"/>
          </w:tcPr>
          <w:p>
            <w:pPr>
              <w:pStyle w:val="18"/>
            </w:pPr>
          </w:p>
        </w:tc>
        <w:tc>
          <w:tcPr>
            <w:tcW w:w="274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32</w:t>
            </w:r>
          </w:p>
        </w:tc>
        <w:tc>
          <w:tcPr>
            <w:tcW w:w="2730" w:type="dxa"/>
            <w:vAlign w:val="center"/>
          </w:tcPr>
          <w:p>
            <w:pPr>
              <w:pStyle w:val="15"/>
            </w:pPr>
            <w:r>
              <w:t>年初财政拨款结转和结余</w:t>
            </w:r>
          </w:p>
        </w:tc>
        <w:tc>
          <w:tcPr>
            <w:tcW w:w="1875" w:type="dxa"/>
            <w:vAlign w:val="center"/>
          </w:tcPr>
          <w:p>
            <w:pPr>
              <w:pStyle w:val="14"/>
            </w:pPr>
          </w:p>
        </w:tc>
        <w:tc>
          <w:tcPr>
            <w:tcW w:w="2417" w:type="dxa"/>
            <w:vAlign w:val="center"/>
          </w:tcPr>
          <w:p>
            <w:pPr>
              <w:pStyle w:val="15"/>
            </w:pPr>
            <w:r>
              <w:t>年末财政拨款结转和结余</w:t>
            </w: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33</w:t>
            </w:r>
          </w:p>
        </w:tc>
        <w:tc>
          <w:tcPr>
            <w:tcW w:w="2730" w:type="dxa"/>
            <w:vAlign w:val="center"/>
          </w:tcPr>
          <w:p>
            <w:pPr>
              <w:pStyle w:val="15"/>
            </w:pPr>
            <w:r>
              <w:t>一、一般公共预算拨款</w:t>
            </w:r>
          </w:p>
        </w:tc>
        <w:tc>
          <w:tcPr>
            <w:tcW w:w="1875" w:type="dxa"/>
            <w:vAlign w:val="center"/>
          </w:tcPr>
          <w:p>
            <w:pPr>
              <w:pStyle w:val="14"/>
            </w:pPr>
          </w:p>
        </w:tc>
        <w:tc>
          <w:tcPr>
            <w:tcW w:w="2417" w:type="dxa"/>
            <w:vAlign w:val="center"/>
          </w:tcPr>
          <w:p>
            <w:pPr>
              <w:pStyle w:val="15"/>
            </w:pP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34</w:t>
            </w:r>
          </w:p>
        </w:tc>
        <w:tc>
          <w:tcPr>
            <w:tcW w:w="2730" w:type="dxa"/>
            <w:vAlign w:val="center"/>
          </w:tcPr>
          <w:p>
            <w:pPr>
              <w:pStyle w:val="15"/>
            </w:pPr>
            <w:r>
              <w:t>二、政府性基金预算拨款</w:t>
            </w:r>
          </w:p>
        </w:tc>
        <w:tc>
          <w:tcPr>
            <w:tcW w:w="1875" w:type="dxa"/>
            <w:vAlign w:val="center"/>
          </w:tcPr>
          <w:p>
            <w:pPr>
              <w:pStyle w:val="14"/>
            </w:pPr>
          </w:p>
        </w:tc>
        <w:tc>
          <w:tcPr>
            <w:tcW w:w="2417" w:type="dxa"/>
            <w:vAlign w:val="center"/>
          </w:tcPr>
          <w:p>
            <w:pPr>
              <w:pStyle w:val="15"/>
            </w:pP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35</w:t>
            </w:r>
          </w:p>
        </w:tc>
        <w:tc>
          <w:tcPr>
            <w:tcW w:w="2730" w:type="dxa"/>
            <w:vAlign w:val="center"/>
          </w:tcPr>
          <w:p>
            <w:pPr>
              <w:pStyle w:val="15"/>
            </w:pPr>
            <w:r>
              <w:t>三、国有资本经营预算拨款</w:t>
            </w:r>
          </w:p>
        </w:tc>
        <w:tc>
          <w:tcPr>
            <w:tcW w:w="1875" w:type="dxa"/>
            <w:vAlign w:val="center"/>
          </w:tcPr>
          <w:p>
            <w:pPr>
              <w:pStyle w:val="14"/>
            </w:pPr>
          </w:p>
        </w:tc>
        <w:tc>
          <w:tcPr>
            <w:tcW w:w="2417" w:type="dxa"/>
            <w:vAlign w:val="center"/>
          </w:tcPr>
          <w:p>
            <w:pPr>
              <w:pStyle w:val="15"/>
            </w:pPr>
          </w:p>
        </w:tc>
        <w:tc>
          <w:tcPr>
            <w:tcW w:w="1093" w:type="dxa"/>
            <w:vAlign w:val="center"/>
          </w:tcPr>
          <w:p>
            <w:pPr>
              <w:pStyle w:val="14"/>
            </w:pPr>
          </w:p>
        </w:tc>
        <w:tc>
          <w:tcPr>
            <w:tcW w:w="1371" w:type="dxa"/>
            <w:vAlign w:val="center"/>
          </w:tcPr>
          <w:p>
            <w:pPr>
              <w:pStyle w:val="14"/>
            </w:pPr>
          </w:p>
        </w:tc>
        <w:tc>
          <w:tcPr>
            <w:tcW w:w="1569" w:type="dxa"/>
            <w:vAlign w:val="center"/>
          </w:tcPr>
          <w:p>
            <w:pPr>
              <w:pStyle w:val="14"/>
            </w:pPr>
          </w:p>
        </w:tc>
        <w:tc>
          <w:tcPr>
            <w:tcW w:w="2748" w:type="dxa"/>
            <w:vAlign w:val="center"/>
          </w:tcPr>
          <w:p>
            <w:pPr>
              <w:pStyle w:val="14"/>
            </w:pPr>
          </w:p>
        </w:tc>
      </w:tr>
      <w:tr>
        <w:tblPrEx>
          <w:tblCellMar>
            <w:top w:w="0" w:type="dxa"/>
            <w:left w:w="108" w:type="dxa"/>
            <w:bottom w:w="0" w:type="dxa"/>
            <w:right w:w="108" w:type="dxa"/>
          </w:tblCellMar>
        </w:tblPrEx>
        <w:trPr>
          <w:trHeight w:val="369" w:hRule="atLeast"/>
          <w:jc w:val="center"/>
        </w:trPr>
        <w:tc>
          <w:tcPr>
            <w:tcW w:w="1039" w:type="dxa"/>
            <w:vAlign w:val="center"/>
          </w:tcPr>
          <w:p>
            <w:pPr>
              <w:pStyle w:val="16"/>
            </w:pPr>
            <w:r>
              <w:t>36</w:t>
            </w:r>
          </w:p>
        </w:tc>
        <w:tc>
          <w:tcPr>
            <w:tcW w:w="2730" w:type="dxa"/>
            <w:vAlign w:val="center"/>
          </w:tcPr>
          <w:p>
            <w:pPr>
              <w:pStyle w:val="17"/>
            </w:pPr>
            <w:r>
              <w:t>收入总计</w:t>
            </w:r>
          </w:p>
        </w:tc>
        <w:tc>
          <w:tcPr>
            <w:tcW w:w="1875" w:type="dxa"/>
            <w:vAlign w:val="center"/>
          </w:tcPr>
          <w:p>
            <w:pPr>
              <w:pStyle w:val="18"/>
            </w:pPr>
            <w:r>
              <w:t>520.35</w:t>
            </w:r>
          </w:p>
        </w:tc>
        <w:tc>
          <w:tcPr>
            <w:tcW w:w="2417" w:type="dxa"/>
            <w:vAlign w:val="center"/>
          </w:tcPr>
          <w:p>
            <w:pPr>
              <w:pStyle w:val="17"/>
            </w:pPr>
            <w:r>
              <w:t>支出总计</w:t>
            </w:r>
          </w:p>
        </w:tc>
        <w:tc>
          <w:tcPr>
            <w:tcW w:w="1093" w:type="dxa"/>
            <w:vAlign w:val="center"/>
          </w:tcPr>
          <w:p>
            <w:pPr>
              <w:pStyle w:val="18"/>
            </w:pPr>
            <w:r>
              <w:t>520.35</w:t>
            </w:r>
          </w:p>
        </w:tc>
        <w:tc>
          <w:tcPr>
            <w:tcW w:w="1371" w:type="dxa"/>
            <w:vAlign w:val="center"/>
          </w:tcPr>
          <w:p>
            <w:pPr>
              <w:pStyle w:val="18"/>
            </w:pPr>
            <w:r>
              <w:t>520.35</w:t>
            </w:r>
          </w:p>
        </w:tc>
        <w:tc>
          <w:tcPr>
            <w:tcW w:w="1569" w:type="dxa"/>
            <w:vAlign w:val="center"/>
          </w:tcPr>
          <w:p>
            <w:pPr>
              <w:pStyle w:val="18"/>
            </w:pPr>
          </w:p>
        </w:tc>
        <w:tc>
          <w:tcPr>
            <w:tcW w:w="2748"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1410"/>
        <w:gridCol w:w="3645"/>
        <w:gridCol w:w="2996"/>
        <w:gridCol w:w="1643"/>
        <w:gridCol w:w="40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09"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996" w:type="dxa"/>
            <w:tcBorders>
              <w:top w:val="single" w:color="FFFFFF" w:sz="6" w:space="0"/>
              <w:left w:val="single" w:color="FFFFFF" w:sz="6" w:space="0"/>
              <w:right w:val="single" w:color="FFFFFF" w:sz="6" w:space="0"/>
            </w:tcBorders>
            <w:vAlign w:val="center"/>
          </w:tcPr>
          <w:p>
            <w:pPr>
              <w:pStyle w:val="11"/>
            </w:pPr>
            <w:r>
              <w:t>预算年度：2022</w:t>
            </w:r>
          </w:p>
        </w:tc>
        <w:tc>
          <w:tcPr>
            <w:tcW w:w="5737"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pPr>
              <w:pStyle w:val="13"/>
            </w:pPr>
            <w:r>
              <w:t>序号</w:t>
            </w:r>
          </w:p>
        </w:tc>
        <w:tc>
          <w:tcPr>
            <w:tcW w:w="5055" w:type="dxa"/>
            <w:gridSpan w:val="2"/>
            <w:vAlign w:val="center"/>
          </w:tcPr>
          <w:p>
            <w:pPr>
              <w:pStyle w:val="13"/>
            </w:pPr>
            <w:r>
              <w:t>功能分类科目</w:t>
            </w:r>
          </w:p>
        </w:tc>
        <w:tc>
          <w:tcPr>
            <w:tcW w:w="2996" w:type="dxa"/>
            <w:vMerge w:val="restart"/>
            <w:vAlign w:val="center"/>
          </w:tcPr>
          <w:p>
            <w:pPr>
              <w:pStyle w:val="13"/>
            </w:pPr>
            <w:r>
              <w:t>合计</w:t>
            </w:r>
          </w:p>
        </w:tc>
        <w:tc>
          <w:tcPr>
            <w:tcW w:w="1643" w:type="dxa"/>
            <w:vMerge w:val="restart"/>
            <w:vAlign w:val="center"/>
          </w:tcPr>
          <w:p>
            <w:pPr>
              <w:pStyle w:val="13"/>
            </w:pPr>
            <w:r>
              <w:t>基本支出</w:t>
            </w:r>
          </w:p>
        </w:tc>
        <w:tc>
          <w:tcPr>
            <w:tcW w:w="4094"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tc>
        <w:tc>
          <w:tcPr>
            <w:tcW w:w="1410" w:type="dxa"/>
            <w:vAlign w:val="center"/>
          </w:tcPr>
          <w:p>
            <w:pPr>
              <w:pStyle w:val="13"/>
            </w:pPr>
            <w:r>
              <w:t>科目编码</w:t>
            </w:r>
          </w:p>
        </w:tc>
        <w:tc>
          <w:tcPr>
            <w:tcW w:w="3645" w:type="dxa"/>
            <w:vAlign w:val="center"/>
          </w:tcPr>
          <w:p>
            <w:pPr>
              <w:pStyle w:val="13"/>
            </w:pPr>
            <w:r>
              <w:t>科目名称</w:t>
            </w:r>
          </w:p>
        </w:tc>
        <w:tc>
          <w:tcPr>
            <w:tcW w:w="2996" w:type="dxa"/>
            <w:vMerge w:val="continue"/>
          </w:tcPr>
          <w:p/>
        </w:tc>
        <w:tc>
          <w:tcPr>
            <w:tcW w:w="1643" w:type="dxa"/>
            <w:vMerge w:val="continue"/>
          </w:tcPr>
          <w:p/>
        </w:tc>
        <w:tc>
          <w:tcPr>
            <w:tcW w:w="40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pPr>
              <w:pStyle w:val="13"/>
            </w:pPr>
            <w:r>
              <w:t>栏次</w:t>
            </w:r>
          </w:p>
        </w:tc>
        <w:tc>
          <w:tcPr>
            <w:tcW w:w="1410" w:type="dxa"/>
            <w:vAlign w:val="center"/>
          </w:tcPr>
          <w:p>
            <w:pPr>
              <w:pStyle w:val="13"/>
            </w:pPr>
            <w:r>
              <w:t>1</w:t>
            </w:r>
          </w:p>
        </w:tc>
        <w:tc>
          <w:tcPr>
            <w:tcW w:w="3645" w:type="dxa"/>
            <w:vAlign w:val="center"/>
          </w:tcPr>
          <w:p>
            <w:pPr>
              <w:pStyle w:val="13"/>
            </w:pPr>
            <w:r>
              <w:t>2</w:t>
            </w:r>
          </w:p>
        </w:tc>
        <w:tc>
          <w:tcPr>
            <w:tcW w:w="2996" w:type="dxa"/>
            <w:vAlign w:val="center"/>
          </w:tcPr>
          <w:p>
            <w:pPr>
              <w:pStyle w:val="13"/>
            </w:pPr>
            <w:r>
              <w:t>3</w:t>
            </w:r>
          </w:p>
        </w:tc>
        <w:tc>
          <w:tcPr>
            <w:tcW w:w="1643" w:type="dxa"/>
            <w:vAlign w:val="center"/>
          </w:tcPr>
          <w:p>
            <w:pPr>
              <w:pStyle w:val="13"/>
            </w:pPr>
            <w:r>
              <w:t>4</w:t>
            </w:r>
          </w:p>
        </w:tc>
        <w:tc>
          <w:tcPr>
            <w:tcW w:w="4094"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w:t>
            </w:r>
          </w:p>
        </w:tc>
        <w:tc>
          <w:tcPr>
            <w:tcW w:w="1410" w:type="dxa"/>
            <w:vAlign w:val="center"/>
          </w:tcPr>
          <w:p>
            <w:pPr>
              <w:pStyle w:val="19"/>
            </w:pPr>
          </w:p>
        </w:tc>
        <w:tc>
          <w:tcPr>
            <w:tcW w:w="3645" w:type="dxa"/>
            <w:vAlign w:val="center"/>
          </w:tcPr>
          <w:p>
            <w:pPr>
              <w:pStyle w:val="17"/>
            </w:pPr>
            <w:r>
              <w:t>合计</w:t>
            </w:r>
          </w:p>
        </w:tc>
        <w:tc>
          <w:tcPr>
            <w:tcW w:w="2996" w:type="dxa"/>
            <w:vAlign w:val="center"/>
          </w:tcPr>
          <w:p>
            <w:pPr>
              <w:pStyle w:val="18"/>
            </w:pPr>
            <w:r>
              <w:t>520.35</w:t>
            </w:r>
          </w:p>
        </w:tc>
        <w:tc>
          <w:tcPr>
            <w:tcW w:w="1643" w:type="dxa"/>
            <w:vAlign w:val="center"/>
          </w:tcPr>
          <w:p>
            <w:pPr>
              <w:pStyle w:val="18"/>
            </w:pPr>
            <w:r>
              <w:t>175.65</w:t>
            </w:r>
          </w:p>
        </w:tc>
        <w:tc>
          <w:tcPr>
            <w:tcW w:w="4094" w:type="dxa"/>
            <w:vAlign w:val="center"/>
          </w:tcPr>
          <w:p>
            <w:pPr>
              <w:pStyle w:val="18"/>
            </w:pPr>
            <w:r>
              <w:t>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2</w:t>
            </w:r>
          </w:p>
        </w:tc>
        <w:tc>
          <w:tcPr>
            <w:tcW w:w="1410" w:type="dxa"/>
            <w:vAlign w:val="center"/>
          </w:tcPr>
          <w:p>
            <w:pPr>
              <w:pStyle w:val="15"/>
            </w:pPr>
            <w:r>
              <w:t>208</w:t>
            </w:r>
          </w:p>
        </w:tc>
        <w:tc>
          <w:tcPr>
            <w:tcW w:w="3645" w:type="dxa"/>
            <w:vAlign w:val="center"/>
          </w:tcPr>
          <w:p>
            <w:pPr>
              <w:pStyle w:val="15"/>
            </w:pPr>
            <w:r>
              <w:t>社会保障和就业支出</w:t>
            </w:r>
          </w:p>
        </w:tc>
        <w:tc>
          <w:tcPr>
            <w:tcW w:w="2996" w:type="dxa"/>
            <w:vAlign w:val="center"/>
          </w:tcPr>
          <w:p>
            <w:pPr>
              <w:pStyle w:val="14"/>
            </w:pPr>
            <w:r>
              <w:t>503.81</w:t>
            </w:r>
          </w:p>
        </w:tc>
        <w:tc>
          <w:tcPr>
            <w:tcW w:w="1643" w:type="dxa"/>
            <w:vAlign w:val="center"/>
          </w:tcPr>
          <w:p>
            <w:pPr>
              <w:pStyle w:val="14"/>
            </w:pPr>
            <w:r>
              <w:t>159.11</w:t>
            </w:r>
          </w:p>
        </w:tc>
        <w:tc>
          <w:tcPr>
            <w:tcW w:w="4094" w:type="dxa"/>
            <w:vAlign w:val="center"/>
          </w:tcPr>
          <w:p>
            <w:pPr>
              <w:pStyle w:val="14"/>
            </w:pPr>
            <w:r>
              <w:t>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3</w:t>
            </w:r>
          </w:p>
        </w:tc>
        <w:tc>
          <w:tcPr>
            <w:tcW w:w="1410" w:type="dxa"/>
            <w:vAlign w:val="center"/>
          </w:tcPr>
          <w:p>
            <w:pPr>
              <w:pStyle w:val="15"/>
            </w:pPr>
            <w:r>
              <w:t>20802</w:t>
            </w:r>
          </w:p>
        </w:tc>
        <w:tc>
          <w:tcPr>
            <w:tcW w:w="3645" w:type="dxa"/>
            <w:vAlign w:val="center"/>
          </w:tcPr>
          <w:p>
            <w:pPr>
              <w:pStyle w:val="15"/>
            </w:pPr>
            <w:r>
              <w:t>民政管理事务</w:t>
            </w:r>
          </w:p>
        </w:tc>
        <w:tc>
          <w:tcPr>
            <w:tcW w:w="2996" w:type="dxa"/>
            <w:vAlign w:val="center"/>
          </w:tcPr>
          <w:p>
            <w:pPr>
              <w:pStyle w:val="14"/>
            </w:pPr>
            <w:r>
              <w:t>80.88</w:t>
            </w:r>
          </w:p>
        </w:tc>
        <w:tc>
          <w:tcPr>
            <w:tcW w:w="1643" w:type="dxa"/>
            <w:vAlign w:val="center"/>
          </w:tcPr>
          <w:p>
            <w:pPr>
              <w:pStyle w:val="14"/>
            </w:pPr>
            <w:r>
              <w:t>80.88</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4</w:t>
            </w:r>
          </w:p>
        </w:tc>
        <w:tc>
          <w:tcPr>
            <w:tcW w:w="1410" w:type="dxa"/>
            <w:vAlign w:val="center"/>
          </w:tcPr>
          <w:p>
            <w:pPr>
              <w:pStyle w:val="15"/>
            </w:pPr>
            <w:r>
              <w:t>2080201</w:t>
            </w:r>
          </w:p>
        </w:tc>
        <w:tc>
          <w:tcPr>
            <w:tcW w:w="3645" w:type="dxa"/>
            <w:vAlign w:val="center"/>
          </w:tcPr>
          <w:p>
            <w:pPr>
              <w:pStyle w:val="15"/>
            </w:pPr>
            <w:r>
              <w:t>行政运行</w:t>
            </w:r>
          </w:p>
        </w:tc>
        <w:tc>
          <w:tcPr>
            <w:tcW w:w="2996" w:type="dxa"/>
            <w:vAlign w:val="center"/>
          </w:tcPr>
          <w:p>
            <w:pPr>
              <w:pStyle w:val="14"/>
            </w:pPr>
            <w:r>
              <w:t>80.88</w:t>
            </w:r>
          </w:p>
        </w:tc>
        <w:tc>
          <w:tcPr>
            <w:tcW w:w="1643" w:type="dxa"/>
            <w:vAlign w:val="center"/>
          </w:tcPr>
          <w:p>
            <w:pPr>
              <w:pStyle w:val="14"/>
            </w:pPr>
            <w:r>
              <w:t>80.88</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5</w:t>
            </w:r>
          </w:p>
        </w:tc>
        <w:tc>
          <w:tcPr>
            <w:tcW w:w="1410" w:type="dxa"/>
            <w:vAlign w:val="center"/>
          </w:tcPr>
          <w:p>
            <w:pPr>
              <w:pStyle w:val="15"/>
            </w:pPr>
            <w:r>
              <w:t>20805</w:t>
            </w:r>
          </w:p>
        </w:tc>
        <w:tc>
          <w:tcPr>
            <w:tcW w:w="3645" w:type="dxa"/>
            <w:vAlign w:val="center"/>
          </w:tcPr>
          <w:p>
            <w:pPr>
              <w:pStyle w:val="15"/>
            </w:pPr>
            <w:r>
              <w:t>行政事业单位养老支出</w:t>
            </w:r>
          </w:p>
        </w:tc>
        <w:tc>
          <w:tcPr>
            <w:tcW w:w="2996" w:type="dxa"/>
            <w:vAlign w:val="center"/>
          </w:tcPr>
          <w:p>
            <w:pPr>
              <w:pStyle w:val="14"/>
            </w:pPr>
            <w:r>
              <w:t>78.23</w:t>
            </w:r>
          </w:p>
        </w:tc>
        <w:tc>
          <w:tcPr>
            <w:tcW w:w="1643" w:type="dxa"/>
            <w:vAlign w:val="center"/>
          </w:tcPr>
          <w:p>
            <w:pPr>
              <w:pStyle w:val="14"/>
            </w:pPr>
            <w:r>
              <w:t>78.23</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6</w:t>
            </w:r>
          </w:p>
        </w:tc>
        <w:tc>
          <w:tcPr>
            <w:tcW w:w="1410" w:type="dxa"/>
            <w:vAlign w:val="center"/>
          </w:tcPr>
          <w:p>
            <w:pPr>
              <w:pStyle w:val="15"/>
            </w:pPr>
            <w:r>
              <w:t>2080502</w:t>
            </w:r>
          </w:p>
        </w:tc>
        <w:tc>
          <w:tcPr>
            <w:tcW w:w="3645" w:type="dxa"/>
            <w:vAlign w:val="center"/>
          </w:tcPr>
          <w:p>
            <w:pPr>
              <w:pStyle w:val="15"/>
            </w:pPr>
            <w:r>
              <w:t>事业单位离退休</w:t>
            </w:r>
          </w:p>
        </w:tc>
        <w:tc>
          <w:tcPr>
            <w:tcW w:w="2996" w:type="dxa"/>
            <w:vAlign w:val="center"/>
          </w:tcPr>
          <w:p>
            <w:pPr>
              <w:pStyle w:val="14"/>
            </w:pPr>
            <w:r>
              <w:t>70.99</w:t>
            </w:r>
          </w:p>
        </w:tc>
        <w:tc>
          <w:tcPr>
            <w:tcW w:w="1643" w:type="dxa"/>
            <w:vAlign w:val="center"/>
          </w:tcPr>
          <w:p>
            <w:pPr>
              <w:pStyle w:val="14"/>
            </w:pPr>
            <w:r>
              <w:t>70.99</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7</w:t>
            </w:r>
          </w:p>
        </w:tc>
        <w:tc>
          <w:tcPr>
            <w:tcW w:w="1410" w:type="dxa"/>
            <w:vAlign w:val="center"/>
          </w:tcPr>
          <w:p>
            <w:pPr>
              <w:pStyle w:val="15"/>
            </w:pPr>
            <w:r>
              <w:t>2080505</w:t>
            </w:r>
          </w:p>
        </w:tc>
        <w:tc>
          <w:tcPr>
            <w:tcW w:w="3645" w:type="dxa"/>
            <w:vAlign w:val="center"/>
          </w:tcPr>
          <w:p>
            <w:pPr>
              <w:pStyle w:val="15"/>
            </w:pPr>
            <w:r>
              <w:t>机关事业单位基本养老保险缴费支出</w:t>
            </w:r>
          </w:p>
        </w:tc>
        <w:tc>
          <w:tcPr>
            <w:tcW w:w="2996" w:type="dxa"/>
            <w:vAlign w:val="center"/>
          </w:tcPr>
          <w:p>
            <w:pPr>
              <w:pStyle w:val="14"/>
            </w:pPr>
            <w:r>
              <w:t>7.24</w:t>
            </w:r>
          </w:p>
        </w:tc>
        <w:tc>
          <w:tcPr>
            <w:tcW w:w="1643" w:type="dxa"/>
            <w:vAlign w:val="center"/>
          </w:tcPr>
          <w:p>
            <w:pPr>
              <w:pStyle w:val="14"/>
            </w:pPr>
            <w:r>
              <w:t>7.24</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8</w:t>
            </w:r>
          </w:p>
        </w:tc>
        <w:tc>
          <w:tcPr>
            <w:tcW w:w="1410" w:type="dxa"/>
            <w:vAlign w:val="center"/>
          </w:tcPr>
          <w:p>
            <w:pPr>
              <w:pStyle w:val="15"/>
            </w:pPr>
            <w:r>
              <w:t>20810</w:t>
            </w:r>
          </w:p>
        </w:tc>
        <w:tc>
          <w:tcPr>
            <w:tcW w:w="3645" w:type="dxa"/>
            <w:vAlign w:val="center"/>
          </w:tcPr>
          <w:p>
            <w:pPr>
              <w:pStyle w:val="15"/>
            </w:pPr>
            <w:r>
              <w:t>社会福利</w:t>
            </w:r>
          </w:p>
        </w:tc>
        <w:tc>
          <w:tcPr>
            <w:tcW w:w="2996" w:type="dxa"/>
            <w:vAlign w:val="center"/>
          </w:tcPr>
          <w:p>
            <w:pPr>
              <w:pStyle w:val="14"/>
            </w:pPr>
            <w:r>
              <w:t>344.70</w:t>
            </w:r>
          </w:p>
        </w:tc>
        <w:tc>
          <w:tcPr>
            <w:tcW w:w="1643" w:type="dxa"/>
            <w:vAlign w:val="center"/>
          </w:tcPr>
          <w:p>
            <w:pPr>
              <w:pStyle w:val="14"/>
            </w:pPr>
          </w:p>
        </w:tc>
        <w:tc>
          <w:tcPr>
            <w:tcW w:w="4094" w:type="dxa"/>
            <w:vAlign w:val="center"/>
          </w:tcPr>
          <w:p>
            <w:pPr>
              <w:pStyle w:val="14"/>
            </w:pPr>
            <w:r>
              <w:t>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9</w:t>
            </w:r>
          </w:p>
        </w:tc>
        <w:tc>
          <w:tcPr>
            <w:tcW w:w="1410" w:type="dxa"/>
            <w:vAlign w:val="center"/>
          </w:tcPr>
          <w:p>
            <w:pPr>
              <w:pStyle w:val="15"/>
            </w:pPr>
            <w:r>
              <w:t>2081004</w:t>
            </w:r>
          </w:p>
        </w:tc>
        <w:tc>
          <w:tcPr>
            <w:tcW w:w="3645" w:type="dxa"/>
            <w:vAlign w:val="center"/>
          </w:tcPr>
          <w:p>
            <w:pPr>
              <w:pStyle w:val="15"/>
            </w:pPr>
            <w:r>
              <w:t>殡葬</w:t>
            </w:r>
          </w:p>
        </w:tc>
        <w:tc>
          <w:tcPr>
            <w:tcW w:w="2996" w:type="dxa"/>
            <w:vAlign w:val="center"/>
          </w:tcPr>
          <w:p>
            <w:pPr>
              <w:pStyle w:val="14"/>
            </w:pPr>
            <w:r>
              <w:t>344.70</w:t>
            </w:r>
          </w:p>
        </w:tc>
        <w:tc>
          <w:tcPr>
            <w:tcW w:w="1643" w:type="dxa"/>
            <w:vAlign w:val="center"/>
          </w:tcPr>
          <w:p>
            <w:pPr>
              <w:pStyle w:val="14"/>
            </w:pPr>
          </w:p>
        </w:tc>
        <w:tc>
          <w:tcPr>
            <w:tcW w:w="4094" w:type="dxa"/>
            <w:vAlign w:val="center"/>
          </w:tcPr>
          <w:p>
            <w:pPr>
              <w:pStyle w:val="14"/>
            </w:pPr>
            <w:r>
              <w:t>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10</w:t>
            </w:r>
          </w:p>
        </w:tc>
        <w:tc>
          <w:tcPr>
            <w:tcW w:w="1410" w:type="dxa"/>
            <w:vAlign w:val="center"/>
          </w:tcPr>
          <w:p>
            <w:pPr>
              <w:pStyle w:val="15"/>
            </w:pPr>
            <w:r>
              <w:t>210</w:t>
            </w:r>
          </w:p>
        </w:tc>
        <w:tc>
          <w:tcPr>
            <w:tcW w:w="3645" w:type="dxa"/>
            <w:vAlign w:val="center"/>
          </w:tcPr>
          <w:p>
            <w:pPr>
              <w:pStyle w:val="15"/>
            </w:pPr>
            <w:r>
              <w:t>卫生健康支出</w:t>
            </w:r>
          </w:p>
        </w:tc>
        <w:tc>
          <w:tcPr>
            <w:tcW w:w="2996" w:type="dxa"/>
            <w:vAlign w:val="center"/>
          </w:tcPr>
          <w:p>
            <w:pPr>
              <w:pStyle w:val="14"/>
            </w:pPr>
            <w:r>
              <w:t>7.30</w:t>
            </w:r>
          </w:p>
        </w:tc>
        <w:tc>
          <w:tcPr>
            <w:tcW w:w="1643" w:type="dxa"/>
            <w:vAlign w:val="center"/>
          </w:tcPr>
          <w:p>
            <w:pPr>
              <w:pStyle w:val="14"/>
            </w:pPr>
            <w:r>
              <w:t>7.30</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11</w:t>
            </w:r>
          </w:p>
        </w:tc>
        <w:tc>
          <w:tcPr>
            <w:tcW w:w="1410" w:type="dxa"/>
            <w:vAlign w:val="center"/>
          </w:tcPr>
          <w:p>
            <w:pPr>
              <w:pStyle w:val="15"/>
            </w:pPr>
            <w:r>
              <w:t>21011</w:t>
            </w:r>
          </w:p>
        </w:tc>
        <w:tc>
          <w:tcPr>
            <w:tcW w:w="3645" w:type="dxa"/>
            <w:vAlign w:val="center"/>
          </w:tcPr>
          <w:p>
            <w:pPr>
              <w:pStyle w:val="15"/>
            </w:pPr>
            <w:r>
              <w:t>行政事业单位医疗</w:t>
            </w:r>
          </w:p>
        </w:tc>
        <w:tc>
          <w:tcPr>
            <w:tcW w:w="2996" w:type="dxa"/>
            <w:vAlign w:val="center"/>
          </w:tcPr>
          <w:p>
            <w:pPr>
              <w:pStyle w:val="14"/>
            </w:pPr>
            <w:r>
              <w:t>7.30</w:t>
            </w:r>
          </w:p>
        </w:tc>
        <w:tc>
          <w:tcPr>
            <w:tcW w:w="1643" w:type="dxa"/>
            <w:vAlign w:val="center"/>
          </w:tcPr>
          <w:p>
            <w:pPr>
              <w:pStyle w:val="14"/>
            </w:pPr>
            <w:r>
              <w:t>7.30</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12</w:t>
            </w:r>
          </w:p>
        </w:tc>
        <w:tc>
          <w:tcPr>
            <w:tcW w:w="1410" w:type="dxa"/>
            <w:vAlign w:val="center"/>
          </w:tcPr>
          <w:p>
            <w:pPr>
              <w:pStyle w:val="15"/>
            </w:pPr>
            <w:r>
              <w:t>2101102</w:t>
            </w:r>
          </w:p>
        </w:tc>
        <w:tc>
          <w:tcPr>
            <w:tcW w:w="3645" w:type="dxa"/>
            <w:vAlign w:val="center"/>
          </w:tcPr>
          <w:p>
            <w:pPr>
              <w:pStyle w:val="15"/>
            </w:pPr>
            <w:r>
              <w:t>事业单位医疗</w:t>
            </w:r>
          </w:p>
        </w:tc>
        <w:tc>
          <w:tcPr>
            <w:tcW w:w="2996" w:type="dxa"/>
            <w:vAlign w:val="center"/>
          </w:tcPr>
          <w:p>
            <w:pPr>
              <w:pStyle w:val="14"/>
            </w:pPr>
            <w:r>
              <w:t>7.30</w:t>
            </w:r>
          </w:p>
        </w:tc>
        <w:tc>
          <w:tcPr>
            <w:tcW w:w="1643" w:type="dxa"/>
            <w:vAlign w:val="center"/>
          </w:tcPr>
          <w:p>
            <w:pPr>
              <w:pStyle w:val="14"/>
            </w:pPr>
            <w:r>
              <w:t>7.30</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13</w:t>
            </w:r>
          </w:p>
        </w:tc>
        <w:tc>
          <w:tcPr>
            <w:tcW w:w="1410" w:type="dxa"/>
            <w:vAlign w:val="center"/>
          </w:tcPr>
          <w:p>
            <w:pPr>
              <w:pStyle w:val="15"/>
            </w:pPr>
            <w:r>
              <w:t>221</w:t>
            </w:r>
          </w:p>
        </w:tc>
        <w:tc>
          <w:tcPr>
            <w:tcW w:w="3645" w:type="dxa"/>
            <w:vAlign w:val="center"/>
          </w:tcPr>
          <w:p>
            <w:pPr>
              <w:pStyle w:val="15"/>
            </w:pPr>
            <w:r>
              <w:t>住房保障支出</w:t>
            </w:r>
          </w:p>
        </w:tc>
        <w:tc>
          <w:tcPr>
            <w:tcW w:w="2996" w:type="dxa"/>
            <w:vAlign w:val="center"/>
          </w:tcPr>
          <w:p>
            <w:pPr>
              <w:pStyle w:val="14"/>
            </w:pPr>
            <w:r>
              <w:t>9.24</w:t>
            </w:r>
          </w:p>
        </w:tc>
        <w:tc>
          <w:tcPr>
            <w:tcW w:w="1643" w:type="dxa"/>
            <w:vAlign w:val="center"/>
          </w:tcPr>
          <w:p>
            <w:pPr>
              <w:pStyle w:val="14"/>
            </w:pPr>
            <w:r>
              <w:t>9.24</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14</w:t>
            </w:r>
          </w:p>
        </w:tc>
        <w:tc>
          <w:tcPr>
            <w:tcW w:w="1410" w:type="dxa"/>
            <w:vAlign w:val="center"/>
          </w:tcPr>
          <w:p>
            <w:pPr>
              <w:pStyle w:val="15"/>
            </w:pPr>
            <w:r>
              <w:t>22102</w:t>
            </w:r>
          </w:p>
        </w:tc>
        <w:tc>
          <w:tcPr>
            <w:tcW w:w="3645" w:type="dxa"/>
            <w:vAlign w:val="center"/>
          </w:tcPr>
          <w:p>
            <w:pPr>
              <w:pStyle w:val="15"/>
            </w:pPr>
            <w:r>
              <w:t>住房改革支出</w:t>
            </w:r>
          </w:p>
        </w:tc>
        <w:tc>
          <w:tcPr>
            <w:tcW w:w="2996" w:type="dxa"/>
            <w:vAlign w:val="center"/>
          </w:tcPr>
          <w:p>
            <w:pPr>
              <w:pStyle w:val="14"/>
            </w:pPr>
            <w:r>
              <w:t>9.24</w:t>
            </w:r>
          </w:p>
        </w:tc>
        <w:tc>
          <w:tcPr>
            <w:tcW w:w="1643" w:type="dxa"/>
            <w:vAlign w:val="center"/>
          </w:tcPr>
          <w:p>
            <w:pPr>
              <w:pStyle w:val="14"/>
            </w:pPr>
            <w:r>
              <w:t>9.24</w:t>
            </w:r>
          </w:p>
        </w:tc>
        <w:tc>
          <w:tcPr>
            <w:tcW w:w="409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6"/>
            </w:pPr>
            <w:r>
              <w:t>15</w:t>
            </w:r>
          </w:p>
        </w:tc>
        <w:tc>
          <w:tcPr>
            <w:tcW w:w="1410" w:type="dxa"/>
            <w:vAlign w:val="center"/>
          </w:tcPr>
          <w:p>
            <w:pPr>
              <w:pStyle w:val="15"/>
            </w:pPr>
            <w:r>
              <w:t>2210201</w:t>
            </w:r>
          </w:p>
        </w:tc>
        <w:tc>
          <w:tcPr>
            <w:tcW w:w="3645" w:type="dxa"/>
            <w:vAlign w:val="center"/>
          </w:tcPr>
          <w:p>
            <w:pPr>
              <w:pStyle w:val="15"/>
            </w:pPr>
            <w:r>
              <w:t>住房公积金</w:t>
            </w:r>
          </w:p>
        </w:tc>
        <w:tc>
          <w:tcPr>
            <w:tcW w:w="2996" w:type="dxa"/>
            <w:vAlign w:val="center"/>
          </w:tcPr>
          <w:p>
            <w:pPr>
              <w:pStyle w:val="14"/>
            </w:pPr>
            <w:r>
              <w:t>9.24</w:t>
            </w:r>
          </w:p>
        </w:tc>
        <w:tc>
          <w:tcPr>
            <w:tcW w:w="1643" w:type="dxa"/>
            <w:vAlign w:val="center"/>
          </w:tcPr>
          <w:p>
            <w:pPr>
              <w:pStyle w:val="14"/>
            </w:pPr>
            <w:r>
              <w:t>9.24</w:t>
            </w:r>
          </w:p>
        </w:tc>
        <w:tc>
          <w:tcPr>
            <w:tcW w:w="409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0"/>
        <w:gridCol w:w="1425"/>
        <w:gridCol w:w="3165"/>
        <w:gridCol w:w="3605"/>
        <w:gridCol w:w="1643"/>
        <w:gridCol w:w="39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90"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3605" w:type="dxa"/>
            <w:tcBorders>
              <w:top w:val="single" w:color="FFFFFF" w:sz="6" w:space="0"/>
              <w:left w:val="single" w:color="FFFFFF" w:sz="6" w:space="0"/>
              <w:right w:val="single" w:color="FFFFFF" w:sz="6" w:space="0"/>
            </w:tcBorders>
            <w:vAlign w:val="center"/>
          </w:tcPr>
          <w:p>
            <w:pPr>
              <w:pStyle w:val="11"/>
            </w:pPr>
            <w:r>
              <w:t>预算年度：2022</w:t>
            </w:r>
          </w:p>
        </w:tc>
        <w:tc>
          <w:tcPr>
            <w:tcW w:w="556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Merge w:val="restart"/>
            <w:vAlign w:val="center"/>
          </w:tcPr>
          <w:p>
            <w:pPr>
              <w:pStyle w:val="13"/>
            </w:pPr>
            <w:r>
              <w:t>序号</w:t>
            </w:r>
          </w:p>
        </w:tc>
        <w:tc>
          <w:tcPr>
            <w:tcW w:w="4590" w:type="dxa"/>
            <w:gridSpan w:val="2"/>
            <w:vAlign w:val="center"/>
          </w:tcPr>
          <w:p>
            <w:pPr>
              <w:pStyle w:val="13"/>
            </w:pPr>
            <w:r>
              <w:t>支出部门经济分类科目</w:t>
            </w:r>
          </w:p>
        </w:tc>
        <w:tc>
          <w:tcPr>
            <w:tcW w:w="917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Merge w:val="continue"/>
          </w:tcPr>
          <w:p/>
        </w:tc>
        <w:tc>
          <w:tcPr>
            <w:tcW w:w="1425" w:type="dxa"/>
            <w:vAlign w:val="center"/>
          </w:tcPr>
          <w:p>
            <w:pPr>
              <w:pStyle w:val="13"/>
            </w:pPr>
            <w:r>
              <w:t>科目编码</w:t>
            </w:r>
          </w:p>
        </w:tc>
        <w:tc>
          <w:tcPr>
            <w:tcW w:w="3165" w:type="dxa"/>
            <w:vAlign w:val="center"/>
          </w:tcPr>
          <w:p>
            <w:pPr>
              <w:pStyle w:val="13"/>
            </w:pPr>
            <w:r>
              <w:t>科目名称</w:t>
            </w:r>
          </w:p>
        </w:tc>
        <w:tc>
          <w:tcPr>
            <w:tcW w:w="3605" w:type="dxa"/>
            <w:vAlign w:val="center"/>
          </w:tcPr>
          <w:p>
            <w:pPr>
              <w:pStyle w:val="13"/>
            </w:pPr>
            <w:r>
              <w:t>合计</w:t>
            </w:r>
          </w:p>
        </w:tc>
        <w:tc>
          <w:tcPr>
            <w:tcW w:w="1643" w:type="dxa"/>
            <w:vAlign w:val="center"/>
          </w:tcPr>
          <w:p>
            <w:pPr>
              <w:pStyle w:val="13"/>
            </w:pPr>
            <w:r>
              <w:t>人员经费</w:t>
            </w:r>
          </w:p>
        </w:tc>
        <w:tc>
          <w:tcPr>
            <w:tcW w:w="3925"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Align w:val="center"/>
          </w:tcPr>
          <w:p>
            <w:pPr>
              <w:pStyle w:val="13"/>
            </w:pPr>
            <w:r>
              <w:t>栏次</w:t>
            </w:r>
          </w:p>
        </w:tc>
        <w:tc>
          <w:tcPr>
            <w:tcW w:w="1425" w:type="dxa"/>
            <w:vAlign w:val="center"/>
          </w:tcPr>
          <w:p>
            <w:pPr>
              <w:pStyle w:val="13"/>
            </w:pPr>
            <w:r>
              <w:t>1</w:t>
            </w:r>
          </w:p>
        </w:tc>
        <w:tc>
          <w:tcPr>
            <w:tcW w:w="3165" w:type="dxa"/>
            <w:vAlign w:val="center"/>
          </w:tcPr>
          <w:p>
            <w:pPr>
              <w:pStyle w:val="13"/>
            </w:pPr>
            <w:r>
              <w:t>2</w:t>
            </w:r>
          </w:p>
        </w:tc>
        <w:tc>
          <w:tcPr>
            <w:tcW w:w="3605" w:type="dxa"/>
            <w:vAlign w:val="center"/>
          </w:tcPr>
          <w:p>
            <w:pPr>
              <w:pStyle w:val="13"/>
            </w:pPr>
            <w:r>
              <w:t>3</w:t>
            </w:r>
          </w:p>
        </w:tc>
        <w:tc>
          <w:tcPr>
            <w:tcW w:w="1643" w:type="dxa"/>
            <w:vAlign w:val="center"/>
          </w:tcPr>
          <w:p>
            <w:pPr>
              <w:pStyle w:val="13"/>
            </w:pPr>
            <w:r>
              <w:t>4</w:t>
            </w:r>
          </w:p>
        </w:tc>
        <w:tc>
          <w:tcPr>
            <w:tcW w:w="3925"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w:t>
            </w:r>
          </w:p>
        </w:tc>
        <w:tc>
          <w:tcPr>
            <w:tcW w:w="1425" w:type="dxa"/>
            <w:vAlign w:val="center"/>
          </w:tcPr>
          <w:p>
            <w:pPr>
              <w:pStyle w:val="19"/>
            </w:pPr>
          </w:p>
        </w:tc>
        <w:tc>
          <w:tcPr>
            <w:tcW w:w="3165" w:type="dxa"/>
            <w:vAlign w:val="center"/>
          </w:tcPr>
          <w:p>
            <w:pPr>
              <w:pStyle w:val="17"/>
            </w:pPr>
            <w:r>
              <w:t>合计</w:t>
            </w:r>
          </w:p>
        </w:tc>
        <w:tc>
          <w:tcPr>
            <w:tcW w:w="3605" w:type="dxa"/>
            <w:vAlign w:val="center"/>
          </w:tcPr>
          <w:p>
            <w:pPr>
              <w:pStyle w:val="18"/>
            </w:pPr>
            <w:r>
              <w:t>175.65</w:t>
            </w:r>
          </w:p>
        </w:tc>
        <w:tc>
          <w:tcPr>
            <w:tcW w:w="1643" w:type="dxa"/>
            <w:vAlign w:val="center"/>
          </w:tcPr>
          <w:p>
            <w:pPr>
              <w:pStyle w:val="18"/>
            </w:pPr>
            <w:r>
              <w:t>168.32</w:t>
            </w:r>
          </w:p>
        </w:tc>
        <w:tc>
          <w:tcPr>
            <w:tcW w:w="3925" w:type="dxa"/>
            <w:vAlign w:val="center"/>
          </w:tcPr>
          <w:p>
            <w:pPr>
              <w:pStyle w:val="18"/>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2</w:t>
            </w:r>
          </w:p>
        </w:tc>
        <w:tc>
          <w:tcPr>
            <w:tcW w:w="1425" w:type="dxa"/>
            <w:vAlign w:val="center"/>
          </w:tcPr>
          <w:p>
            <w:pPr>
              <w:pStyle w:val="15"/>
            </w:pPr>
            <w:r>
              <w:t>301</w:t>
            </w:r>
          </w:p>
        </w:tc>
        <w:tc>
          <w:tcPr>
            <w:tcW w:w="3165" w:type="dxa"/>
            <w:vAlign w:val="center"/>
          </w:tcPr>
          <w:p>
            <w:pPr>
              <w:pStyle w:val="15"/>
            </w:pPr>
            <w:r>
              <w:t>工资福利支出</w:t>
            </w:r>
          </w:p>
        </w:tc>
        <w:tc>
          <w:tcPr>
            <w:tcW w:w="3605" w:type="dxa"/>
            <w:vAlign w:val="center"/>
          </w:tcPr>
          <w:p>
            <w:pPr>
              <w:pStyle w:val="14"/>
            </w:pPr>
            <w:r>
              <w:t>99.22</w:t>
            </w:r>
          </w:p>
        </w:tc>
        <w:tc>
          <w:tcPr>
            <w:tcW w:w="1643" w:type="dxa"/>
            <w:vAlign w:val="center"/>
          </w:tcPr>
          <w:p>
            <w:pPr>
              <w:pStyle w:val="14"/>
            </w:pPr>
            <w:r>
              <w:t>99.22</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3</w:t>
            </w:r>
          </w:p>
        </w:tc>
        <w:tc>
          <w:tcPr>
            <w:tcW w:w="1425" w:type="dxa"/>
            <w:vAlign w:val="center"/>
          </w:tcPr>
          <w:p>
            <w:pPr>
              <w:pStyle w:val="15"/>
            </w:pPr>
            <w:r>
              <w:t>30101</w:t>
            </w:r>
          </w:p>
        </w:tc>
        <w:tc>
          <w:tcPr>
            <w:tcW w:w="3165" w:type="dxa"/>
            <w:vAlign w:val="center"/>
          </w:tcPr>
          <w:p>
            <w:pPr>
              <w:pStyle w:val="15"/>
            </w:pPr>
            <w:r>
              <w:t>基本工资</w:t>
            </w:r>
          </w:p>
        </w:tc>
        <w:tc>
          <w:tcPr>
            <w:tcW w:w="3605" w:type="dxa"/>
            <w:vAlign w:val="center"/>
          </w:tcPr>
          <w:p>
            <w:pPr>
              <w:pStyle w:val="14"/>
            </w:pPr>
            <w:r>
              <w:t>24.25</w:t>
            </w:r>
          </w:p>
        </w:tc>
        <w:tc>
          <w:tcPr>
            <w:tcW w:w="1643" w:type="dxa"/>
            <w:vAlign w:val="center"/>
          </w:tcPr>
          <w:p>
            <w:pPr>
              <w:pStyle w:val="14"/>
            </w:pPr>
            <w:r>
              <w:t>24.25</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4</w:t>
            </w:r>
          </w:p>
        </w:tc>
        <w:tc>
          <w:tcPr>
            <w:tcW w:w="1425" w:type="dxa"/>
            <w:vAlign w:val="center"/>
          </w:tcPr>
          <w:p>
            <w:pPr>
              <w:pStyle w:val="15"/>
            </w:pPr>
            <w:r>
              <w:t>30102</w:t>
            </w:r>
          </w:p>
        </w:tc>
        <w:tc>
          <w:tcPr>
            <w:tcW w:w="3165" w:type="dxa"/>
            <w:vAlign w:val="center"/>
          </w:tcPr>
          <w:p>
            <w:pPr>
              <w:pStyle w:val="15"/>
            </w:pPr>
            <w:r>
              <w:t>津贴补贴</w:t>
            </w:r>
          </w:p>
        </w:tc>
        <w:tc>
          <w:tcPr>
            <w:tcW w:w="3605" w:type="dxa"/>
            <w:vAlign w:val="center"/>
          </w:tcPr>
          <w:p>
            <w:pPr>
              <w:pStyle w:val="14"/>
            </w:pPr>
            <w:r>
              <w:t>5.43</w:t>
            </w:r>
          </w:p>
        </w:tc>
        <w:tc>
          <w:tcPr>
            <w:tcW w:w="1643" w:type="dxa"/>
            <w:vAlign w:val="center"/>
          </w:tcPr>
          <w:p>
            <w:pPr>
              <w:pStyle w:val="14"/>
            </w:pPr>
            <w:r>
              <w:t>5.43</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5</w:t>
            </w:r>
          </w:p>
        </w:tc>
        <w:tc>
          <w:tcPr>
            <w:tcW w:w="1425" w:type="dxa"/>
            <w:vAlign w:val="center"/>
          </w:tcPr>
          <w:p>
            <w:pPr>
              <w:pStyle w:val="15"/>
            </w:pPr>
            <w:r>
              <w:t>30103</w:t>
            </w:r>
          </w:p>
        </w:tc>
        <w:tc>
          <w:tcPr>
            <w:tcW w:w="3165" w:type="dxa"/>
            <w:vAlign w:val="center"/>
          </w:tcPr>
          <w:p>
            <w:pPr>
              <w:pStyle w:val="15"/>
            </w:pPr>
            <w:r>
              <w:t>奖金</w:t>
            </w:r>
          </w:p>
        </w:tc>
        <w:tc>
          <w:tcPr>
            <w:tcW w:w="3605" w:type="dxa"/>
            <w:vAlign w:val="center"/>
          </w:tcPr>
          <w:p>
            <w:pPr>
              <w:pStyle w:val="14"/>
            </w:pPr>
            <w:r>
              <w:t>0.15</w:t>
            </w:r>
          </w:p>
        </w:tc>
        <w:tc>
          <w:tcPr>
            <w:tcW w:w="1643" w:type="dxa"/>
            <w:vAlign w:val="center"/>
          </w:tcPr>
          <w:p>
            <w:pPr>
              <w:pStyle w:val="14"/>
            </w:pPr>
            <w:r>
              <w:t>0.15</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6</w:t>
            </w:r>
          </w:p>
        </w:tc>
        <w:tc>
          <w:tcPr>
            <w:tcW w:w="1425" w:type="dxa"/>
            <w:vAlign w:val="center"/>
          </w:tcPr>
          <w:p>
            <w:pPr>
              <w:pStyle w:val="15"/>
            </w:pPr>
            <w:r>
              <w:t>30107</w:t>
            </w:r>
          </w:p>
        </w:tc>
        <w:tc>
          <w:tcPr>
            <w:tcW w:w="3165" w:type="dxa"/>
            <w:vAlign w:val="center"/>
          </w:tcPr>
          <w:p>
            <w:pPr>
              <w:pStyle w:val="15"/>
            </w:pPr>
            <w:r>
              <w:t>绩效工资</w:t>
            </w:r>
          </w:p>
        </w:tc>
        <w:tc>
          <w:tcPr>
            <w:tcW w:w="3605" w:type="dxa"/>
            <w:vAlign w:val="center"/>
          </w:tcPr>
          <w:p>
            <w:pPr>
              <w:pStyle w:val="14"/>
            </w:pPr>
            <w:r>
              <w:t>20.99</w:t>
            </w:r>
          </w:p>
        </w:tc>
        <w:tc>
          <w:tcPr>
            <w:tcW w:w="1643" w:type="dxa"/>
            <w:vAlign w:val="center"/>
          </w:tcPr>
          <w:p>
            <w:pPr>
              <w:pStyle w:val="14"/>
            </w:pPr>
            <w:r>
              <w:t>20.99</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7</w:t>
            </w:r>
          </w:p>
        </w:tc>
        <w:tc>
          <w:tcPr>
            <w:tcW w:w="1425" w:type="dxa"/>
            <w:vAlign w:val="center"/>
          </w:tcPr>
          <w:p>
            <w:pPr>
              <w:pStyle w:val="15"/>
            </w:pPr>
            <w:r>
              <w:t>30108</w:t>
            </w:r>
          </w:p>
        </w:tc>
        <w:tc>
          <w:tcPr>
            <w:tcW w:w="3165" w:type="dxa"/>
            <w:vAlign w:val="center"/>
          </w:tcPr>
          <w:p>
            <w:pPr>
              <w:pStyle w:val="15"/>
            </w:pPr>
            <w:r>
              <w:t>机关事业单位基本养老保险缴费</w:t>
            </w:r>
          </w:p>
        </w:tc>
        <w:tc>
          <w:tcPr>
            <w:tcW w:w="3605" w:type="dxa"/>
            <w:vAlign w:val="center"/>
          </w:tcPr>
          <w:p>
            <w:pPr>
              <w:pStyle w:val="14"/>
            </w:pPr>
            <w:r>
              <w:t>7.24</w:t>
            </w:r>
          </w:p>
        </w:tc>
        <w:tc>
          <w:tcPr>
            <w:tcW w:w="1643" w:type="dxa"/>
            <w:vAlign w:val="center"/>
          </w:tcPr>
          <w:p>
            <w:pPr>
              <w:pStyle w:val="14"/>
            </w:pPr>
            <w:r>
              <w:t>7.24</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8</w:t>
            </w:r>
          </w:p>
        </w:tc>
        <w:tc>
          <w:tcPr>
            <w:tcW w:w="1425" w:type="dxa"/>
            <w:vAlign w:val="center"/>
          </w:tcPr>
          <w:p>
            <w:pPr>
              <w:pStyle w:val="15"/>
            </w:pPr>
            <w:r>
              <w:t>30110</w:t>
            </w:r>
          </w:p>
        </w:tc>
        <w:tc>
          <w:tcPr>
            <w:tcW w:w="3165" w:type="dxa"/>
            <w:vAlign w:val="center"/>
          </w:tcPr>
          <w:p>
            <w:pPr>
              <w:pStyle w:val="15"/>
            </w:pPr>
            <w:r>
              <w:t>职工基本医疗保险缴费</w:t>
            </w:r>
          </w:p>
        </w:tc>
        <w:tc>
          <w:tcPr>
            <w:tcW w:w="3605" w:type="dxa"/>
            <w:vAlign w:val="center"/>
          </w:tcPr>
          <w:p>
            <w:pPr>
              <w:pStyle w:val="14"/>
            </w:pPr>
            <w:r>
              <w:t>4.12</w:t>
            </w:r>
          </w:p>
        </w:tc>
        <w:tc>
          <w:tcPr>
            <w:tcW w:w="1643" w:type="dxa"/>
            <w:vAlign w:val="center"/>
          </w:tcPr>
          <w:p>
            <w:pPr>
              <w:pStyle w:val="14"/>
            </w:pPr>
            <w:r>
              <w:t>4.12</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9</w:t>
            </w:r>
          </w:p>
        </w:tc>
        <w:tc>
          <w:tcPr>
            <w:tcW w:w="1425" w:type="dxa"/>
            <w:vAlign w:val="center"/>
          </w:tcPr>
          <w:p>
            <w:pPr>
              <w:pStyle w:val="15"/>
            </w:pPr>
            <w:r>
              <w:t>30111</w:t>
            </w:r>
          </w:p>
        </w:tc>
        <w:tc>
          <w:tcPr>
            <w:tcW w:w="3165" w:type="dxa"/>
            <w:vAlign w:val="center"/>
          </w:tcPr>
          <w:p>
            <w:pPr>
              <w:pStyle w:val="15"/>
            </w:pPr>
            <w:r>
              <w:t>公务员医疗补助缴费</w:t>
            </w:r>
          </w:p>
        </w:tc>
        <w:tc>
          <w:tcPr>
            <w:tcW w:w="3605" w:type="dxa"/>
            <w:vAlign w:val="center"/>
          </w:tcPr>
          <w:p>
            <w:pPr>
              <w:pStyle w:val="14"/>
            </w:pPr>
            <w:r>
              <w:t>3.18</w:t>
            </w:r>
          </w:p>
        </w:tc>
        <w:tc>
          <w:tcPr>
            <w:tcW w:w="1643" w:type="dxa"/>
            <w:vAlign w:val="center"/>
          </w:tcPr>
          <w:p>
            <w:pPr>
              <w:pStyle w:val="14"/>
            </w:pPr>
            <w:r>
              <w:t>3.18</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10</w:t>
            </w:r>
          </w:p>
        </w:tc>
        <w:tc>
          <w:tcPr>
            <w:tcW w:w="1425" w:type="dxa"/>
            <w:vAlign w:val="center"/>
          </w:tcPr>
          <w:p>
            <w:pPr>
              <w:pStyle w:val="15"/>
            </w:pPr>
            <w:r>
              <w:t>30112</w:t>
            </w:r>
          </w:p>
        </w:tc>
        <w:tc>
          <w:tcPr>
            <w:tcW w:w="3165" w:type="dxa"/>
            <w:vAlign w:val="center"/>
          </w:tcPr>
          <w:p>
            <w:pPr>
              <w:pStyle w:val="15"/>
            </w:pPr>
            <w:r>
              <w:t>其他社会保障缴费</w:t>
            </w:r>
          </w:p>
        </w:tc>
        <w:tc>
          <w:tcPr>
            <w:tcW w:w="3605" w:type="dxa"/>
            <w:vAlign w:val="center"/>
          </w:tcPr>
          <w:p>
            <w:pPr>
              <w:pStyle w:val="14"/>
            </w:pPr>
            <w:r>
              <w:t>0.54</w:t>
            </w:r>
          </w:p>
        </w:tc>
        <w:tc>
          <w:tcPr>
            <w:tcW w:w="1643" w:type="dxa"/>
            <w:vAlign w:val="center"/>
          </w:tcPr>
          <w:p>
            <w:pPr>
              <w:pStyle w:val="14"/>
            </w:pPr>
            <w:r>
              <w:t>0.54</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11</w:t>
            </w:r>
          </w:p>
        </w:tc>
        <w:tc>
          <w:tcPr>
            <w:tcW w:w="1425" w:type="dxa"/>
            <w:vAlign w:val="center"/>
          </w:tcPr>
          <w:p>
            <w:pPr>
              <w:pStyle w:val="15"/>
            </w:pPr>
            <w:r>
              <w:t>30113</w:t>
            </w:r>
          </w:p>
        </w:tc>
        <w:tc>
          <w:tcPr>
            <w:tcW w:w="3165" w:type="dxa"/>
            <w:vAlign w:val="center"/>
          </w:tcPr>
          <w:p>
            <w:pPr>
              <w:pStyle w:val="15"/>
            </w:pPr>
            <w:r>
              <w:t>住房公积金</w:t>
            </w:r>
          </w:p>
        </w:tc>
        <w:tc>
          <w:tcPr>
            <w:tcW w:w="3605" w:type="dxa"/>
            <w:vAlign w:val="center"/>
          </w:tcPr>
          <w:p>
            <w:pPr>
              <w:pStyle w:val="14"/>
            </w:pPr>
            <w:r>
              <w:t>9.24</w:t>
            </w:r>
          </w:p>
        </w:tc>
        <w:tc>
          <w:tcPr>
            <w:tcW w:w="1643" w:type="dxa"/>
            <w:vAlign w:val="center"/>
          </w:tcPr>
          <w:p>
            <w:pPr>
              <w:pStyle w:val="14"/>
            </w:pPr>
            <w:r>
              <w:t>9.24</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12</w:t>
            </w:r>
          </w:p>
        </w:tc>
        <w:tc>
          <w:tcPr>
            <w:tcW w:w="1425" w:type="dxa"/>
            <w:vAlign w:val="center"/>
          </w:tcPr>
          <w:p>
            <w:pPr>
              <w:pStyle w:val="15"/>
            </w:pPr>
            <w:r>
              <w:t>30199</w:t>
            </w:r>
          </w:p>
        </w:tc>
        <w:tc>
          <w:tcPr>
            <w:tcW w:w="3165" w:type="dxa"/>
            <w:vAlign w:val="center"/>
          </w:tcPr>
          <w:p>
            <w:pPr>
              <w:pStyle w:val="15"/>
            </w:pPr>
            <w:r>
              <w:t>其他工资福利支出</w:t>
            </w:r>
          </w:p>
        </w:tc>
        <w:tc>
          <w:tcPr>
            <w:tcW w:w="3605" w:type="dxa"/>
            <w:vAlign w:val="center"/>
          </w:tcPr>
          <w:p>
            <w:pPr>
              <w:pStyle w:val="14"/>
            </w:pPr>
            <w:r>
              <w:t>24.08</w:t>
            </w:r>
          </w:p>
        </w:tc>
        <w:tc>
          <w:tcPr>
            <w:tcW w:w="1643" w:type="dxa"/>
            <w:vAlign w:val="center"/>
          </w:tcPr>
          <w:p>
            <w:pPr>
              <w:pStyle w:val="14"/>
            </w:pPr>
            <w:r>
              <w:t>24.08</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13</w:t>
            </w:r>
          </w:p>
        </w:tc>
        <w:tc>
          <w:tcPr>
            <w:tcW w:w="1425" w:type="dxa"/>
            <w:vAlign w:val="center"/>
          </w:tcPr>
          <w:p>
            <w:pPr>
              <w:pStyle w:val="15"/>
            </w:pPr>
            <w:r>
              <w:t>302</w:t>
            </w:r>
          </w:p>
        </w:tc>
        <w:tc>
          <w:tcPr>
            <w:tcW w:w="3165" w:type="dxa"/>
            <w:vAlign w:val="center"/>
          </w:tcPr>
          <w:p>
            <w:pPr>
              <w:pStyle w:val="15"/>
            </w:pPr>
            <w:r>
              <w:t>商品和服务支出</w:t>
            </w:r>
          </w:p>
        </w:tc>
        <w:tc>
          <w:tcPr>
            <w:tcW w:w="3605" w:type="dxa"/>
            <w:vAlign w:val="center"/>
          </w:tcPr>
          <w:p>
            <w:pPr>
              <w:pStyle w:val="14"/>
            </w:pPr>
            <w:r>
              <w:t>7.34</w:t>
            </w:r>
          </w:p>
        </w:tc>
        <w:tc>
          <w:tcPr>
            <w:tcW w:w="1643" w:type="dxa"/>
            <w:vAlign w:val="center"/>
          </w:tcPr>
          <w:p>
            <w:pPr>
              <w:pStyle w:val="14"/>
            </w:pPr>
          </w:p>
        </w:tc>
        <w:tc>
          <w:tcPr>
            <w:tcW w:w="3925" w:type="dxa"/>
            <w:vAlign w:val="center"/>
          </w:tcPr>
          <w:p>
            <w:pPr>
              <w:pStyle w:val="14"/>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14</w:t>
            </w:r>
          </w:p>
        </w:tc>
        <w:tc>
          <w:tcPr>
            <w:tcW w:w="1425" w:type="dxa"/>
            <w:vAlign w:val="center"/>
          </w:tcPr>
          <w:p>
            <w:pPr>
              <w:pStyle w:val="15"/>
            </w:pPr>
            <w:r>
              <w:t>30201</w:t>
            </w:r>
          </w:p>
        </w:tc>
        <w:tc>
          <w:tcPr>
            <w:tcW w:w="3165" w:type="dxa"/>
            <w:vAlign w:val="center"/>
          </w:tcPr>
          <w:p>
            <w:pPr>
              <w:pStyle w:val="15"/>
            </w:pPr>
            <w:r>
              <w:t>办公费</w:t>
            </w:r>
          </w:p>
        </w:tc>
        <w:tc>
          <w:tcPr>
            <w:tcW w:w="3605" w:type="dxa"/>
            <w:vAlign w:val="center"/>
          </w:tcPr>
          <w:p>
            <w:pPr>
              <w:pStyle w:val="14"/>
            </w:pPr>
            <w:r>
              <w:t>4.20</w:t>
            </w:r>
          </w:p>
        </w:tc>
        <w:tc>
          <w:tcPr>
            <w:tcW w:w="1643" w:type="dxa"/>
            <w:vAlign w:val="center"/>
          </w:tcPr>
          <w:p>
            <w:pPr>
              <w:pStyle w:val="14"/>
            </w:pPr>
          </w:p>
        </w:tc>
        <w:tc>
          <w:tcPr>
            <w:tcW w:w="3925" w:type="dxa"/>
            <w:vAlign w:val="center"/>
          </w:tcPr>
          <w:p>
            <w:pPr>
              <w:pStyle w:val="14"/>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15</w:t>
            </w:r>
          </w:p>
        </w:tc>
        <w:tc>
          <w:tcPr>
            <w:tcW w:w="1425" w:type="dxa"/>
            <w:vAlign w:val="center"/>
          </w:tcPr>
          <w:p>
            <w:pPr>
              <w:pStyle w:val="15"/>
            </w:pPr>
            <w:r>
              <w:t>30228</w:t>
            </w:r>
          </w:p>
        </w:tc>
        <w:tc>
          <w:tcPr>
            <w:tcW w:w="3165" w:type="dxa"/>
            <w:vAlign w:val="center"/>
          </w:tcPr>
          <w:p>
            <w:pPr>
              <w:pStyle w:val="15"/>
            </w:pPr>
            <w:r>
              <w:t>工会经费</w:t>
            </w:r>
          </w:p>
        </w:tc>
        <w:tc>
          <w:tcPr>
            <w:tcW w:w="3605" w:type="dxa"/>
            <w:vAlign w:val="center"/>
          </w:tcPr>
          <w:p>
            <w:pPr>
              <w:pStyle w:val="14"/>
            </w:pPr>
            <w:r>
              <w:t>0.54</w:t>
            </w:r>
          </w:p>
        </w:tc>
        <w:tc>
          <w:tcPr>
            <w:tcW w:w="1643" w:type="dxa"/>
            <w:vAlign w:val="center"/>
          </w:tcPr>
          <w:p>
            <w:pPr>
              <w:pStyle w:val="14"/>
            </w:pPr>
          </w:p>
        </w:tc>
        <w:tc>
          <w:tcPr>
            <w:tcW w:w="3925" w:type="dxa"/>
            <w:vAlign w:val="center"/>
          </w:tcPr>
          <w:p>
            <w:pPr>
              <w:pStyle w:val="14"/>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16</w:t>
            </w:r>
          </w:p>
        </w:tc>
        <w:tc>
          <w:tcPr>
            <w:tcW w:w="1425" w:type="dxa"/>
            <w:vAlign w:val="center"/>
          </w:tcPr>
          <w:p>
            <w:pPr>
              <w:pStyle w:val="15"/>
            </w:pPr>
            <w:r>
              <w:t>30229</w:t>
            </w:r>
          </w:p>
        </w:tc>
        <w:tc>
          <w:tcPr>
            <w:tcW w:w="3165" w:type="dxa"/>
            <w:vAlign w:val="center"/>
          </w:tcPr>
          <w:p>
            <w:pPr>
              <w:pStyle w:val="15"/>
            </w:pPr>
            <w:r>
              <w:t>福利费</w:t>
            </w:r>
          </w:p>
        </w:tc>
        <w:tc>
          <w:tcPr>
            <w:tcW w:w="3605" w:type="dxa"/>
            <w:vAlign w:val="center"/>
          </w:tcPr>
          <w:p>
            <w:pPr>
              <w:pStyle w:val="14"/>
            </w:pPr>
            <w:r>
              <w:t>0.61</w:t>
            </w:r>
          </w:p>
        </w:tc>
        <w:tc>
          <w:tcPr>
            <w:tcW w:w="1643" w:type="dxa"/>
            <w:vAlign w:val="center"/>
          </w:tcPr>
          <w:p>
            <w:pPr>
              <w:pStyle w:val="14"/>
            </w:pPr>
          </w:p>
        </w:tc>
        <w:tc>
          <w:tcPr>
            <w:tcW w:w="3925" w:type="dxa"/>
            <w:vAlign w:val="center"/>
          </w:tcPr>
          <w:p>
            <w:pPr>
              <w:pStyle w:val="14"/>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17</w:t>
            </w:r>
          </w:p>
        </w:tc>
        <w:tc>
          <w:tcPr>
            <w:tcW w:w="1425" w:type="dxa"/>
            <w:vAlign w:val="center"/>
          </w:tcPr>
          <w:p>
            <w:pPr>
              <w:pStyle w:val="15"/>
            </w:pPr>
            <w:r>
              <w:t>30299</w:t>
            </w:r>
          </w:p>
        </w:tc>
        <w:tc>
          <w:tcPr>
            <w:tcW w:w="3165" w:type="dxa"/>
            <w:vAlign w:val="center"/>
          </w:tcPr>
          <w:p>
            <w:pPr>
              <w:pStyle w:val="15"/>
            </w:pPr>
            <w:r>
              <w:t>其他商品和服务支出</w:t>
            </w:r>
          </w:p>
        </w:tc>
        <w:tc>
          <w:tcPr>
            <w:tcW w:w="3605" w:type="dxa"/>
            <w:vAlign w:val="center"/>
          </w:tcPr>
          <w:p>
            <w:pPr>
              <w:pStyle w:val="14"/>
            </w:pPr>
            <w:r>
              <w:t>1.99</w:t>
            </w:r>
          </w:p>
        </w:tc>
        <w:tc>
          <w:tcPr>
            <w:tcW w:w="1643" w:type="dxa"/>
            <w:vAlign w:val="center"/>
          </w:tcPr>
          <w:p>
            <w:pPr>
              <w:pStyle w:val="14"/>
            </w:pPr>
          </w:p>
        </w:tc>
        <w:tc>
          <w:tcPr>
            <w:tcW w:w="3925" w:type="dxa"/>
            <w:vAlign w:val="center"/>
          </w:tcPr>
          <w:p>
            <w:pPr>
              <w:pStyle w:val="14"/>
            </w:pPr>
            <w: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18</w:t>
            </w:r>
          </w:p>
        </w:tc>
        <w:tc>
          <w:tcPr>
            <w:tcW w:w="1425" w:type="dxa"/>
            <w:vAlign w:val="center"/>
          </w:tcPr>
          <w:p>
            <w:pPr>
              <w:pStyle w:val="15"/>
            </w:pPr>
            <w:r>
              <w:t>303</w:t>
            </w:r>
          </w:p>
        </w:tc>
        <w:tc>
          <w:tcPr>
            <w:tcW w:w="3165" w:type="dxa"/>
            <w:vAlign w:val="center"/>
          </w:tcPr>
          <w:p>
            <w:pPr>
              <w:pStyle w:val="15"/>
            </w:pPr>
            <w:r>
              <w:t>对个人和家庭的补助</w:t>
            </w:r>
          </w:p>
        </w:tc>
        <w:tc>
          <w:tcPr>
            <w:tcW w:w="3605" w:type="dxa"/>
            <w:vAlign w:val="center"/>
          </w:tcPr>
          <w:p>
            <w:pPr>
              <w:pStyle w:val="14"/>
            </w:pPr>
            <w:r>
              <w:t>69.09</w:t>
            </w:r>
          </w:p>
        </w:tc>
        <w:tc>
          <w:tcPr>
            <w:tcW w:w="1643" w:type="dxa"/>
            <w:vAlign w:val="center"/>
          </w:tcPr>
          <w:p>
            <w:pPr>
              <w:pStyle w:val="14"/>
            </w:pPr>
            <w:r>
              <w:t>69.09</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19</w:t>
            </w:r>
          </w:p>
        </w:tc>
        <w:tc>
          <w:tcPr>
            <w:tcW w:w="1425" w:type="dxa"/>
            <w:vAlign w:val="center"/>
          </w:tcPr>
          <w:p>
            <w:pPr>
              <w:pStyle w:val="15"/>
            </w:pPr>
            <w:r>
              <w:t>30302</w:t>
            </w:r>
          </w:p>
        </w:tc>
        <w:tc>
          <w:tcPr>
            <w:tcW w:w="3165" w:type="dxa"/>
            <w:vAlign w:val="center"/>
          </w:tcPr>
          <w:p>
            <w:pPr>
              <w:pStyle w:val="15"/>
            </w:pPr>
            <w:r>
              <w:t>退休费</w:t>
            </w:r>
          </w:p>
        </w:tc>
        <w:tc>
          <w:tcPr>
            <w:tcW w:w="3605" w:type="dxa"/>
            <w:vAlign w:val="center"/>
          </w:tcPr>
          <w:p>
            <w:pPr>
              <w:pStyle w:val="14"/>
            </w:pPr>
            <w:r>
              <w:t>14.04</w:t>
            </w:r>
          </w:p>
        </w:tc>
        <w:tc>
          <w:tcPr>
            <w:tcW w:w="1643" w:type="dxa"/>
            <w:vAlign w:val="center"/>
          </w:tcPr>
          <w:p>
            <w:pPr>
              <w:pStyle w:val="14"/>
            </w:pPr>
            <w:r>
              <w:t>14.04</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20</w:t>
            </w:r>
          </w:p>
        </w:tc>
        <w:tc>
          <w:tcPr>
            <w:tcW w:w="1425" w:type="dxa"/>
            <w:vAlign w:val="center"/>
          </w:tcPr>
          <w:p>
            <w:pPr>
              <w:pStyle w:val="15"/>
            </w:pPr>
            <w:r>
              <w:t>30309</w:t>
            </w:r>
          </w:p>
        </w:tc>
        <w:tc>
          <w:tcPr>
            <w:tcW w:w="3165" w:type="dxa"/>
            <w:vAlign w:val="center"/>
          </w:tcPr>
          <w:p>
            <w:pPr>
              <w:pStyle w:val="15"/>
            </w:pPr>
            <w:r>
              <w:t>奖励金</w:t>
            </w:r>
          </w:p>
        </w:tc>
        <w:tc>
          <w:tcPr>
            <w:tcW w:w="3605" w:type="dxa"/>
            <w:vAlign w:val="center"/>
          </w:tcPr>
          <w:p>
            <w:pPr>
              <w:pStyle w:val="14"/>
            </w:pPr>
            <w:r>
              <w:t>0.01</w:t>
            </w:r>
          </w:p>
        </w:tc>
        <w:tc>
          <w:tcPr>
            <w:tcW w:w="1643" w:type="dxa"/>
            <w:vAlign w:val="center"/>
          </w:tcPr>
          <w:p>
            <w:pPr>
              <w:pStyle w:val="14"/>
            </w:pPr>
            <w:r>
              <w:t>0.01</w:t>
            </w:r>
          </w:p>
        </w:tc>
        <w:tc>
          <w:tcPr>
            <w:tcW w:w="392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6"/>
            </w:pPr>
            <w:r>
              <w:t>21</w:t>
            </w:r>
          </w:p>
        </w:tc>
        <w:tc>
          <w:tcPr>
            <w:tcW w:w="1425" w:type="dxa"/>
            <w:vAlign w:val="center"/>
          </w:tcPr>
          <w:p>
            <w:pPr>
              <w:pStyle w:val="15"/>
            </w:pPr>
            <w:r>
              <w:t>30399</w:t>
            </w:r>
          </w:p>
        </w:tc>
        <w:tc>
          <w:tcPr>
            <w:tcW w:w="3165" w:type="dxa"/>
            <w:vAlign w:val="center"/>
          </w:tcPr>
          <w:p>
            <w:pPr>
              <w:pStyle w:val="15"/>
            </w:pPr>
            <w:r>
              <w:t>其他对个人和家庭的补助</w:t>
            </w:r>
          </w:p>
        </w:tc>
        <w:tc>
          <w:tcPr>
            <w:tcW w:w="3605" w:type="dxa"/>
            <w:vAlign w:val="center"/>
          </w:tcPr>
          <w:p>
            <w:pPr>
              <w:pStyle w:val="14"/>
            </w:pPr>
            <w:r>
              <w:t>55.04</w:t>
            </w:r>
          </w:p>
        </w:tc>
        <w:tc>
          <w:tcPr>
            <w:tcW w:w="1643" w:type="dxa"/>
            <w:vAlign w:val="center"/>
          </w:tcPr>
          <w:p>
            <w:pPr>
              <w:pStyle w:val="14"/>
            </w:pPr>
            <w:r>
              <w:t>55.04</w:t>
            </w:r>
          </w:p>
        </w:tc>
        <w:tc>
          <w:tcPr>
            <w:tcW w:w="392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7"/>
        <w:gridCol w:w="3045"/>
        <w:gridCol w:w="2910"/>
        <w:gridCol w:w="2213"/>
        <w:gridCol w:w="1643"/>
        <w:gridCol w:w="38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2"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213" w:type="dxa"/>
            <w:tcBorders>
              <w:top w:val="single" w:color="FFFFFF" w:sz="6" w:space="0"/>
              <w:left w:val="single" w:color="FFFFFF" w:sz="6" w:space="0"/>
              <w:right w:val="single" w:color="FFFFFF" w:sz="6" w:space="0"/>
            </w:tcBorders>
            <w:vAlign w:val="center"/>
          </w:tcPr>
          <w:p>
            <w:pPr>
              <w:pStyle w:val="11"/>
            </w:pPr>
            <w:r>
              <w:t>预算年度：2022</w:t>
            </w:r>
          </w:p>
        </w:tc>
        <w:tc>
          <w:tcPr>
            <w:tcW w:w="5473"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restart"/>
            <w:vAlign w:val="center"/>
          </w:tcPr>
          <w:p>
            <w:pPr>
              <w:pStyle w:val="13"/>
            </w:pPr>
            <w:r>
              <w:t>序号</w:t>
            </w:r>
          </w:p>
        </w:tc>
        <w:tc>
          <w:tcPr>
            <w:tcW w:w="5955" w:type="dxa"/>
            <w:gridSpan w:val="2"/>
            <w:vAlign w:val="center"/>
          </w:tcPr>
          <w:p>
            <w:pPr>
              <w:pStyle w:val="13"/>
            </w:pPr>
            <w:r>
              <w:t>功能分类科目</w:t>
            </w:r>
          </w:p>
        </w:tc>
        <w:tc>
          <w:tcPr>
            <w:tcW w:w="2213" w:type="dxa"/>
            <w:vMerge w:val="restart"/>
            <w:vAlign w:val="center"/>
          </w:tcPr>
          <w:p>
            <w:pPr>
              <w:pStyle w:val="13"/>
            </w:pPr>
            <w:r>
              <w:t>合计</w:t>
            </w:r>
          </w:p>
        </w:tc>
        <w:tc>
          <w:tcPr>
            <w:tcW w:w="1643" w:type="dxa"/>
            <w:vMerge w:val="restart"/>
            <w:vAlign w:val="center"/>
          </w:tcPr>
          <w:p>
            <w:pPr>
              <w:pStyle w:val="13"/>
            </w:pPr>
            <w:r>
              <w:t>基本支出</w:t>
            </w:r>
          </w:p>
        </w:tc>
        <w:tc>
          <w:tcPr>
            <w:tcW w:w="3830"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continue"/>
          </w:tcPr>
          <w:p/>
        </w:tc>
        <w:tc>
          <w:tcPr>
            <w:tcW w:w="3045" w:type="dxa"/>
            <w:vAlign w:val="center"/>
          </w:tcPr>
          <w:p>
            <w:pPr>
              <w:pStyle w:val="13"/>
            </w:pPr>
            <w:r>
              <w:t>科目编码</w:t>
            </w:r>
          </w:p>
        </w:tc>
        <w:tc>
          <w:tcPr>
            <w:tcW w:w="2910" w:type="dxa"/>
            <w:vAlign w:val="center"/>
          </w:tcPr>
          <w:p>
            <w:pPr>
              <w:pStyle w:val="13"/>
            </w:pPr>
            <w:r>
              <w:t>科目名称</w:t>
            </w:r>
          </w:p>
        </w:tc>
        <w:tc>
          <w:tcPr>
            <w:tcW w:w="2213" w:type="dxa"/>
            <w:vMerge w:val="continue"/>
          </w:tcPr>
          <w:p/>
        </w:tc>
        <w:tc>
          <w:tcPr>
            <w:tcW w:w="1643" w:type="dxa"/>
            <w:vMerge w:val="continue"/>
          </w:tcPr>
          <w:p/>
        </w:tc>
        <w:tc>
          <w:tcPr>
            <w:tcW w:w="383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Align w:val="center"/>
          </w:tcPr>
          <w:p>
            <w:pPr>
              <w:pStyle w:val="13"/>
            </w:pPr>
            <w:r>
              <w:t>栏次</w:t>
            </w:r>
          </w:p>
        </w:tc>
        <w:tc>
          <w:tcPr>
            <w:tcW w:w="3045" w:type="dxa"/>
            <w:vAlign w:val="center"/>
          </w:tcPr>
          <w:p>
            <w:pPr>
              <w:pStyle w:val="13"/>
            </w:pPr>
            <w:r>
              <w:t>1</w:t>
            </w:r>
          </w:p>
        </w:tc>
        <w:tc>
          <w:tcPr>
            <w:tcW w:w="2910" w:type="dxa"/>
            <w:vAlign w:val="center"/>
          </w:tcPr>
          <w:p>
            <w:pPr>
              <w:pStyle w:val="13"/>
            </w:pPr>
            <w:r>
              <w:t>2</w:t>
            </w:r>
          </w:p>
        </w:tc>
        <w:tc>
          <w:tcPr>
            <w:tcW w:w="2213" w:type="dxa"/>
            <w:vAlign w:val="center"/>
          </w:tcPr>
          <w:p>
            <w:pPr>
              <w:pStyle w:val="13"/>
            </w:pPr>
            <w:r>
              <w:t>3</w:t>
            </w:r>
          </w:p>
        </w:tc>
        <w:tc>
          <w:tcPr>
            <w:tcW w:w="1643" w:type="dxa"/>
            <w:vAlign w:val="center"/>
          </w:tcPr>
          <w:p>
            <w:pPr>
              <w:pStyle w:val="13"/>
            </w:pPr>
            <w:r>
              <w:t>4</w:t>
            </w:r>
          </w:p>
        </w:tc>
        <w:tc>
          <w:tcPr>
            <w:tcW w:w="3830"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7" w:type="dxa"/>
            <w:vAlign w:val="center"/>
          </w:tcPr>
          <w:p>
            <w:pPr>
              <w:pStyle w:val="16"/>
            </w:pPr>
          </w:p>
        </w:tc>
        <w:tc>
          <w:tcPr>
            <w:tcW w:w="3045" w:type="dxa"/>
            <w:vAlign w:val="center"/>
          </w:tcPr>
          <w:p>
            <w:pPr>
              <w:pStyle w:val="15"/>
            </w:pPr>
          </w:p>
        </w:tc>
        <w:tc>
          <w:tcPr>
            <w:tcW w:w="2910" w:type="dxa"/>
            <w:vAlign w:val="center"/>
          </w:tcPr>
          <w:p>
            <w:pPr>
              <w:pStyle w:val="15"/>
            </w:pPr>
          </w:p>
        </w:tc>
        <w:tc>
          <w:tcPr>
            <w:tcW w:w="2213" w:type="dxa"/>
            <w:vAlign w:val="center"/>
          </w:tcPr>
          <w:p>
            <w:pPr>
              <w:pStyle w:val="14"/>
            </w:pPr>
          </w:p>
        </w:tc>
        <w:tc>
          <w:tcPr>
            <w:tcW w:w="1643" w:type="dxa"/>
            <w:vAlign w:val="center"/>
          </w:tcPr>
          <w:p>
            <w:pPr>
              <w:pStyle w:val="14"/>
            </w:pPr>
          </w:p>
        </w:tc>
        <w:tc>
          <w:tcPr>
            <w:tcW w:w="3830"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3240"/>
        <w:gridCol w:w="2895"/>
        <w:gridCol w:w="2037"/>
        <w:gridCol w:w="1643"/>
        <w:gridCol w:w="41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8"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037" w:type="dxa"/>
            <w:tcBorders>
              <w:top w:val="single" w:color="FFFFFF" w:sz="6" w:space="0"/>
              <w:left w:val="single" w:color="FFFFFF" w:sz="6" w:space="0"/>
              <w:right w:val="single" w:color="FFFFFF" w:sz="6" w:space="0"/>
            </w:tcBorders>
            <w:vAlign w:val="center"/>
          </w:tcPr>
          <w:p>
            <w:pPr>
              <w:pStyle w:val="11"/>
            </w:pPr>
            <w:r>
              <w:t>预算年度：2022</w:t>
            </w:r>
          </w:p>
        </w:tc>
        <w:tc>
          <w:tcPr>
            <w:tcW w:w="5795"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pPr>
              <w:pStyle w:val="13"/>
            </w:pPr>
            <w:r>
              <w:t>序号</w:t>
            </w:r>
          </w:p>
        </w:tc>
        <w:tc>
          <w:tcPr>
            <w:tcW w:w="6135" w:type="dxa"/>
            <w:gridSpan w:val="2"/>
            <w:vAlign w:val="center"/>
          </w:tcPr>
          <w:p>
            <w:pPr>
              <w:pStyle w:val="13"/>
            </w:pPr>
            <w:r>
              <w:t>功能分类科目</w:t>
            </w:r>
          </w:p>
        </w:tc>
        <w:tc>
          <w:tcPr>
            <w:tcW w:w="2037" w:type="dxa"/>
            <w:vMerge w:val="restart"/>
            <w:vAlign w:val="center"/>
          </w:tcPr>
          <w:p>
            <w:pPr>
              <w:pStyle w:val="13"/>
            </w:pPr>
            <w:r>
              <w:t>合计</w:t>
            </w:r>
          </w:p>
        </w:tc>
        <w:tc>
          <w:tcPr>
            <w:tcW w:w="1643" w:type="dxa"/>
            <w:vMerge w:val="restart"/>
            <w:vAlign w:val="center"/>
          </w:tcPr>
          <w:p>
            <w:pPr>
              <w:pStyle w:val="13"/>
            </w:pPr>
            <w:r>
              <w:t>基本支出</w:t>
            </w:r>
          </w:p>
        </w:tc>
        <w:tc>
          <w:tcPr>
            <w:tcW w:w="4152"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continue"/>
          </w:tcPr>
          <w:p/>
        </w:tc>
        <w:tc>
          <w:tcPr>
            <w:tcW w:w="3240" w:type="dxa"/>
            <w:vAlign w:val="center"/>
          </w:tcPr>
          <w:p>
            <w:pPr>
              <w:pStyle w:val="13"/>
            </w:pPr>
            <w:r>
              <w:t>科目编码</w:t>
            </w:r>
          </w:p>
        </w:tc>
        <w:tc>
          <w:tcPr>
            <w:tcW w:w="2895" w:type="dxa"/>
            <w:vAlign w:val="center"/>
          </w:tcPr>
          <w:p>
            <w:pPr>
              <w:pStyle w:val="13"/>
            </w:pPr>
            <w:r>
              <w:t>科目名称</w:t>
            </w:r>
          </w:p>
        </w:tc>
        <w:tc>
          <w:tcPr>
            <w:tcW w:w="2037" w:type="dxa"/>
            <w:vMerge w:val="continue"/>
          </w:tcPr>
          <w:p/>
        </w:tc>
        <w:tc>
          <w:tcPr>
            <w:tcW w:w="1643" w:type="dxa"/>
            <w:vMerge w:val="continue"/>
          </w:tcPr>
          <w:p/>
        </w:tc>
        <w:tc>
          <w:tcPr>
            <w:tcW w:w="41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Align w:val="center"/>
          </w:tcPr>
          <w:p>
            <w:pPr>
              <w:pStyle w:val="13"/>
            </w:pPr>
            <w:r>
              <w:t>栏次</w:t>
            </w:r>
          </w:p>
        </w:tc>
        <w:tc>
          <w:tcPr>
            <w:tcW w:w="3240" w:type="dxa"/>
            <w:vAlign w:val="center"/>
          </w:tcPr>
          <w:p>
            <w:pPr>
              <w:pStyle w:val="13"/>
            </w:pPr>
            <w:r>
              <w:t>1</w:t>
            </w:r>
          </w:p>
        </w:tc>
        <w:tc>
          <w:tcPr>
            <w:tcW w:w="2895" w:type="dxa"/>
            <w:vAlign w:val="center"/>
          </w:tcPr>
          <w:p>
            <w:pPr>
              <w:pStyle w:val="13"/>
            </w:pPr>
            <w:r>
              <w:t>2</w:t>
            </w:r>
          </w:p>
        </w:tc>
        <w:tc>
          <w:tcPr>
            <w:tcW w:w="2037" w:type="dxa"/>
            <w:vAlign w:val="center"/>
          </w:tcPr>
          <w:p>
            <w:pPr>
              <w:pStyle w:val="13"/>
            </w:pPr>
            <w:r>
              <w:t>3</w:t>
            </w:r>
          </w:p>
        </w:tc>
        <w:tc>
          <w:tcPr>
            <w:tcW w:w="1643" w:type="dxa"/>
            <w:vAlign w:val="center"/>
          </w:tcPr>
          <w:p>
            <w:pPr>
              <w:pStyle w:val="13"/>
            </w:pPr>
            <w:r>
              <w:t>4</w:t>
            </w:r>
          </w:p>
        </w:tc>
        <w:tc>
          <w:tcPr>
            <w:tcW w:w="415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6"/>
            </w:pPr>
          </w:p>
        </w:tc>
        <w:tc>
          <w:tcPr>
            <w:tcW w:w="3240" w:type="dxa"/>
            <w:vAlign w:val="center"/>
          </w:tcPr>
          <w:p>
            <w:pPr>
              <w:pStyle w:val="15"/>
            </w:pPr>
          </w:p>
        </w:tc>
        <w:tc>
          <w:tcPr>
            <w:tcW w:w="2895" w:type="dxa"/>
            <w:vAlign w:val="center"/>
          </w:tcPr>
          <w:p>
            <w:pPr>
              <w:pStyle w:val="15"/>
            </w:pPr>
          </w:p>
        </w:tc>
        <w:tc>
          <w:tcPr>
            <w:tcW w:w="2037" w:type="dxa"/>
            <w:vAlign w:val="center"/>
          </w:tcPr>
          <w:p>
            <w:pPr>
              <w:pStyle w:val="14"/>
            </w:pPr>
          </w:p>
        </w:tc>
        <w:tc>
          <w:tcPr>
            <w:tcW w:w="1643" w:type="dxa"/>
            <w:vAlign w:val="center"/>
          </w:tcPr>
          <w:p>
            <w:pPr>
              <w:pStyle w:val="14"/>
            </w:pPr>
          </w:p>
        </w:tc>
        <w:tc>
          <w:tcPr>
            <w:tcW w:w="4152"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0"/>
        <w:gridCol w:w="3270"/>
        <w:gridCol w:w="2865"/>
        <w:gridCol w:w="2155"/>
        <w:gridCol w:w="1643"/>
        <w:gridCol w:w="39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5"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155" w:type="dxa"/>
            <w:tcBorders>
              <w:top w:val="single" w:color="FFFFFF" w:sz="6" w:space="0"/>
              <w:left w:val="single" w:color="FFFFFF" w:sz="6" w:space="0"/>
              <w:right w:val="single" w:color="FFFFFF" w:sz="6" w:space="0"/>
            </w:tcBorders>
            <w:vAlign w:val="center"/>
          </w:tcPr>
          <w:p>
            <w:pPr>
              <w:pStyle w:val="11"/>
            </w:pPr>
            <w:r>
              <w:t>预算年度：2022</w:t>
            </w:r>
          </w:p>
        </w:tc>
        <w:tc>
          <w:tcPr>
            <w:tcW w:w="560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0" w:type="dxa"/>
            <w:vMerge w:val="restart"/>
            <w:vAlign w:val="center"/>
          </w:tcPr>
          <w:p>
            <w:pPr>
              <w:pStyle w:val="13"/>
            </w:pPr>
            <w:r>
              <w:t>序号</w:t>
            </w:r>
          </w:p>
        </w:tc>
        <w:tc>
          <w:tcPr>
            <w:tcW w:w="3270" w:type="dxa"/>
            <w:vMerge w:val="restart"/>
            <w:vAlign w:val="center"/>
          </w:tcPr>
          <w:p>
            <w:pPr>
              <w:pStyle w:val="13"/>
            </w:pPr>
            <w:r>
              <w:t>项  目</w:t>
            </w:r>
          </w:p>
        </w:tc>
        <w:tc>
          <w:tcPr>
            <w:tcW w:w="106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60" w:type="dxa"/>
            <w:vMerge w:val="continue"/>
          </w:tcPr>
          <w:p/>
        </w:tc>
        <w:tc>
          <w:tcPr>
            <w:tcW w:w="3270" w:type="dxa"/>
            <w:vMerge w:val="continue"/>
          </w:tcPr>
          <w:p/>
        </w:tc>
        <w:tc>
          <w:tcPr>
            <w:tcW w:w="2865" w:type="dxa"/>
            <w:vAlign w:val="center"/>
          </w:tcPr>
          <w:p>
            <w:pPr>
              <w:pStyle w:val="13"/>
            </w:pPr>
            <w:r>
              <w:t>合计</w:t>
            </w:r>
          </w:p>
        </w:tc>
        <w:tc>
          <w:tcPr>
            <w:tcW w:w="2155" w:type="dxa"/>
            <w:vAlign w:val="center"/>
          </w:tcPr>
          <w:p>
            <w:pPr>
              <w:pStyle w:val="13"/>
            </w:pPr>
            <w:r>
              <w:t>一般公共预算              财政拨款</w:t>
            </w:r>
          </w:p>
        </w:tc>
        <w:tc>
          <w:tcPr>
            <w:tcW w:w="1643" w:type="dxa"/>
            <w:vAlign w:val="center"/>
          </w:tcPr>
          <w:p>
            <w:pPr>
              <w:pStyle w:val="13"/>
            </w:pPr>
            <w:r>
              <w:t>政府性基金                  预算拨款</w:t>
            </w:r>
          </w:p>
        </w:tc>
        <w:tc>
          <w:tcPr>
            <w:tcW w:w="396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60" w:type="dxa"/>
            <w:vAlign w:val="center"/>
          </w:tcPr>
          <w:p>
            <w:pPr>
              <w:pStyle w:val="13"/>
            </w:pPr>
            <w:r>
              <w:t>栏次</w:t>
            </w:r>
          </w:p>
        </w:tc>
        <w:tc>
          <w:tcPr>
            <w:tcW w:w="3270" w:type="dxa"/>
            <w:vAlign w:val="center"/>
          </w:tcPr>
          <w:p>
            <w:pPr>
              <w:pStyle w:val="13"/>
            </w:pPr>
            <w:r>
              <w:t>1</w:t>
            </w:r>
          </w:p>
        </w:tc>
        <w:tc>
          <w:tcPr>
            <w:tcW w:w="2865" w:type="dxa"/>
            <w:vAlign w:val="center"/>
          </w:tcPr>
          <w:p>
            <w:pPr>
              <w:pStyle w:val="13"/>
            </w:pPr>
            <w:r>
              <w:t>2</w:t>
            </w:r>
          </w:p>
        </w:tc>
        <w:tc>
          <w:tcPr>
            <w:tcW w:w="2155" w:type="dxa"/>
            <w:vAlign w:val="center"/>
          </w:tcPr>
          <w:p>
            <w:pPr>
              <w:pStyle w:val="13"/>
            </w:pPr>
            <w:r>
              <w:t>3</w:t>
            </w:r>
          </w:p>
        </w:tc>
        <w:tc>
          <w:tcPr>
            <w:tcW w:w="1643" w:type="dxa"/>
            <w:vAlign w:val="center"/>
          </w:tcPr>
          <w:p>
            <w:pPr>
              <w:pStyle w:val="13"/>
            </w:pPr>
            <w:r>
              <w:t>4</w:t>
            </w:r>
          </w:p>
        </w:tc>
        <w:tc>
          <w:tcPr>
            <w:tcW w:w="396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60" w:type="dxa"/>
            <w:vAlign w:val="center"/>
          </w:tcPr>
          <w:p>
            <w:pPr>
              <w:pStyle w:val="16"/>
            </w:pPr>
          </w:p>
        </w:tc>
        <w:tc>
          <w:tcPr>
            <w:tcW w:w="3270" w:type="dxa"/>
            <w:vAlign w:val="center"/>
          </w:tcPr>
          <w:p>
            <w:pPr>
              <w:pStyle w:val="15"/>
            </w:pPr>
          </w:p>
        </w:tc>
        <w:tc>
          <w:tcPr>
            <w:tcW w:w="2865" w:type="dxa"/>
            <w:vAlign w:val="center"/>
          </w:tcPr>
          <w:p>
            <w:pPr>
              <w:pStyle w:val="14"/>
            </w:pPr>
          </w:p>
        </w:tc>
        <w:tc>
          <w:tcPr>
            <w:tcW w:w="2155" w:type="dxa"/>
            <w:vAlign w:val="center"/>
          </w:tcPr>
          <w:p>
            <w:pPr>
              <w:pStyle w:val="14"/>
            </w:pPr>
          </w:p>
        </w:tc>
        <w:tc>
          <w:tcPr>
            <w:tcW w:w="1643" w:type="dxa"/>
            <w:vAlign w:val="center"/>
          </w:tcPr>
          <w:p>
            <w:pPr>
              <w:pStyle w:val="14"/>
            </w:pPr>
          </w:p>
        </w:tc>
        <w:tc>
          <w:tcPr>
            <w:tcW w:w="396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石家庄市鹿泉区殡葬管理所2022年单位预算信息公开情况说明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按照《预算法》、《地方预决算公开操作规程》和《关于进一步推进预算公开工作的实施意见》规定，现将石家庄市鹿泉区殡葬管理所2022年单位预算公开如下：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ind w:firstLine="640"/>
      </w:pPr>
      <w:r>
        <w:rPr>
          <w:rFonts w:hint="eastAsia" w:ascii="Times New Roman" w:hAnsi="Times New Roman" w:eastAsia="方正仿宋_GBK" w:cs="Times New Roman"/>
          <w:b w:val="0"/>
          <w:color w:val="000000"/>
          <w:sz w:val="28"/>
          <w:lang w:val="en-US" w:eastAsia="zh-CN"/>
        </w:rPr>
        <w:t>管理殡葬事宜，推进殡葬改革和殡仪服务，殡葬祠仪服务，遗体处置服务。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石家庄市鹿泉区殡葬管理所</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ind w:firstLine="640"/>
        <w:rPr>
          <w:rFonts w:hint="eastAsia" w:ascii="Times New Roman" w:hAnsi="Times New Roman" w:eastAsia="方正仿宋_GBK" w:cs="Times New Roman"/>
          <w:b w:val="0"/>
          <w:color w:val="000000"/>
          <w:sz w:val="28"/>
          <w:lang w:val="en-US" w:eastAsia="zh-CN"/>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单位预算的编制实行综合预算管理，即全部收入和支出都反映在预算中。</w:t>
      </w:r>
      <w:r>
        <w:rPr>
          <w:rFonts w:hint="eastAsia" w:ascii="Times New Roman" w:hAnsi="Times New Roman" w:eastAsia="方正仿宋_GBK" w:cs="Times New Roman"/>
          <w:b w:val="0"/>
          <w:color w:val="000000"/>
          <w:sz w:val="28"/>
          <w:lang w:val="en-US" w:eastAsia="zh-CN"/>
        </w:rPr>
        <w:t>石家庄市鹿泉区殡葬管理所的收支包含在单位预算中。</w:t>
      </w:r>
    </w:p>
    <w:p>
      <w:pPr>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pPr>
        <w:ind w:firstLine="640"/>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val="en-US" w:eastAsia="zh-CN"/>
        </w:rPr>
        <w:t>单位</w:t>
      </w:r>
      <w:r>
        <w:rPr>
          <w:rFonts w:hint="eastAsia" w:ascii="Times New Roman" w:hAnsi="Times New Roman" w:eastAsia="方正仿宋_GBK" w:cs="Times New Roman"/>
          <w:b w:val="0"/>
          <w:color w:val="000000"/>
          <w:sz w:val="28"/>
        </w:rPr>
        <w:t>当年全部收入。202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年预算收入</w:t>
      </w:r>
      <w:r>
        <w:rPr>
          <w:rFonts w:hint="eastAsia" w:ascii="Times New Roman" w:hAnsi="Times New Roman" w:eastAsia="方正仿宋_GBK" w:cs="Times New Roman"/>
          <w:b w:val="0"/>
          <w:color w:val="000000"/>
          <w:sz w:val="28"/>
          <w:lang w:val="en-US" w:eastAsia="zh-CN"/>
        </w:rPr>
        <w:t>520.35</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520.35</w:t>
      </w:r>
      <w:r>
        <w:rPr>
          <w:rFonts w:hint="eastAsia" w:ascii="Times New Roman" w:hAnsi="Times New Roman" w:eastAsia="方正仿宋_GBK" w:cs="Times New Roman"/>
          <w:b w:val="0"/>
          <w:color w:val="000000"/>
          <w:sz w:val="28"/>
        </w:rPr>
        <w:t>万元，基金预算收入</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万元，财政专户核拨收入0万元，其他来源收入0万元。</w:t>
      </w:r>
    </w:p>
    <w:p>
      <w:pPr>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pPr>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收支预算总表支出栏、基本支出表、项目支出表按经济分类和支出功能分类科目编制，反映石家庄市鹿泉区殡葬管理所年度预算中支出预算的总体情况。202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年支出预算为</w:t>
      </w:r>
      <w:r>
        <w:rPr>
          <w:rFonts w:hint="eastAsia" w:ascii="Times New Roman" w:hAnsi="Times New Roman" w:eastAsia="方正仿宋_GBK" w:cs="Times New Roman"/>
          <w:b w:val="0"/>
          <w:color w:val="000000"/>
          <w:sz w:val="28"/>
          <w:lang w:val="en-US" w:eastAsia="zh-CN"/>
        </w:rPr>
        <w:t>520.35</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175.65</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168.32</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7.33</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344.7</w:t>
      </w:r>
      <w:r>
        <w:rPr>
          <w:rFonts w:hint="eastAsia" w:ascii="Times New Roman" w:hAnsi="Times New Roman" w:eastAsia="方正仿宋_GBK" w:cs="Times New Roman"/>
          <w:b w:val="0"/>
          <w:color w:val="000000"/>
          <w:sz w:val="28"/>
        </w:rPr>
        <w:t>万元，主要为取消殡葬收费补助14</w:t>
      </w:r>
      <w:r>
        <w:rPr>
          <w:rFonts w:hint="eastAsia" w:ascii="Times New Roman" w:hAnsi="Times New Roman"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万元；惠民政策鹿泉居民骨灰盒</w:t>
      </w:r>
      <w:r>
        <w:rPr>
          <w:rFonts w:hint="eastAsia" w:ascii="Times New Roman" w:hAnsi="Times New Roman" w:eastAsia="方正仿宋_GBK" w:cs="Times New Roman"/>
          <w:b w:val="0"/>
          <w:color w:val="000000"/>
          <w:sz w:val="28"/>
          <w:lang w:val="en-US" w:eastAsia="zh-CN"/>
        </w:rPr>
        <w:t>95万元；殡仪馆提升改造75万元；收费业务费20万元；除尘设备维护9.7万元；</w:t>
      </w:r>
      <w:r>
        <w:rPr>
          <w:rFonts w:hint="eastAsia" w:ascii="Times New Roman" w:hAnsi="Times New Roman" w:eastAsia="方正仿宋_GBK" w:cs="Times New Roman"/>
          <w:b w:val="0"/>
          <w:color w:val="000000"/>
          <w:sz w:val="28"/>
        </w:rPr>
        <w:t>其他支出0万元。</w:t>
      </w:r>
    </w:p>
    <w:p>
      <w:pPr>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年预算收支安排</w:t>
      </w:r>
      <w:r>
        <w:rPr>
          <w:rFonts w:hint="eastAsia" w:ascii="Times New Roman" w:hAnsi="Times New Roman" w:eastAsia="方正仿宋_GBK" w:cs="Times New Roman"/>
          <w:b w:val="0"/>
          <w:color w:val="000000"/>
          <w:sz w:val="28"/>
          <w:lang w:val="en-US" w:eastAsia="zh-CN"/>
        </w:rPr>
        <w:t>520.35</w:t>
      </w:r>
      <w:r>
        <w:rPr>
          <w:rFonts w:hint="eastAsia" w:ascii="Times New Roman" w:hAnsi="Times New Roman" w:eastAsia="方正仿宋_GBK" w:cs="Times New Roman"/>
          <w:b w:val="0"/>
          <w:color w:val="000000"/>
          <w:sz w:val="28"/>
        </w:rPr>
        <w:t>万元，较202</w:t>
      </w:r>
      <w:r>
        <w:rPr>
          <w:rFonts w:hint="eastAsia" w:ascii="Times New Roman" w:hAnsi="Times New Roman" w:eastAsia="方正仿宋_GBK" w:cs="Times New Roman"/>
          <w:b w:val="0"/>
          <w:color w:val="000000"/>
          <w:sz w:val="28"/>
          <w:lang w:val="en-US" w:eastAsia="zh-CN"/>
        </w:rPr>
        <w:t>1</w:t>
      </w:r>
      <w:r>
        <w:rPr>
          <w:rFonts w:hint="eastAsia" w:ascii="Times New Roman" w:hAnsi="Times New Roman" w:eastAsia="方正仿宋_GBK" w:cs="Times New Roman"/>
          <w:b w:val="0"/>
          <w:color w:val="000000"/>
          <w:sz w:val="28"/>
        </w:rPr>
        <w:t>年减少</w:t>
      </w:r>
      <w:r>
        <w:rPr>
          <w:rFonts w:hint="eastAsia" w:ascii="Times New Roman" w:hAnsi="Times New Roman" w:eastAsia="方正仿宋_GBK" w:cs="Times New Roman"/>
          <w:b w:val="0"/>
          <w:color w:val="000000"/>
          <w:sz w:val="28"/>
          <w:lang w:val="en-US" w:eastAsia="zh-CN"/>
        </w:rPr>
        <w:t>348.23</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增加65.37</w:t>
      </w:r>
      <w:r>
        <w:rPr>
          <w:rFonts w:hint="eastAsia" w:ascii="Times New Roman" w:hAnsi="Times New Roman" w:eastAsia="方正仿宋_GBK" w:cs="Times New Roman"/>
          <w:b w:val="0"/>
          <w:color w:val="000000"/>
          <w:sz w:val="28"/>
        </w:rPr>
        <w:t>万元，主要是</w:t>
      </w:r>
      <w:r>
        <w:rPr>
          <w:rFonts w:hint="eastAsia" w:ascii="Times New Roman" w:hAnsi="Times New Roman" w:eastAsia="方正仿宋_GBK" w:cs="Times New Roman"/>
          <w:b w:val="0"/>
          <w:color w:val="000000"/>
          <w:sz w:val="28"/>
          <w:lang w:val="en-US" w:eastAsia="zh-CN"/>
        </w:rPr>
        <w:t>人员</w:t>
      </w:r>
      <w:r>
        <w:rPr>
          <w:rFonts w:hint="eastAsia" w:ascii="Times New Roman" w:hAnsi="Times New Roman" w:eastAsia="方正仿宋_GBK" w:cs="Times New Roman"/>
          <w:b w:val="0"/>
          <w:color w:val="000000"/>
          <w:sz w:val="28"/>
        </w:rPr>
        <w:t>经费</w:t>
      </w:r>
      <w:r>
        <w:rPr>
          <w:rFonts w:hint="eastAsia" w:ascii="Times New Roman" w:hAnsi="Times New Roman" w:eastAsia="方正仿宋_GBK" w:cs="Times New Roman"/>
          <w:b w:val="0"/>
          <w:color w:val="000000"/>
          <w:sz w:val="28"/>
          <w:lang w:val="en-US" w:eastAsia="zh-CN"/>
        </w:rPr>
        <w:t>增加</w:t>
      </w:r>
      <w:r>
        <w:rPr>
          <w:rFonts w:hint="eastAsia" w:ascii="Times New Roman" w:hAnsi="Times New Roman" w:eastAsia="方正仿宋_GBK" w:cs="Times New Roman"/>
          <w:b w:val="0"/>
          <w:color w:val="000000"/>
          <w:sz w:val="28"/>
        </w:rPr>
        <w:t>引起的；项目支出减少</w:t>
      </w:r>
      <w:r>
        <w:rPr>
          <w:rFonts w:hint="eastAsia" w:ascii="Times New Roman" w:hAnsi="Times New Roman" w:eastAsia="方正仿宋_GBK" w:cs="Times New Roman"/>
          <w:b w:val="0"/>
          <w:color w:val="000000"/>
          <w:sz w:val="28"/>
          <w:lang w:val="en-US" w:eastAsia="zh-CN"/>
        </w:rPr>
        <w:t>413.6</w:t>
      </w:r>
      <w:r>
        <w:rPr>
          <w:rFonts w:hint="eastAsia" w:ascii="Times New Roman" w:hAnsi="Times New Roman" w:eastAsia="方正仿宋_GBK" w:cs="Times New Roman"/>
          <w:b w:val="0"/>
          <w:color w:val="000000"/>
          <w:sz w:val="28"/>
        </w:rPr>
        <w:t>万元，主要是专项项目减少；其他支出无增减变化。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w:t>
      </w:r>
      <w:r>
        <w:rPr>
          <w:rFonts w:hint="eastAsia" w:eastAsia="方正仿宋_GBK" w:cs="Times New Roman"/>
          <w:b w:val="0"/>
          <w:color w:val="000000"/>
          <w:sz w:val="28"/>
          <w:lang w:val="en-US" w:eastAsia="zh-CN"/>
        </w:rPr>
        <w:t>2年</w:t>
      </w:r>
      <w:r>
        <w:rPr>
          <w:rFonts w:hint="eastAsia" w:ascii="Times New Roman" w:hAnsi="Times New Roman" w:eastAsia="方正仿宋_GBK" w:cs="Times New Roman"/>
          <w:b w:val="0"/>
          <w:color w:val="000000"/>
          <w:sz w:val="28"/>
          <w:lang w:val="en-US" w:eastAsia="zh-CN"/>
        </w:rPr>
        <w:t>，我单位机关运行经费共计安排</w:t>
      </w:r>
      <w:r>
        <w:rPr>
          <w:rFonts w:hint="eastAsia" w:eastAsia="方正仿宋_GBK" w:cs="Times New Roman"/>
          <w:b w:val="0"/>
          <w:color w:val="000000"/>
          <w:sz w:val="28"/>
          <w:lang w:val="en-US" w:eastAsia="zh-CN"/>
        </w:rPr>
        <w:t>7.34</w:t>
      </w:r>
      <w:r>
        <w:rPr>
          <w:rFonts w:hint="eastAsia" w:ascii="Times New Roman" w:hAnsi="Times New Roman" w:eastAsia="方正仿宋_GBK" w:cs="Times New Roman"/>
          <w:b w:val="0"/>
          <w:color w:val="000000"/>
          <w:sz w:val="28"/>
          <w:lang w:val="en-US" w:eastAsia="zh-CN"/>
        </w:rPr>
        <w:t>万元，主要用于保证单位正常运转的办公费、日常维修费等日常运行支出。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ascii="黑体" w:hAnsi="黑体" w:eastAsia="黑体" w:cs="黑体"/>
          <w:color w:val="000000"/>
          <w:sz w:val="32"/>
        </w:rPr>
      </w:pPr>
      <w:r>
        <w:rPr>
          <w:rFonts w:hint="eastAsia" w:ascii="Times New Roman" w:hAnsi="Times New Roman" w:eastAsia="方正仿宋_GBK" w:cs="Times New Roman"/>
          <w:b w:val="0"/>
          <w:color w:val="000000"/>
          <w:sz w:val="28"/>
          <w:szCs w:val="24"/>
          <w:lang w:val="en-US" w:eastAsia="zh-CN" w:bidi="ar-SA"/>
        </w:rPr>
        <w:t>202</w:t>
      </w:r>
      <w:r>
        <w:rPr>
          <w:rFonts w:hint="eastAsia" w:eastAsia="方正仿宋_GBK" w:cs="Times New Roman"/>
          <w:b w:val="0"/>
          <w:color w:val="000000"/>
          <w:sz w:val="28"/>
          <w:szCs w:val="24"/>
          <w:lang w:val="en-US" w:eastAsia="zh-CN" w:bidi="ar-SA"/>
        </w:rPr>
        <w:t>2</w:t>
      </w:r>
      <w:r>
        <w:rPr>
          <w:rFonts w:hint="eastAsia" w:ascii="Times New Roman" w:hAnsi="Times New Roman" w:eastAsia="方正仿宋_GBK" w:cs="Times New Roman"/>
          <w:b w:val="0"/>
          <w:color w:val="000000"/>
          <w:sz w:val="28"/>
          <w:szCs w:val="24"/>
          <w:lang w:val="en-US" w:eastAsia="zh-CN" w:bidi="ar-SA"/>
        </w:rPr>
        <w:t>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pStyle w:val="2"/>
        <w:rPr>
          <w:rFonts w:ascii="黑体" w:hAnsi="黑体" w:eastAsia="黑体" w:cs="黑体"/>
          <w:color w:val="000000"/>
          <w:sz w:val="32"/>
        </w:rPr>
      </w:pPr>
    </w:p>
    <w:p>
      <w:pPr>
        <w:pStyle w:val="2"/>
        <w:rPr>
          <w:rFonts w:ascii="黑体" w:hAnsi="黑体" w:eastAsia="黑体" w:cs="黑体"/>
          <w:color w:val="000000"/>
          <w:sz w:val="32"/>
        </w:rPr>
      </w:pPr>
    </w:p>
    <w:p>
      <w:pPr>
        <w:pStyle w:val="2"/>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ind w:firstLine="560"/>
        <w:jc w:val="left"/>
        <w:outlineLvl w:val="9"/>
      </w:pPr>
      <w:r>
        <w:rPr>
          <w:rFonts w:ascii="方正仿宋_GBK" w:hAnsi="方正仿宋_GBK" w:eastAsia="方正仿宋_GBK" w:cs="方正仿宋_GBK"/>
          <w:b/>
          <w:color w:val="000000"/>
          <w:sz w:val="28"/>
        </w:rPr>
        <w:t>1、除尘设备维护费绩效目标表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1.更换2台火化炉滤芯和1台焚烧炉滤芯；使更换后的2台火化炉和1台焚烧炉尾气处理污染物的排放标准达到GB13801-2015标准；排放无黑烟，达到林格曼0级；二噁英的排放符合国家标准要求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预计更换滤芯的炉子数量</w:t>
            </w:r>
          </w:p>
        </w:tc>
        <w:tc>
          <w:tcPr>
            <w:tcW w:w="2835" w:type="dxa"/>
            <w:vAlign w:val="center"/>
          </w:tcPr>
          <w:p>
            <w:pPr>
              <w:pStyle w:val="15"/>
            </w:pPr>
            <w:r>
              <w:t>实际更换滤芯的炉子数量</w:t>
            </w:r>
          </w:p>
        </w:tc>
        <w:tc>
          <w:tcPr>
            <w:tcW w:w="2551" w:type="dxa"/>
            <w:vAlign w:val="center"/>
          </w:tcPr>
          <w:p>
            <w:pPr>
              <w:pStyle w:val="15"/>
            </w:pPr>
            <w:r>
              <w:t>≥3台</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更换后达到标准</w:t>
            </w:r>
          </w:p>
        </w:tc>
        <w:tc>
          <w:tcPr>
            <w:tcW w:w="2835" w:type="dxa"/>
            <w:vAlign w:val="center"/>
          </w:tcPr>
          <w:p>
            <w:pPr>
              <w:pStyle w:val="15"/>
            </w:pPr>
            <w:r>
              <w:t>尾气处理污染物排放达到达到GB13801-2015标准</w:t>
            </w:r>
          </w:p>
        </w:tc>
        <w:tc>
          <w:tcPr>
            <w:tcW w:w="2551" w:type="dxa"/>
            <w:vAlign w:val="center"/>
          </w:tcPr>
          <w:p>
            <w:pPr>
              <w:pStyle w:val="15"/>
            </w:pPr>
            <w:r>
              <w:t>达到</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维护除尘设备及时率</w:t>
            </w:r>
          </w:p>
        </w:tc>
        <w:tc>
          <w:tcPr>
            <w:tcW w:w="2835" w:type="dxa"/>
            <w:vAlign w:val="center"/>
          </w:tcPr>
          <w:p>
            <w:pPr>
              <w:pStyle w:val="15"/>
            </w:pPr>
            <w:r>
              <w:t>维护除尘设备及时率</w:t>
            </w:r>
          </w:p>
        </w:tc>
        <w:tc>
          <w:tcPr>
            <w:tcW w:w="2551" w:type="dxa"/>
            <w:vAlign w:val="center"/>
          </w:tcPr>
          <w:p>
            <w:pPr>
              <w:pStyle w:val="15"/>
            </w:pPr>
            <w:r>
              <w:t>100%</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除尘设备维护费实际支出是否控制在预算内</w:t>
            </w:r>
          </w:p>
        </w:tc>
        <w:tc>
          <w:tcPr>
            <w:tcW w:w="2835" w:type="dxa"/>
            <w:vAlign w:val="center"/>
          </w:tcPr>
          <w:p>
            <w:pPr>
              <w:pStyle w:val="15"/>
            </w:pPr>
            <w:r>
              <w:t>除尘设备维护费实际支出是否控制在预算内</w:t>
            </w:r>
          </w:p>
        </w:tc>
        <w:tc>
          <w:tcPr>
            <w:tcW w:w="2551" w:type="dxa"/>
            <w:vAlign w:val="center"/>
          </w:tcPr>
          <w:p>
            <w:pPr>
              <w:pStyle w:val="15"/>
            </w:pPr>
            <w:r>
              <w:t>是</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排放物标准</w:t>
            </w:r>
          </w:p>
        </w:tc>
        <w:tc>
          <w:tcPr>
            <w:tcW w:w="2835" w:type="dxa"/>
            <w:vAlign w:val="center"/>
          </w:tcPr>
          <w:p>
            <w:pPr>
              <w:pStyle w:val="15"/>
            </w:pPr>
            <w:r>
              <w:t>更换后尾气排放物标准</w:t>
            </w:r>
          </w:p>
        </w:tc>
        <w:tc>
          <w:tcPr>
            <w:tcW w:w="2551" w:type="dxa"/>
            <w:vAlign w:val="center"/>
          </w:tcPr>
          <w:p>
            <w:pPr>
              <w:pStyle w:val="15"/>
            </w:pPr>
            <w:r>
              <w:t>更换后烟雾排放达到无黑烟达到林格曼0级</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预计二噁英排放情况</w:t>
            </w:r>
          </w:p>
        </w:tc>
        <w:tc>
          <w:tcPr>
            <w:tcW w:w="2835" w:type="dxa"/>
            <w:vAlign w:val="center"/>
          </w:tcPr>
          <w:p>
            <w:pPr>
              <w:pStyle w:val="15"/>
            </w:pPr>
            <w:r>
              <w:t>实际二噁英排放情况</w:t>
            </w:r>
          </w:p>
        </w:tc>
        <w:tc>
          <w:tcPr>
            <w:tcW w:w="2551" w:type="dxa"/>
            <w:vAlign w:val="center"/>
          </w:tcPr>
          <w:p>
            <w:pPr>
              <w:pStyle w:val="15"/>
            </w:pPr>
            <w:r>
              <w:t>二噁英的排放达到符合国家标准要求</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除尘设备污染治理设施的可持续性</w:t>
            </w:r>
          </w:p>
        </w:tc>
        <w:tc>
          <w:tcPr>
            <w:tcW w:w="2835" w:type="dxa"/>
            <w:vAlign w:val="center"/>
          </w:tcPr>
          <w:p>
            <w:pPr>
              <w:pStyle w:val="15"/>
            </w:pPr>
            <w:r>
              <w:t>除尘设备污染治理设施的可持续性</w:t>
            </w:r>
          </w:p>
        </w:tc>
        <w:tc>
          <w:tcPr>
            <w:tcW w:w="2551" w:type="dxa"/>
            <w:vAlign w:val="center"/>
          </w:tcPr>
          <w:p>
            <w:pPr>
              <w:pStyle w:val="15"/>
            </w:pPr>
            <w:r>
              <w:t>1年</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丧户人群对免除三项基本殡葬服务费的满意度</w:t>
            </w:r>
          </w:p>
        </w:tc>
        <w:tc>
          <w:tcPr>
            <w:tcW w:w="2835" w:type="dxa"/>
            <w:vAlign w:val="center"/>
          </w:tcPr>
          <w:p>
            <w:pPr>
              <w:pStyle w:val="15"/>
            </w:pPr>
            <w:r>
              <w:t>丧户人群对免除三项基本殡葬服务费的满意度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2、惠民政策鹿泉居民骨灰盒绩效目标表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全年预计免除骨灰盒数量</w:t>
            </w:r>
          </w:p>
        </w:tc>
        <w:tc>
          <w:tcPr>
            <w:tcW w:w="2835" w:type="dxa"/>
            <w:vAlign w:val="center"/>
          </w:tcPr>
          <w:p>
            <w:pPr>
              <w:pStyle w:val="15"/>
            </w:pPr>
            <w:r>
              <w:t>全年实际免除骨灰盒数量</w:t>
            </w:r>
          </w:p>
        </w:tc>
        <w:tc>
          <w:tcPr>
            <w:tcW w:w="2551" w:type="dxa"/>
            <w:vAlign w:val="center"/>
          </w:tcPr>
          <w:p>
            <w:pPr>
              <w:pStyle w:val="15"/>
            </w:pPr>
            <w:r>
              <w:t>≤1900个</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惠民殡葬政策覆盖群体</w:t>
            </w:r>
          </w:p>
        </w:tc>
        <w:tc>
          <w:tcPr>
            <w:tcW w:w="2835" w:type="dxa"/>
            <w:vAlign w:val="center"/>
          </w:tcPr>
          <w:p>
            <w:pPr>
              <w:pStyle w:val="15"/>
            </w:pPr>
            <w:r>
              <w:t>实际惠民殡葬政策覆盖群体</w:t>
            </w:r>
          </w:p>
        </w:tc>
        <w:tc>
          <w:tcPr>
            <w:tcW w:w="2551" w:type="dxa"/>
            <w:vAlign w:val="center"/>
          </w:tcPr>
          <w:p>
            <w:pPr>
              <w:pStyle w:val="15"/>
            </w:pPr>
            <w:r>
              <w:t>100%</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预计对鹿泉居民赠送骨灰盒及时率</w:t>
            </w:r>
          </w:p>
        </w:tc>
        <w:tc>
          <w:tcPr>
            <w:tcW w:w="2835" w:type="dxa"/>
            <w:vAlign w:val="center"/>
          </w:tcPr>
          <w:p>
            <w:pPr>
              <w:pStyle w:val="15"/>
            </w:pPr>
            <w:r>
              <w:t>实际对鹿泉居民赠送骨灰盒及时率</w:t>
            </w:r>
          </w:p>
        </w:tc>
        <w:tc>
          <w:tcPr>
            <w:tcW w:w="2551" w:type="dxa"/>
            <w:vAlign w:val="center"/>
          </w:tcPr>
          <w:p>
            <w:pPr>
              <w:pStyle w:val="15"/>
            </w:pPr>
            <w:r>
              <w:t>及时</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免费赠送骨灰盒标准</w:t>
            </w:r>
          </w:p>
        </w:tc>
        <w:tc>
          <w:tcPr>
            <w:tcW w:w="2835" w:type="dxa"/>
            <w:vAlign w:val="center"/>
          </w:tcPr>
          <w:p>
            <w:pPr>
              <w:pStyle w:val="15"/>
            </w:pPr>
            <w:r>
              <w:t>免费赠送骨灰盒标准</w:t>
            </w:r>
          </w:p>
        </w:tc>
        <w:tc>
          <w:tcPr>
            <w:tcW w:w="2551" w:type="dxa"/>
            <w:vAlign w:val="center"/>
          </w:tcPr>
          <w:p>
            <w:pPr>
              <w:pStyle w:val="15"/>
            </w:pPr>
            <w:r>
              <w:t>≤500元</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能够持续较好地为鹿泉区居（村)民免除一个普通骨灰盒费用时间。</w:t>
            </w:r>
          </w:p>
        </w:tc>
        <w:tc>
          <w:tcPr>
            <w:tcW w:w="2835" w:type="dxa"/>
            <w:vAlign w:val="center"/>
          </w:tcPr>
          <w:p>
            <w:pPr>
              <w:pStyle w:val="15"/>
            </w:pPr>
            <w:r>
              <w:t>能够持续较好地为鹿泉区居（村)民免除一个普通骨灰盒费用时间。</w:t>
            </w:r>
          </w:p>
        </w:tc>
        <w:tc>
          <w:tcPr>
            <w:tcW w:w="2551" w:type="dxa"/>
            <w:vAlign w:val="center"/>
          </w:tcPr>
          <w:p>
            <w:pPr>
              <w:pStyle w:val="15"/>
            </w:pPr>
            <w:r>
              <w:t>1年</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赠送骨灰盒，提高火化率实现节约土地</w:t>
            </w:r>
          </w:p>
        </w:tc>
        <w:tc>
          <w:tcPr>
            <w:tcW w:w="2835" w:type="dxa"/>
            <w:vAlign w:val="center"/>
          </w:tcPr>
          <w:p>
            <w:pPr>
              <w:pStyle w:val="15"/>
            </w:pPr>
            <w:r>
              <w:t>赠送骨灰盒，提高火化率实现节约土地</w:t>
            </w:r>
          </w:p>
        </w:tc>
        <w:tc>
          <w:tcPr>
            <w:tcW w:w="2551" w:type="dxa"/>
            <w:vAlign w:val="center"/>
          </w:tcPr>
          <w:p>
            <w:pPr>
              <w:pStyle w:val="15"/>
            </w:pPr>
            <w:r>
              <w:t>节约</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丧户人群对免除骨灰盒服务的满意程度</w:t>
            </w:r>
          </w:p>
        </w:tc>
        <w:tc>
          <w:tcPr>
            <w:tcW w:w="2835" w:type="dxa"/>
            <w:vAlign w:val="center"/>
          </w:tcPr>
          <w:p>
            <w:pPr>
              <w:pStyle w:val="15"/>
            </w:pPr>
            <w:r>
              <w:t>丧户人群对免除骨灰盒服务的满意程度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3、取消殡葬收费补助绩效目标表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免除基本殡葬服务费的数量</w:t>
            </w:r>
          </w:p>
        </w:tc>
        <w:tc>
          <w:tcPr>
            <w:tcW w:w="2835" w:type="dxa"/>
            <w:vAlign w:val="center"/>
          </w:tcPr>
          <w:p>
            <w:pPr>
              <w:pStyle w:val="15"/>
            </w:pPr>
            <w:r>
              <w:t>实际免除基本殡葬服务费的数量</w:t>
            </w:r>
          </w:p>
        </w:tc>
        <w:tc>
          <w:tcPr>
            <w:tcW w:w="2551" w:type="dxa"/>
            <w:vAlign w:val="center"/>
          </w:tcPr>
          <w:p>
            <w:pPr>
              <w:pStyle w:val="15"/>
            </w:pPr>
            <w:r>
              <w:t>3项</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对鹿泉居民免除基本殡葬服务费业务工作完成率</w:t>
            </w:r>
          </w:p>
        </w:tc>
        <w:tc>
          <w:tcPr>
            <w:tcW w:w="2835" w:type="dxa"/>
            <w:vAlign w:val="center"/>
          </w:tcPr>
          <w:p>
            <w:pPr>
              <w:pStyle w:val="15"/>
            </w:pPr>
            <w:r>
              <w:t>实际对鹿泉居民免除基本殡葬服务费业务工作完成率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对鹿泉居民免除基本殡葬服务费及时率</w:t>
            </w:r>
          </w:p>
        </w:tc>
        <w:tc>
          <w:tcPr>
            <w:tcW w:w="2835" w:type="dxa"/>
            <w:vAlign w:val="center"/>
          </w:tcPr>
          <w:p>
            <w:pPr>
              <w:pStyle w:val="15"/>
            </w:pPr>
            <w:r>
              <w:t>实际对鹿泉居民免除基本殡葬服务费及时率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免除三项基本殡葬服务费标准</w:t>
            </w:r>
          </w:p>
        </w:tc>
        <w:tc>
          <w:tcPr>
            <w:tcW w:w="2835" w:type="dxa"/>
            <w:vAlign w:val="center"/>
          </w:tcPr>
          <w:p>
            <w:pPr>
              <w:pStyle w:val="15"/>
            </w:pPr>
            <w:r>
              <w:t>预计免除三项基本殡葬服务费标准</w:t>
            </w:r>
          </w:p>
        </w:tc>
        <w:tc>
          <w:tcPr>
            <w:tcW w:w="2551" w:type="dxa"/>
            <w:vAlign w:val="center"/>
          </w:tcPr>
          <w:p>
            <w:pPr>
              <w:pStyle w:val="15"/>
            </w:pPr>
            <w:r>
              <w:t>630元/具</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能够持续免除基本殡葬服务费的时间</w:t>
            </w:r>
          </w:p>
        </w:tc>
        <w:tc>
          <w:tcPr>
            <w:tcW w:w="2835" w:type="dxa"/>
            <w:vAlign w:val="center"/>
          </w:tcPr>
          <w:p>
            <w:pPr>
              <w:pStyle w:val="15"/>
            </w:pPr>
            <w:r>
              <w:t>能够持续免除基本殡葬服务费的时间</w:t>
            </w:r>
          </w:p>
        </w:tc>
        <w:tc>
          <w:tcPr>
            <w:tcW w:w="2551" w:type="dxa"/>
            <w:vAlign w:val="center"/>
          </w:tcPr>
          <w:p>
            <w:pPr>
              <w:pStyle w:val="15"/>
            </w:pPr>
            <w:r>
              <w:t>1年</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免除三项基本殡葬服务费覆盖率</w:t>
            </w:r>
          </w:p>
        </w:tc>
        <w:tc>
          <w:tcPr>
            <w:tcW w:w="2835" w:type="dxa"/>
            <w:vAlign w:val="center"/>
          </w:tcPr>
          <w:p>
            <w:pPr>
              <w:pStyle w:val="15"/>
            </w:pPr>
            <w:r>
              <w:t>实际免除三项基本殡葬服务费覆盖率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丧户人群对免除三项基本殡葬服务费的满意度</w:t>
            </w:r>
          </w:p>
        </w:tc>
        <w:tc>
          <w:tcPr>
            <w:tcW w:w="2835" w:type="dxa"/>
            <w:vAlign w:val="center"/>
          </w:tcPr>
          <w:p>
            <w:pPr>
              <w:pStyle w:val="15"/>
            </w:pPr>
            <w:r>
              <w:t>丧户人群对免除三项基本殡葬服务费的满意度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4、收费业务费绩效目标表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收费数量</w:t>
            </w:r>
          </w:p>
        </w:tc>
        <w:tc>
          <w:tcPr>
            <w:tcW w:w="2835" w:type="dxa"/>
            <w:vAlign w:val="center"/>
          </w:tcPr>
          <w:p>
            <w:pPr>
              <w:pStyle w:val="15"/>
            </w:pPr>
            <w:r>
              <w:t>每年火化的人数</w:t>
            </w:r>
          </w:p>
        </w:tc>
        <w:tc>
          <w:tcPr>
            <w:tcW w:w="2551" w:type="dxa"/>
            <w:vAlign w:val="center"/>
          </w:tcPr>
          <w:p>
            <w:pPr>
              <w:pStyle w:val="15"/>
            </w:pPr>
            <w:r>
              <w:t>≥3000具</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收费规范性</w:t>
            </w:r>
          </w:p>
        </w:tc>
        <w:tc>
          <w:tcPr>
            <w:tcW w:w="2835" w:type="dxa"/>
            <w:vAlign w:val="center"/>
          </w:tcPr>
          <w:p>
            <w:pPr>
              <w:pStyle w:val="15"/>
            </w:pPr>
            <w:r>
              <w:t>完全按标准收费</w:t>
            </w:r>
          </w:p>
        </w:tc>
        <w:tc>
          <w:tcPr>
            <w:tcW w:w="2551" w:type="dxa"/>
            <w:vAlign w:val="center"/>
          </w:tcPr>
          <w:p>
            <w:pPr>
              <w:pStyle w:val="15"/>
            </w:pPr>
            <w:r>
              <w:t>完全按标准收费</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殡葬服务收费及时性</w:t>
            </w:r>
          </w:p>
        </w:tc>
        <w:tc>
          <w:tcPr>
            <w:tcW w:w="2835" w:type="dxa"/>
            <w:vAlign w:val="center"/>
          </w:tcPr>
          <w:p>
            <w:pPr>
              <w:pStyle w:val="15"/>
            </w:pPr>
            <w:r>
              <w:t>殡葬服务收费及时性</w:t>
            </w:r>
          </w:p>
        </w:tc>
        <w:tc>
          <w:tcPr>
            <w:tcW w:w="2551" w:type="dxa"/>
            <w:vAlign w:val="center"/>
          </w:tcPr>
          <w:p>
            <w:pPr>
              <w:pStyle w:val="15"/>
            </w:pPr>
            <w:r>
              <w:t>及时</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殡葬服务收费标准</w:t>
            </w:r>
          </w:p>
        </w:tc>
        <w:tc>
          <w:tcPr>
            <w:tcW w:w="2835" w:type="dxa"/>
            <w:vAlign w:val="center"/>
          </w:tcPr>
          <w:p>
            <w:pPr>
              <w:pStyle w:val="15"/>
            </w:pPr>
            <w:r>
              <w:t>收费标准(接送费、抬尸、火化、整容、穿脱衣）</w:t>
            </w:r>
          </w:p>
        </w:tc>
        <w:tc>
          <w:tcPr>
            <w:tcW w:w="2551" w:type="dxa"/>
            <w:vAlign w:val="center"/>
          </w:tcPr>
          <w:p>
            <w:pPr>
              <w:pStyle w:val="15"/>
            </w:pPr>
            <w:r>
              <w:t>≥860具</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殡葬服务收费的时间</w:t>
            </w:r>
          </w:p>
        </w:tc>
        <w:tc>
          <w:tcPr>
            <w:tcW w:w="2835" w:type="dxa"/>
            <w:vAlign w:val="center"/>
          </w:tcPr>
          <w:p>
            <w:pPr>
              <w:pStyle w:val="15"/>
            </w:pPr>
            <w:r>
              <w:t>殡葬服务收费的时间</w:t>
            </w:r>
          </w:p>
        </w:tc>
        <w:tc>
          <w:tcPr>
            <w:tcW w:w="2551" w:type="dxa"/>
            <w:vAlign w:val="center"/>
          </w:tcPr>
          <w:p>
            <w:pPr>
              <w:pStyle w:val="15"/>
            </w:pPr>
            <w:r>
              <w:t>1年</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火化家属满意度</w:t>
            </w:r>
          </w:p>
        </w:tc>
        <w:tc>
          <w:tcPr>
            <w:tcW w:w="2835" w:type="dxa"/>
            <w:vAlign w:val="center"/>
          </w:tcPr>
          <w:p>
            <w:pPr>
              <w:pStyle w:val="15"/>
            </w:pPr>
            <w:r>
              <w:t>火化家属满意度</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5、殡仪馆提升改造绩效目标表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1.通过第三方公司制作《一案两书》，保证殡仪馆提升改造项目顺利进行。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聘请第三方制作资料数量</w:t>
            </w:r>
          </w:p>
        </w:tc>
        <w:tc>
          <w:tcPr>
            <w:tcW w:w="2835" w:type="dxa"/>
            <w:vAlign w:val="center"/>
          </w:tcPr>
          <w:p>
            <w:pPr>
              <w:pStyle w:val="15"/>
            </w:pPr>
            <w:r>
              <w:t>聘请第三方制作资料数量</w:t>
            </w:r>
          </w:p>
        </w:tc>
        <w:tc>
          <w:tcPr>
            <w:tcW w:w="2551" w:type="dxa"/>
            <w:vAlign w:val="center"/>
          </w:tcPr>
          <w:p>
            <w:pPr>
              <w:pStyle w:val="15"/>
            </w:pPr>
            <w:r>
              <w:t>3本</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制作《一案两书》通过率</w:t>
            </w:r>
          </w:p>
        </w:tc>
        <w:tc>
          <w:tcPr>
            <w:tcW w:w="2835" w:type="dxa"/>
            <w:vAlign w:val="center"/>
          </w:tcPr>
          <w:p>
            <w:pPr>
              <w:pStyle w:val="15"/>
            </w:pPr>
            <w:r>
              <w:t>制作《一案两书》通过率</w:t>
            </w:r>
          </w:p>
        </w:tc>
        <w:tc>
          <w:tcPr>
            <w:tcW w:w="2551" w:type="dxa"/>
            <w:vAlign w:val="center"/>
          </w:tcPr>
          <w:p>
            <w:pPr>
              <w:pStyle w:val="15"/>
            </w:pPr>
            <w:r>
              <w:t>100%</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《一案两书》建设工程初设工作按时完成率</w:t>
            </w:r>
          </w:p>
        </w:tc>
        <w:tc>
          <w:tcPr>
            <w:tcW w:w="2835" w:type="dxa"/>
            <w:vAlign w:val="center"/>
          </w:tcPr>
          <w:p>
            <w:pPr>
              <w:pStyle w:val="15"/>
            </w:pPr>
            <w:r>
              <w:t>《一案两书》建设工程初设工作按时完成率</w:t>
            </w:r>
          </w:p>
        </w:tc>
        <w:tc>
          <w:tcPr>
            <w:tcW w:w="2551" w:type="dxa"/>
            <w:vAlign w:val="center"/>
          </w:tcPr>
          <w:p>
            <w:pPr>
              <w:pStyle w:val="15"/>
            </w:pPr>
            <w:r>
              <w:t>100%</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财务评估报告成本</w:t>
            </w:r>
          </w:p>
        </w:tc>
        <w:tc>
          <w:tcPr>
            <w:tcW w:w="2835" w:type="dxa"/>
            <w:vAlign w:val="center"/>
          </w:tcPr>
          <w:p>
            <w:pPr>
              <w:pStyle w:val="15"/>
            </w:pPr>
            <w:r>
              <w:t>财务评估报告成本</w:t>
            </w:r>
          </w:p>
        </w:tc>
        <w:tc>
          <w:tcPr>
            <w:tcW w:w="2551" w:type="dxa"/>
            <w:vAlign w:val="center"/>
          </w:tcPr>
          <w:p>
            <w:pPr>
              <w:pStyle w:val="15"/>
            </w:pPr>
            <w:r>
              <w:t>52500元</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专项债券实施方案成本</w:t>
            </w:r>
          </w:p>
        </w:tc>
        <w:tc>
          <w:tcPr>
            <w:tcW w:w="2835" w:type="dxa"/>
            <w:vAlign w:val="center"/>
          </w:tcPr>
          <w:p>
            <w:pPr>
              <w:pStyle w:val="15"/>
            </w:pPr>
            <w:r>
              <w:t>专项债券实施方案成本</w:t>
            </w:r>
          </w:p>
        </w:tc>
        <w:tc>
          <w:tcPr>
            <w:tcW w:w="2551" w:type="dxa"/>
            <w:vAlign w:val="center"/>
          </w:tcPr>
          <w:p>
            <w:pPr>
              <w:pStyle w:val="15"/>
            </w:pPr>
            <w:r>
              <w:t>50000元</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专项债券法律意见书成本</w:t>
            </w:r>
          </w:p>
        </w:tc>
        <w:tc>
          <w:tcPr>
            <w:tcW w:w="2835" w:type="dxa"/>
            <w:vAlign w:val="center"/>
          </w:tcPr>
          <w:p>
            <w:pPr>
              <w:pStyle w:val="15"/>
            </w:pPr>
            <w:r>
              <w:t>专项债券法律意见书成本</w:t>
            </w:r>
          </w:p>
        </w:tc>
        <w:tc>
          <w:tcPr>
            <w:tcW w:w="2551" w:type="dxa"/>
            <w:vAlign w:val="center"/>
          </w:tcPr>
          <w:p>
            <w:pPr>
              <w:pStyle w:val="15"/>
            </w:pPr>
            <w:r>
              <w:t>50000元</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建设工程初步设计成本</w:t>
            </w:r>
          </w:p>
        </w:tc>
        <w:tc>
          <w:tcPr>
            <w:tcW w:w="2835" w:type="dxa"/>
            <w:vAlign w:val="center"/>
          </w:tcPr>
          <w:p>
            <w:pPr>
              <w:pStyle w:val="15"/>
            </w:pPr>
            <w:r>
              <w:t>建设工程初步设计成本</w:t>
            </w:r>
          </w:p>
        </w:tc>
        <w:tc>
          <w:tcPr>
            <w:tcW w:w="2551" w:type="dxa"/>
            <w:vAlign w:val="center"/>
          </w:tcPr>
          <w:p>
            <w:pPr>
              <w:pStyle w:val="15"/>
            </w:pPr>
            <w:r>
              <w:t>597500元</w:t>
            </w:r>
          </w:p>
        </w:tc>
        <w:tc>
          <w:tcPr>
            <w:tcW w:w="2268" w:type="dxa"/>
            <w:vAlign w:val="center"/>
          </w:tcPr>
          <w:p>
            <w:pPr>
              <w:pStyle w:val="15"/>
            </w:pPr>
            <w:r>
              <w:t>殡仪馆提升改造《一案两书》手续资金的请示（徐区长批示）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各项工作任务按时完成率</w:t>
            </w:r>
          </w:p>
        </w:tc>
        <w:tc>
          <w:tcPr>
            <w:tcW w:w="2835" w:type="dxa"/>
            <w:vAlign w:val="center"/>
          </w:tcPr>
          <w:p>
            <w:pPr>
              <w:pStyle w:val="15"/>
            </w:pPr>
            <w:r>
              <w:t>各项工作任务按时完成率</w:t>
            </w:r>
          </w:p>
        </w:tc>
        <w:tc>
          <w:tcPr>
            <w:tcW w:w="2551" w:type="dxa"/>
            <w:vAlign w:val="center"/>
          </w:tcPr>
          <w:p>
            <w:pPr>
              <w:pStyle w:val="15"/>
            </w:pPr>
            <w:r>
              <w:t>100%</w:t>
            </w:r>
          </w:p>
        </w:tc>
        <w:tc>
          <w:tcPr>
            <w:tcW w:w="2268" w:type="dxa"/>
            <w:vAlign w:val="center"/>
          </w:tcPr>
          <w:p>
            <w:pPr>
              <w:pStyle w:val="15"/>
            </w:pPr>
            <w:r>
              <w:t>殡仪馆提升改造《一案两书》手续资金的请示（徐区长批示）</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2022年，石家庄市鹿泉区殡葬管理所安排政府采购预算95.00万元。具体内容见下表。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95.00</w:t>
            </w:r>
          </w:p>
        </w:tc>
        <w:tc>
          <w:tcPr>
            <w:tcW w:w="964" w:type="dxa"/>
            <w:vAlign w:val="center"/>
          </w:tcPr>
          <w:p>
            <w:pPr>
              <w:pStyle w:val="18"/>
            </w:pPr>
            <w:r>
              <w:t>95.00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石家庄市鹿泉区殡葬管理所小计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95.00</w:t>
            </w:r>
          </w:p>
        </w:tc>
        <w:tc>
          <w:tcPr>
            <w:tcW w:w="964" w:type="dxa"/>
            <w:vAlign w:val="center"/>
          </w:tcPr>
          <w:p>
            <w:pPr>
              <w:pStyle w:val="18"/>
            </w:pPr>
            <w:r>
              <w:t>95.00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惠民政策鹿泉居民骨灰盒</w:t>
            </w:r>
          </w:p>
        </w:tc>
        <w:tc>
          <w:tcPr>
            <w:tcW w:w="964" w:type="dxa"/>
            <w:vAlign w:val="center"/>
          </w:tcPr>
          <w:p>
            <w:pPr>
              <w:pStyle w:val="14"/>
            </w:pPr>
            <w:r>
              <w:t>95.00</w:t>
            </w:r>
          </w:p>
        </w:tc>
        <w:tc>
          <w:tcPr>
            <w:tcW w:w="1134" w:type="dxa"/>
            <w:vAlign w:val="center"/>
          </w:tcPr>
          <w:p>
            <w:pPr>
              <w:pStyle w:val="15"/>
            </w:pPr>
            <w:r>
              <w:t>殡仪设备及用品</w:t>
            </w:r>
          </w:p>
        </w:tc>
        <w:tc>
          <w:tcPr>
            <w:tcW w:w="1134" w:type="dxa"/>
            <w:vAlign w:val="center"/>
          </w:tcPr>
          <w:p>
            <w:pPr>
              <w:pStyle w:val="15"/>
            </w:pPr>
            <w:r>
              <w:t>A032902</w:t>
            </w:r>
          </w:p>
        </w:tc>
        <w:tc>
          <w:tcPr>
            <w:tcW w:w="709" w:type="dxa"/>
            <w:vAlign w:val="center"/>
          </w:tcPr>
          <w:p>
            <w:pPr>
              <w:pStyle w:val="16"/>
            </w:pPr>
            <w:r>
              <w:t>万元</w:t>
            </w:r>
          </w:p>
        </w:tc>
        <w:tc>
          <w:tcPr>
            <w:tcW w:w="850" w:type="dxa"/>
            <w:vAlign w:val="center"/>
          </w:tcPr>
          <w:p>
            <w:pPr>
              <w:pStyle w:val="14"/>
            </w:pPr>
            <w:r>
              <w:t>1900</w:t>
            </w:r>
          </w:p>
        </w:tc>
        <w:tc>
          <w:tcPr>
            <w:tcW w:w="850" w:type="dxa"/>
            <w:vAlign w:val="center"/>
          </w:tcPr>
          <w:p>
            <w:pPr>
              <w:pStyle w:val="14"/>
            </w:pPr>
            <w:r>
              <w:t>0.05</w:t>
            </w:r>
          </w:p>
        </w:tc>
        <w:tc>
          <w:tcPr>
            <w:tcW w:w="964" w:type="dxa"/>
            <w:vAlign w:val="center"/>
          </w:tcPr>
          <w:p>
            <w:pPr>
              <w:pStyle w:val="14"/>
            </w:pPr>
            <w:r>
              <w:t>95.00</w:t>
            </w:r>
          </w:p>
        </w:tc>
        <w:tc>
          <w:tcPr>
            <w:tcW w:w="964" w:type="dxa"/>
            <w:vAlign w:val="center"/>
          </w:tcPr>
          <w:p>
            <w:pPr>
              <w:pStyle w:val="14"/>
            </w:pPr>
            <w:r>
              <w:t>95.00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石家庄市鹿泉区殡葬管理所上年末固定资产金额为</w:t>
      </w:r>
      <w:r>
        <w:rPr>
          <w:rFonts w:hint="eastAsia" w:eastAsia="方正仿宋_GBK" w:cs="Times New Roman"/>
          <w:b w:val="0"/>
          <w:color w:val="000000"/>
          <w:sz w:val="28"/>
          <w:lang w:val="en-US" w:eastAsia="zh-CN"/>
        </w:rPr>
        <w:t>389.67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ascii="方正书宋_GBK" w:hAnsi="Times New Roman" w:eastAsia="方正书宋_GBK" w:cstheme="minorBidi"/>
                <w:sz w:val="24"/>
                <w:szCs w:val="24"/>
                <w:lang w:val="en-US" w:eastAsia="uk-UA" w:bidi="ar-SA"/>
              </w:rPr>
            </w:pPr>
            <w:r>
              <w:rPr>
                <w:rFonts w:hint="eastAsia" w:ascii="方正书宋_GBK" w:eastAsia="方正书宋_GBK"/>
              </w:rPr>
              <w:t>　　　　　　　　资产总额</w:t>
            </w:r>
          </w:p>
        </w:tc>
        <w:tc>
          <w:tcPr>
            <w:tcW w:w="4933" w:type="dxa"/>
            <w:vAlign w:val="center"/>
          </w:tcPr>
          <w:p>
            <w:pPr>
              <w:pStyle w:val="16"/>
              <w:rPr>
                <w:rFonts w:hint="eastAsia" w:eastAsia="方正书宋_GBK"/>
                <w:lang w:val="en-US" w:eastAsia="zh-CN"/>
              </w:rPr>
            </w:pPr>
            <w:r>
              <w:rPr>
                <w:rFonts w:hint="eastAsia"/>
                <w:lang w:val="en-US" w:eastAsia="zh-CN"/>
              </w:rPr>
              <w:t>-</w:t>
            </w:r>
          </w:p>
        </w:tc>
        <w:tc>
          <w:tcPr>
            <w:tcW w:w="4933" w:type="dxa"/>
            <w:vAlign w:val="center"/>
          </w:tcPr>
          <w:p>
            <w:pPr>
              <w:pStyle w:val="14"/>
              <w:rPr>
                <w:rFonts w:hint="default" w:eastAsia="方正书宋_GBK"/>
                <w:lang w:val="en-US" w:eastAsia="zh-CN"/>
              </w:rPr>
            </w:pPr>
            <w:r>
              <w:rPr>
                <w:rFonts w:hint="eastAsia"/>
                <w:lang w:val="en-US" w:eastAsia="zh-CN"/>
              </w:rPr>
              <w:t>389.67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lang w:val="en-US" w:eastAsia="uk-UA" w:bidi="ar-SA"/>
              </w:rPr>
            </w:pPr>
            <w:r>
              <w:rPr>
                <w:rFonts w:hint="eastAsia" w:ascii="方正书宋_GBK" w:eastAsia="方正书宋_GBK"/>
              </w:rPr>
              <w:t>1、房屋（平方米）</w:t>
            </w:r>
          </w:p>
        </w:tc>
        <w:tc>
          <w:tcPr>
            <w:tcW w:w="4933" w:type="dxa"/>
            <w:vAlign w:val="center"/>
          </w:tcPr>
          <w:p>
            <w:pPr>
              <w:pStyle w:val="16"/>
              <w:rPr>
                <w:rFonts w:hint="default" w:eastAsia="方正书宋_GBK"/>
                <w:lang w:val="en-US" w:eastAsia="zh-CN"/>
              </w:rPr>
            </w:pPr>
            <w:r>
              <w:rPr>
                <w:rFonts w:hint="eastAsia"/>
                <w:lang w:val="en-US" w:eastAsia="zh-CN"/>
              </w:rPr>
              <w:t>490</w:t>
            </w:r>
          </w:p>
        </w:tc>
        <w:tc>
          <w:tcPr>
            <w:tcW w:w="4933" w:type="dxa"/>
            <w:vAlign w:val="center"/>
          </w:tcPr>
          <w:p>
            <w:pPr>
              <w:pStyle w:val="14"/>
              <w:rPr>
                <w:rFonts w:hint="default" w:eastAsia="方正书宋_GBK"/>
                <w:lang w:val="en-US" w:eastAsia="zh-CN"/>
              </w:rPr>
            </w:pPr>
            <w:r>
              <w:rPr>
                <w:rFonts w:hint="eastAsia"/>
                <w:lang w:val="en-US" w:eastAsia="zh-CN"/>
              </w:rP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lang w:val="en-US" w:eastAsia="uk-UA" w:bidi="ar-SA"/>
              </w:rPr>
            </w:pPr>
            <w:r>
              <w:rPr>
                <w:rFonts w:hint="eastAsia" w:ascii="方正书宋_GBK" w:eastAsia="方正书宋_GBK"/>
              </w:rPr>
              <w:t>　　其中：办公用房（平方米）</w:t>
            </w:r>
          </w:p>
        </w:tc>
        <w:tc>
          <w:tcPr>
            <w:tcW w:w="4933" w:type="dxa"/>
            <w:vAlign w:val="center"/>
          </w:tcPr>
          <w:p>
            <w:pPr>
              <w:pStyle w:val="16"/>
              <w:rPr>
                <w:rFonts w:hint="default" w:eastAsia="方正书宋_GBK"/>
                <w:lang w:val="en-US" w:eastAsia="zh-CN"/>
              </w:rPr>
            </w:pPr>
            <w:r>
              <w:rPr>
                <w:rFonts w:hint="eastAsia"/>
                <w:lang w:val="en-US" w:eastAsia="zh-CN"/>
              </w:rPr>
              <w:t>81</w:t>
            </w:r>
          </w:p>
        </w:tc>
        <w:tc>
          <w:tcPr>
            <w:tcW w:w="4933" w:type="dxa"/>
            <w:vAlign w:val="center"/>
          </w:tcPr>
          <w:p>
            <w:pPr>
              <w:pStyle w:val="14"/>
              <w:rPr>
                <w:rFonts w:hint="default" w:eastAsia="方正书宋_GBK"/>
                <w:lang w:val="en-US" w:eastAsia="zh-CN"/>
              </w:rPr>
            </w:pPr>
            <w:r>
              <w:rPr>
                <w:rFonts w:hint="eastAsia"/>
                <w:lang w:val="en-US" w:eastAsia="zh-CN"/>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lang w:val="en-US" w:eastAsia="uk-UA" w:bidi="ar-SA"/>
              </w:rPr>
            </w:pPr>
            <w:r>
              <w:rPr>
                <w:rFonts w:hint="eastAsia" w:ascii="方正书宋_GBK" w:eastAsia="方正书宋_GBK"/>
              </w:rPr>
              <w:t>2、车辆（台、辆）</w:t>
            </w:r>
          </w:p>
        </w:tc>
        <w:tc>
          <w:tcPr>
            <w:tcW w:w="4933" w:type="dxa"/>
            <w:vAlign w:val="center"/>
          </w:tcPr>
          <w:p>
            <w:pPr>
              <w:pStyle w:val="16"/>
              <w:rPr>
                <w:rFonts w:hint="default" w:eastAsia="方正书宋_GBK"/>
                <w:lang w:val="en-US" w:eastAsia="zh-CN"/>
              </w:rPr>
            </w:pPr>
            <w:r>
              <w:rPr>
                <w:rFonts w:hint="eastAsia"/>
                <w:lang w:val="en-US" w:eastAsia="zh-CN"/>
              </w:rPr>
              <w:t>5</w:t>
            </w:r>
          </w:p>
        </w:tc>
        <w:tc>
          <w:tcPr>
            <w:tcW w:w="4933" w:type="dxa"/>
            <w:vAlign w:val="center"/>
          </w:tcPr>
          <w:p>
            <w:pPr>
              <w:pStyle w:val="14"/>
              <w:rPr>
                <w:rFonts w:hint="default" w:eastAsia="方正书宋_GBK"/>
                <w:lang w:val="en-US" w:eastAsia="zh-CN"/>
              </w:rPr>
            </w:pPr>
            <w:r>
              <w:rPr>
                <w:rFonts w:hint="eastAsia"/>
                <w:lang w:val="en-US" w:eastAsia="zh-CN"/>
              </w:rPr>
              <w:t>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lang w:val="en-US" w:eastAsia="uk-UA" w:bidi="ar-SA"/>
              </w:rPr>
            </w:pPr>
            <w:r>
              <w:rPr>
                <w:rFonts w:hint="eastAsia" w:ascii="方正书宋_GBK" w:eastAsia="方正书宋_GBK"/>
              </w:rPr>
              <w:t>3、单价在20万元以上的设备</w:t>
            </w:r>
          </w:p>
        </w:tc>
        <w:tc>
          <w:tcPr>
            <w:tcW w:w="4933" w:type="dxa"/>
            <w:vAlign w:val="center"/>
          </w:tcPr>
          <w:p>
            <w:pPr>
              <w:pStyle w:val="16"/>
              <w:rPr>
                <w:rFonts w:hint="eastAsia" w:eastAsia="方正书宋_GBK"/>
                <w:lang w:val="en-US" w:eastAsia="zh-CN"/>
              </w:rPr>
            </w:pPr>
            <w:r>
              <w:rPr>
                <w:rFonts w:hint="eastAsia"/>
                <w:lang w:val="en-US" w:eastAsia="zh-CN"/>
              </w:rPr>
              <w:t>3</w:t>
            </w:r>
          </w:p>
        </w:tc>
        <w:tc>
          <w:tcPr>
            <w:tcW w:w="4933" w:type="dxa"/>
            <w:vAlign w:val="center"/>
          </w:tcPr>
          <w:p>
            <w:pPr>
              <w:pStyle w:val="14"/>
              <w:rPr>
                <w:rFonts w:hint="default" w:eastAsia="方正书宋_GBK"/>
                <w:lang w:val="en-US" w:eastAsia="zh-CN"/>
              </w:rPr>
            </w:pPr>
            <w:r>
              <w:rPr>
                <w:rFonts w:hint="eastAsia"/>
                <w:lang w:val="en-US" w:eastAsia="zh-CN"/>
              </w:rPr>
              <w:t>212.81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lang w:val="en-US" w:eastAsia="uk-UA" w:bidi="ar-SA"/>
              </w:rPr>
            </w:pPr>
            <w:r>
              <w:rPr>
                <w:rFonts w:hint="eastAsia" w:ascii="方正书宋_GBK" w:eastAsia="方正书宋_GBK"/>
              </w:rPr>
              <w:t>4、其他固定资产</w:t>
            </w:r>
          </w:p>
        </w:tc>
        <w:tc>
          <w:tcPr>
            <w:tcW w:w="4933" w:type="dxa"/>
            <w:vAlign w:val="center"/>
          </w:tcPr>
          <w:p>
            <w:pPr>
              <w:pStyle w:val="16"/>
              <w:rPr>
                <w:rFonts w:hint="default" w:eastAsia="方正书宋_GBK"/>
                <w:lang w:val="en-US" w:eastAsia="zh-CN"/>
              </w:rPr>
            </w:pPr>
            <w:r>
              <w:rPr>
                <w:rFonts w:hint="eastAsia"/>
                <w:lang w:val="en-US" w:eastAsia="zh-CN"/>
              </w:rPr>
              <w:t>79</w:t>
            </w:r>
          </w:p>
        </w:tc>
        <w:tc>
          <w:tcPr>
            <w:tcW w:w="4933" w:type="dxa"/>
            <w:vAlign w:val="center"/>
          </w:tcPr>
          <w:p>
            <w:pPr>
              <w:pStyle w:val="14"/>
              <w:rPr>
                <w:rFonts w:hint="default" w:eastAsia="方正书宋_GBK"/>
                <w:lang w:val="en-US" w:eastAsia="zh-CN"/>
              </w:rPr>
            </w:pPr>
            <w:r>
              <w:rPr>
                <w:rFonts w:hint="eastAsia"/>
                <w:lang w:val="en-US" w:eastAsia="zh-CN"/>
              </w:rPr>
              <w:t>106.38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、石家庄鹿泉区民政事业服务中心收支预算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131.19</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114.00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192.00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245.19</w:t>
            </w:r>
          </w:p>
        </w:tc>
        <w:tc>
          <w:tcPr>
            <w:tcW w:w="4535" w:type="dxa"/>
            <w:vAlign w:val="center"/>
          </w:tcPr>
          <w:p>
            <w:pPr>
              <w:pStyle w:val="17"/>
            </w:pPr>
            <w:r>
              <w:t>本年支出合计</w:t>
            </w:r>
          </w:p>
        </w:tc>
        <w:tc>
          <w:tcPr>
            <w:tcW w:w="2126" w:type="dxa"/>
            <w:vAlign w:val="center"/>
          </w:tcPr>
          <w:p>
            <w:pPr>
              <w:pStyle w:val="18"/>
            </w:pPr>
            <w:r>
              <w:t>323.19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rPr>
                <w:rFonts w:hint="default" w:eastAsia="方正书宋_GBK"/>
                <w:lang w:val="en-US" w:eastAsia="zh-CN"/>
              </w:rPr>
            </w:pPr>
            <w:r>
              <w:rPr>
                <w:rFonts w:hint="eastAsia"/>
                <w:lang w:val="en-US" w:eastAsia="zh-CN"/>
              </w:rPr>
              <w:t>78.00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323.19</w:t>
            </w:r>
          </w:p>
        </w:tc>
        <w:tc>
          <w:tcPr>
            <w:tcW w:w="4535" w:type="dxa"/>
            <w:vAlign w:val="center"/>
          </w:tcPr>
          <w:p>
            <w:pPr>
              <w:pStyle w:val="17"/>
            </w:pPr>
            <w:r>
              <w:t>支出总计</w:t>
            </w:r>
          </w:p>
        </w:tc>
        <w:tc>
          <w:tcPr>
            <w:tcW w:w="2126" w:type="dxa"/>
            <w:vAlign w:val="center"/>
          </w:tcPr>
          <w:p>
            <w:pPr>
              <w:pStyle w:val="18"/>
            </w:pPr>
            <w:r>
              <w:t>323.19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4"/>
        <w:gridCol w:w="1485"/>
        <w:gridCol w:w="2355"/>
        <w:gridCol w:w="1185"/>
        <w:gridCol w:w="1095"/>
        <w:gridCol w:w="1201"/>
        <w:gridCol w:w="758"/>
        <w:gridCol w:w="758"/>
        <w:gridCol w:w="758"/>
        <w:gridCol w:w="758"/>
        <w:gridCol w:w="758"/>
        <w:gridCol w:w="758"/>
        <w:gridCol w:w="2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4" w:type="dxa"/>
            <w:gridSpan w:val="5"/>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717"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051"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restart"/>
            <w:vAlign w:val="center"/>
          </w:tcPr>
          <w:p>
            <w:pPr>
              <w:pStyle w:val="13"/>
            </w:pPr>
            <w:r>
              <w:t>序号</w:t>
            </w:r>
          </w:p>
        </w:tc>
        <w:tc>
          <w:tcPr>
            <w:tcW w:w="3840" w:type="dxa"/>
            <w:gridSpan w:val="2"/>
            <w:vAlign w:val="center"/>
          </w:tcPr>
          <w:p>
            <w:pPr>
              <w:pStyle w:val="13"/>
            </w:pPr>
            <w:r>
              <w:t>功能分类科目</w:t>
            </w:r>
          </w:p>
        </w:tc>
        <w:tc>
          <w:tcPr>
            <w:tcW w:w="1185" w:type="dxa"/>
            <w:vMerge w:val="restart"/>
            <w:vAlign w:val="center"/>
          </w:tcPr>
          <w:p>
            <w:pPr>
              <w:pStyle w:val="13"/>
            </w:pPr>
            <w:r>
              <w:t>合计</w:t>
            </w:r>
          </w:p>
        </w:tc>
        <w:tc>
          <w:tcPr>
            <w:tcW w:w="6844" w:type="dxa"/>
            <w:gridSpan w:val="8"/>
            <w:vAlign w:val="center"/>
          </w:tcPr>
          <w:p>
            <w:pPr>
              <w:pStyle w:val="13"/>
            </w:pPr>
            <w:r>
              <w:t>本年收入</w:t>
            </w:r>
          </w:p>
        </w:tc>
        <w:tc>
          <w:tcPr>
            <w:tcW w:w="2019"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continue"/>
          </w:tcPr>
          <w:p/>
        </w:tc>
        <w:tc>
          <w:tcPr>
            <w:tcW w:w="1485" w:type="dxa"/>
            <w:vAlign w:val="center"/>
          </w:tcPr>
          <w:p>
            <w:pPr>
              <w:pStyle w:val="13"/>
            </w:pPr>
            <w:r>
              <w:t>科目    编码</w:t>
            </w:r>
          </w:p>
        </w:tc>
        <w:tc>
          <w:tcPr>
            <w:tcW w:w="2355" w:type="dxa"/>
            <w:vAlign w:val="center"/>
          </w:tcPr>
          <w:p>
            <w:pPr>
              <w:pStyle w:val="13"/>
            </w:pPr>
            <w:r>
              <w:t>科目名称</w:t>
            </w:r>
          </w:p>
        </w:tc>
        <w:tc>
          <w:tcPr>
            <w:tcW w:w="1185" w:type="dxa"/>
            <w:vMerge w:val="continue"/>
          </w:tcPr>
          <w:p/>
        </w:tc>
        <w:tc>
          <w:tcPr>
            <w:tcW w:w="1095" w:type="dxa"/>
            <w:vAlign w:val="center"/>
          </w:tcPr>
          <w:p>
            <w:pPr>
              <w:pStyle w:val="13"/>
            </w:pPr>
            <w:r>
              <w:t>小计</w:t>
            </w:r>
          </w:p>
        </w:tc>
        <w:tc>
          <w:tcPr>
            <w:tcW w:w="1201"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20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Align w:val="center"/>
          </w:tcPr>
          <w:p>
            <w:pPr>
              <w:pStyle w:val="13"/>
            </w:pPr>
            <w:r>
              <w:t>栏次</w:t>
            </w:r>
          </w:p>
        </w:tc>
        <w:tc>
          <w:tcPr>
            <w:tcW w:w="1485" w:type="dxa"/>
            <w:vAlign w:val="center"/>
          </w:tcPr>
          <w:p>
            <w:pPr>
              <w:pStyle w:val="13"/>
            </w:pPr>
            <w:r>
              <w:t>1</w:t>
            </w:r>
          </w:p>
        </w:tc>
        <w:tc>
          <w:tcPr>
            <w:tcW w:w="2355" w:type="dxa"/>
            <w:vAlign w:val="center"/>
          </w:tcPr>
          <w:p>
            <w:pPr>
              <w:pStyle w:val="13"/>
            </w:pPr>
            <w:r>
              <w:t>2</w:t>
            </w:r>
          </w:p>
        </w:tc>
        <w:tc>
          <w:tcPr>
            <w:tcW w:w="1185" w:type="dxa"/>
            <w:vAlign w:val="center"/>
          </w:tcPr>
          <w:p>
            <w:pPr>
              <w:pStyle w:val="13"/>
            </w:pPr>
            <w:r>
              <w:t>3</w:t>
            </w:r>
          </w:p>
        </w:tc>
        <w:tc>
          <w:tcPr>
            <w:tcW w:w="1095" w:type="dxa"/>
            <w:vAlign w:val="center"/>
          </w:tcPr>
          <w:p>
            <w:pPr>
              <w:pStyle w:val="13"/>
            </w:pPr>
            <w:r>
              <w:t>4</w:t>
            </w:r>
          </w:p>
        </w:tc>
        <w:tc>
          <w:tcPr>
            <w:tcW w:w="1201"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2019"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w:t>
            </w:r>
          </w:p>
        </w:tc>
        <w:tc>
          <w:tcPr>
            <w:tcW w:w="1485" w:type="dxa"/>
            <w:vAlign w:val="center"/>
          </w:tcPr>
          <w:p>
            <w:pPr>
              <w:pStyle w:val="19"/>
            </w:pPr>
          </w:p>
        </w:tc>
        <w:tc>
          <w:tcPr>
            <w:tcW w:w="2355" w:type="dxa"/>
            <w:vAlign w:val="center"/>
          </w:tcPr>
          <w:p>
            <w:pPr>
              <w:pStyle w:val="17"/>
            </w:pPr>
            <w:r>
              <w:t>合计</w:t>
            </w:r>
          </w:p>
        </w:tc>
        <w:tc>
          <w:tcPr>
            <w:tcW w:w="1185" w:type="dxa"/>
            <w:vAlign w:val="center"/>
          </w:tcPr>
          <w:p>
            <w:pPr>
              <w:pStyle w:val="18"/>
            </w:pPr>
            <w:r>
              <w:t>323.19</w:t>
            </w:r>
          </w:p>
        </w:tc>
        <w:tc>
          <w:tcPr>
            <w:tcW w:w="1095" w:type="dxa"/>
            <w:vAlign w:val="center"/>
          </w:tcPr>
          <w:p>
            <w:pPr>
              <w:pStyle w:val="18"/>
            </w:pPr>
            <w:r>
              <w:t>245.19</w:t>
            </w:r>
          </w:p>
        </w:tc>
        <w:tc>
          <w:tcPr>
            <w:tcW w:w="1201" w:type="dxa"/>
            <w:vAlign w:val="center"/>
          </w:tcPr>
          <w:p>
            <w:pPr>
              <w:pStyle w:val="18"/>
            </w:pPr>
            <w:r>
              <w:t>245.19</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2019" w:type="dxa"/>
            <w:vAlign w:val="center"/>
          </w:tcPr>
          <w:p>
            <w:pPr>
              <w:pStyle w:val="18"/>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w:t>
            </w:r>
          </w:p>
        </w:tc>
        <w:tc>
          <w:tcPr>
            <w:tcW w:w="1485" w:type="dxa"/>
            <w:vAlign w:val="center"/>
          </w:tcPr>
          <w:p>
            <w:pPr>
              <w:pStyle w:val="15"/>
            </w:pPr>
            <w:r>
              <w:t>208</w:t>
            </w:r>
          </w:p>
        </w:tc>
        <w:tc>
          <w:tcPr>
            <w:tcW w:w="2355" w:type="dxa"/>
            <w:vAlign w:val="center"/>
          </w:tcPr>
          <w:p>
            <w:pPr>
              <w:pStyle w:val="15"/>
            </w:pPr>
            <w:r>
              <w:t>社会保障和就业支出</w:t>
            </w:r>
          </w:p>
        </w:tc>
        <w:tc>
          <w:tcPr>
            <w:tcW w:w="1185" w:type="dxa"/>
            <w:vAlign w:val="center"/>
          </w:tcPr>
          <w:p>
            <w:pPr>
              <w:pStyle w:val="14"/>
            </w:pPr>
            <w:r>
              <w:t>119.83</w:t>
            </w:r>
          </w:p>
        </w:tc>
        <w:tc>
          <w:tcPr>
            <w:tcW w:w="1095" w:type="dxa"/>
            <w:vAlign w:val="center"/>
          </w:tcPr>
          <w:p>
            <w:pPr>
              <w:pStyle w:val="14"/>
            </w:pPr>
            <w:r>
              <w:t>119.83</w:t>
            </w:r>
          </w:p>
        </w:tc>
        <w:tc>
          <w:tcPr>
            <w:tcW w:w="1201" w:type="dxa"/>
            <w:vAlign w:val="center"/>
          </w:tcPr>
          <w:p>
            <w:pPr>
              <w:pStyle w:val="14"/>
            </w:pPr>
            <w:r>
              <w:t>119.83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w:t>
            </w:r>
          </w:p>
        </w:tc>
        <w:tc>
          <w:tcPr>
            <w:tcW w:w="1485" w:type="dxa"/>
            <w:vAlign w:val="center"/>
          </w:tcPr>
          <w:p>
            <w:pPr>
              <w:pStyle w:val="15"/>
            </w:pPr>
            <w:r>
              <w:t>20802</w:t>
            </w:r>
          </w:p>
        </w:tc>
        <w:tc>
          <w:tcPr>
            <w:tcW w:w="2355" w:type="dxa"/>
            <w:vAlign w:val="center"/>
          </w:tcPr>
          <w:p>
            <w:pPr>
              <w:pStyle w:val="15"/>
            </w:pPr>
            <w:r>
              <w:t>民政管理事务</w:t>
            </w:r>
          </w:p>
        </w:tc>
        <w:tc>
          <w:tcPr>
            <w:tcW w:w="1185" w:type="dxa"/>
            <w:vAlign w:val="center"/>
          </w:tcPr>
          <w:p>
            <w:pPr>
              <w:pStyle w:val="14"/>
            </w:pPr>
            <w:r>
              <w:t>55.00</w:t>
            </w:r>
          </w:p>
        </w:tc>
        <w:tc>
          <w:tcPr>
            <w:tcW w:w="1095" w:type="dxa"/>
            <w:vAlign w:val="center"/>
          </w:tcPr>
          <w:p>
            <w:pPr>
              <w:pStyle w:val="14"/>
            </w:pPr>
            <w:r>
              <w:t>55.00</w:t>
            </w:r>
          </w:p>
        </w:tc>
        <w:tc>
          <w:tcPr>
            <w:tcW w:w="1201" w:type="dxa"/>
            <w:vAlign w:val="center"/>
          </w:tcPr>
          <w:p>
            <w:pPr>
              <w:pStyle w:val="14"/>
            </w:pPr>
            <w:r>
              <w:t>55.00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4</w:t>
            </w:r>
          </w:p>
        </w:tc>
        <w:tc>
          <w:tcPr>
            <w:tcW w:w="1485" w:type="dxa"/>
            <w:vAlign w:val="center"/>
          </w:tcPr>
          <w:p>
            <w:pPr>
              <w:pStyle w:val="15"/>
            </w:pPr>
            <w:r>
              <w:t>2080201</w:t>
            </w:r>
          </w:p>
        </w:tc>
        <w:tc>
          <w:tcPr>
            <w:tcW w:w="2355" w:type="dxa"/>
            <w:vAlign w:val="center"/>
          </w:tcPr>
          <w:p>
            <w:pPr>
              <w:pStyle w:val="15"/>
            </w:pPr>
            <w:r>
              <w:t>行政运行</w:t>
            </w:r>
          </w:p>
        </w:tc>
        <w:tc>
          <w:tcPr>
            <w:tcW w:w="1185" w:type="dxa"/>
            <w:vAlign w:val="center"/>
          </w:tcPr>
          <w:p>
            <w:pPr>
              <w:pStyle w:val="14"/>
            </w:pPr>
            <w:r>
              <w:t>55.00</w:t>
            </w:r>
          </w:p>
        </w:tc>
        <w:tc>
          <w:tcPr>
            <w:tcW w:w="1095" w:type="dxa"/>
            <w:vAlign w:val="center"/>
          </w:tcPr>
          <w:p>
            <w:pPr>
              <w:pStyle w:val="14"/>
            </w:pPr>
            <w:r>
              <w:t>55.00</w:t>
            </w:r>
          </w:p>
        </w:tc>
        <w:tc>
          <w:tcPr>
            <w:tcW w:w="1201" w:type="dxa"/>
            <w:vAlign w:val="center"/>
          </w:tcPr>
          <w:p>
            <w:pPr>
              <w:pStyle w:val="14"/>
            </w:pPr>
            <w:r>
              <w:t>55.00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5</w:t>
            </w:r>
          </w:p>
        </w:tc>
        <w:tc>
          <w:tcPr>
            <w:tcW w:w="1485" w:type="dxa"/>
            <w:vAlign w:val="center"/>
          </w:tcPr>
          <w:p>
            <w:pPr>
              <w:pStyle w:val="15"/>
            </w:pPr>
            <w:r>
              <w:t>20805</w:t>
            </w:r>
          </w:p>
        </w:tc>
        <w:tc>
          <w:tcPr>
            <w:tcW w:w="2355" w:type="dxa"/>
            <w:vAlign w:val="center"/>
          </w:tcPr>
          <w:p>
            <w:pPr>
              <w:pStyle w:val="15"/>
            </w:pPr>
            <w:r>
              <w:t>行政事业单位养老支出</w:t>
            </w:r>
          </w:p>
        </w:tc>
        <w:tc>
          <w:tcPr>
            <w:tcW w:w="1185" w:type="dxa"/>
            <w:vAlign w:val="center"/>
          </w:tcPr>
          <w:p>
            <w:pPr>
              <w:pStyle w:val="14"/>
            </w:pPr>
            <w:r>
              <w:t>4.82</w:t>
            </w:r>
          </w:p>
        </w:tc>
        <w:tc>
          <w:tcPr>
            <w:tcW w:w="1095" w:type="dxa"/>
            <w:vAlign w:val="center"/>
          </w:tcPr>
          <w:p>
            <w:pPr>
              <w:pStyle w:val="14"/>
            </w:pPr>
            <w:r>
              <w:t>4.82</w:t>
            </w:r>
          </w:p>
        </w:tc>
        <w:tc>
          <w:tcPr>
            <w:tcW w:w="1201" w:type="dxa"/>
            <w:vAlign w:val="center"/>
          </w:tcPr>
          <w:p>
            <w:pPr>
              <w:pStyle w:val="14"/>
            </w:pPr>
            <w:r>
              <w:t>4.82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6</w:t>
            </w:r>
          </w:p>
        </w:tc>
        <w:tc>
          <w:tcPr>
            <w:tcW w:w="1485" w:type="dxa"/>
            <w:vAlign w:val="center"/>
          </w:tcPr>
          <w:p>
            <w:pPr>
              <w:pStyle w:val="15"/>
            </w:pPr>
            <w:r>
              <w:t>2080505</w:t>
            </w:r>
          </w:p>
        </w:tc>
        <w:tc>
          <w:tcPr>
            <w:tcW w:w="2355" w:type="dxa"/>
            <w:vAlign w:val="center"/>
          </w:tcPr>
          <w:p>
            <w:pPr>
              <w:pStyle w:val="15"/>
            </w:pPr>
            <w:r>
              <w:t>机关事业单位基本养老保险缴费支出</w:t>
            </w:r>
          </w:p>
        </w:tc>
        <w:tc>
          <w:tcPr>
            <w:tcW w:w="1185" w:type="dxa"/>
            <w:vAlign w:val="center"/>
          </w:tcPr>
          <w:p>
            <w:pPr>
              <w:pStyle w:val="14"/>
            </w:pPr>
            <w:r>
              <w:t>4.82</w:t>
            </w:r>
          </w:p>
        </w:tc>
        <w:tc>
          <w:tcPr>
            <w:tcW w:w="1095" w:type="dxa"/>
            <w:vAlign w:val="center"/>
          </w:tcPr>
          <w:p>
            <w:pPr>
              <w:pStyle w:val="14"/>
            </w:pPr>
            <w:r>
              <w:t>4.82</w:t>
            </w:r>
          </w:p>
        </w:tc>
        <w:tc>
          <w:tcPr>
            <w:tcW w:w="1201" w:type="dxa"/>
            <w:vAlign w:val="center"/>
          </w:tcPr>
          <w:p>
            <w:pPr>
              <w:pStyle w:val="14"/>
            </w:pPr>
            <w:r>
              <w:t>4.82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7</w:t>
            </w:r>
          </w:p>
        </w:tc>
        <w:tc>
          <w:tcPr>
            <w:tcW w:w="1485" w:type="dxa"/>
            <w:vAlign w:val="center"/>
          </w:tcPr>
          <w:p>
            <w:pPr>
              <w:pStyle w:val="15"/>
            </w:pPr>
            <w:r>
              <w:t>20821</w:t>
            </w:r>
          </w:p>
        </w:tc>
        <w:tc>
          <w:tcPr>
            <w:tcW w:w="2355" w:type="dxa"/>
            <w:vAlign w:val="center"/>
          </w:tcPr>
          <w:p>
            <w:pPr>
              <w:pStyle w:val="15"/>
            </w:pPr>
            <w:r>
              <w:t>特困人员救助供养</w:t>
            </w:r>
          </w:p>
        </w:tc>
        <w:tc>
          <w:tcPr>
            <w:tcW w:w="1185" w:type="dxa"/>
            <w:vAlign w:val="center"/>
          </w:tcPr>
          <w:p>
            <w:pPr>
              <w:pStyle w:val="14"/>
            </w:pPr>
            <w:r>
              <w:t>60.00</w:t>
            </w:r>
          </w:p>
        </w:tc>
        <w:tc>
          <w:tcPr>
            <w:tcW w:w="1095" w:type="dxa"/>
            <w:vAlign w:val="center"/>
          </w:tcPr>
          <w:p>
            <w:pPr>
              <w:pStyle w:val="14"/>
            </w:pPr>
            <w:r>
              <w:t>60.00</w:t>
            </w:r>
          </w:p>
        </w:tc>
        <w:tc>
          <w:tcPr>
            <w:tcW w:w="1201" w:type="dxa"/>
            <w:vAlign w:val="center"/>
          </w:tcPr>
          <w:p>
            <w:pPr>
              <w:pStyle w:val="14"/>
            </w:pPr>
            <w:r>
              <w:t>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8</w:t>
            </w:r>
          </w:p>
        </w:tc>
        <w:tc>
          <w:tcPr>
            <w:tcW w:w="1485" w:type="dxa"/>
            <w:vAlign w:val="center"/>
          </w:tcPr>
          <w:p>
            <w:pPr>
              <w:pStyle w:val="15"/>
            </w:pPr>
            <w:r>
              <w:t>2082102</w:t>
            </w:r>
          </w:p>
        </w:tc>
        <w:tc>
          <w:tcPr>
            <w:tcW w:w="2355" w:type="dxa"/>
            <w:vAlign w:val="center"/>
          </w:tcPr>
          <w:p>
            <w:pPr>
              <w:pStyle w:val="15"/>
            </w:pPr>
            <w:r>
              <w:t>农村特困人员救助供养支出</w:t>
            </w:r>
          </w:p>
        </w:tc>
        <w:tc>
          <w:tcPr>
            <w:tcW w:w="1185" w:type="dxa"/>
            <w:vAlign w:val="center"/>
          </w:tcPr>
          <w:p>
            <w:pPr>
              <w:pStyle w:val="14"/>
            </w:pPr>
            <w:r>
              <w:t>60.00</w:t>
            </w:r>
          </w:p>
        </w:tc>
        <w:tc>
          <w:tcPr>
            <w:tcW w:w="1095" w:type="dxa"/>
            <w:vAlign w:val="center"/>
          </w:tcPr>
          <w:p>
            <w:pPr>
              <w:pStyle w:val="14"/>
            </w:pPr>
            <w:r>
              <w:t>60.00</w:t>
            </w:r>
          </w:p>
        </w:tc>
        <w:tc>
          <w:tcPr>
            <w:tcW w:w="1201" w:type="dxa"/>
            <w:vAlign w:val="center"/>
          </w:tcPr>
          <w:p>
            <w:pPr>
              <w:pStyle w:val="14"/>
            </w:pPr>
            <w:r>
              <w:t>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9</w:t>
            </w:r>
          </w:p>
        </w:tc>
        <w:tc>
          <w:tcPr>
            <w:tcW w:w="1485" w:type="dxa"/>
            <w:vAlign w:val="center"/>
          </w:tcPr>
          <w:p>
            <w:pPr>
              <w:pStyle w:val="15"/>
            </w:pPr>
            <w:r>
              <w:t>210</w:t>
            </w:r>
          </w:p>
        </w:tc>
        <w:tc>
          <w:tcPr>
            <w:tcW w:w="2355" w:type="dxa"/>
            <w:vAlign w:val="center"/>
          </w:tcPr>
          <w:p>
            <w:pPr>
              <w:pStyle w:val="15"/>
            </w:pPr>
            <w:r>
              <w:t>卫生健康支出</w:t>
            </w:r>
          </w:p>
        </w:tc>
        <w:tc>
          <w:tcPr>
            <w:tcW w:w="1185" w:type="dxa"/>
            <w:vAlign w:val="center"/>
          </w:tcPr>
          <w:p>
            <w:pPr>
              <w:pStyle w:val="14"/>
            </w:pPr>
            <w:r>
              <w:t>5.06</w:t>
            </w:r>
          </w:p>
        </w:tc>
        <w:tc>
          <w:tcPr>
            <w:tcW w:w="1095" w:type="dxa"/>
            <w:vAlign w:val="center"/>
          </w:tcPr>
          <w:p>
            <w:pPr>
              <w:pStyle w:val="14"/>
            </w:pPr>
            <w:r>
              <w:t>5.06</w:t>
            </w:r>
          </w:p>
        </w:tc>
        <w:tc>
          <w:tcPr>
            <w:tcW w:w="1201" w:type="dxa"/>
            <w:vAlign w:val="center"/>
          </w:tcPr>
          <w:p>
            <w:pPr>
              <w:pStyle w:val="14"/>
            </w:pPr>
            <w:r>
              <w:t>5.06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10</w:t>
            </w:r>
          </w:p>
        </w:tc>
        <w:tc>
          <w:tcPr>
            <w:tcW w:w="1485" w:type="dxa"/>
            <w:vAlign w:val="center"/>
          </w:tcPr>
          <w:p>
            <w:pPr>
              <w:pStyle w:val="15"/>
            </w:pPr>
            <w:r>
              <w:t>21011</w:t>
            </w:r>
          </w:p>
        </w:tc>
        <w:tc>
          <w:tcPr>
            <w:tcW w:w="2355" w:type="dxa"/>
            <w:vAlign w:val="center"/>
          </w:tcPr>
          <w:p>
            <w:pPr>
              <w:pStyle w:val="15"/>
            </w:pPr>
            <w:r>
              <w:t>行政事业单位医疗</w:t>
            </w:r>
          </w:p>
        </w:tc>
        <w:tc>
          <w:tcPr>
            <w:tcW w:w="1185" w:type="dxa"/>
            <w:vAlign w:val="center"/>
          </w:tcPr>
          <w:p>
            <w:pPr>
              <w:pStyle w:val="14"/>
            </w:pPr>
            <w:r>
              <w:t>5.06</w:t>
            </w:r>
          </w:p>
        </w:tc>
        <w:tc>
          <w:tcPr>
            <w:tcW w:w="1095" w:type="dxa"/>
            <w:vAlign w:val="center"/>
          </w:tcPr>
          <w:p>
            <w:pPr>
              <w:pStyle w:val="14"/>
            </w:pPr>
            <w:r>
              <w:t>5.06</w:t>
            </w:r>
          </w:p>
        </w:tc>
        <w:tc>
          <w:tcPr>
            <w:tcW w:w="1201" w:type="dxa"/>
            <w:vAlign w:val="center"/>
          </w:tcPr>
          <w:p>
            <w:pPr>
              <w:pStyle w:val="14"/>
            </w:pPr>
            <w:r>
              <w:t>5.06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11</w:t>
            </w:r>
          </w:p>
        </w:tc>
        <w:tc>
          <w:tcPr>
            <w:tcW w:w="1485" w:type="dxa"/>
            <w:vAlign w:val="center"/>
          </w:tcPr>
          <w:p>
            <w:pPr>
              <w:pStyle w:val="15"/>
            </w:pPr>
            <w:r>
              <w:t>2101102</w:t>
            </w:r>
          </w:p>
        </w:tc>
        <w:tc>
          <w:tcPr>
            <w:tcW w:w="2355" w:type="dxa"/>
            <w:vAlign w:val="center"/>
          </w:tcPr>
          <w:p>
            <w:pPr>
              <w:pStyle w:val="15"/>
            </w:pPr>
            <w:r>
              <w:t>事业单位医疗</w:t>
            </w:r>
          </w:p>
        </w:tc>
        <w:tc>
          <w:tcPr>
            <w:tcW w:w="1185" w:type="dxa"/>
            <w:vAlign w:val="center"/>
          </w:tcPr>
          <w:p>
            <w:pPr>
              <w:pStyle w:val="14"/>
            </w:pPr>
            <w:r>
              <w:t>5.06</w:t>
            </w:r>
          </w:p>
        </w:tc>
        <w:tc>
          <w:tcPr>
            <w:tcW w:w="1095" w:type="dxa"/>
            <w:vAlign w:val="center"/>
          </w:tcPr>
          <w:p>
            <w:pPr>
              <w:pStyle w:val="14"/>
            </w:pPr>
            <w:r>
              <w:t>5.06</w:t>
            </w:r>
          </w:p>
        </w:tc>
        <w:tc>
          <w:tcPr>
            <w:tcW w:w="1201" w:type="dxa"/>
            <w:vAlign w:val="center"/>
          </w:tcPr>
          <w:p>
            <w:pPr>
              <w:pStyle w:val="14"/>
            </w:pPr>
            <w:r>
              <w:t>5.06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12</w:t>
            </w:r>
          </w:p>
        </w:tc>
        <w:tc>
          <w:tcPr>
            <w:tcW w:w="1485" w:type="dxa"/>
            <w:vAlign w:val="center"/>
          </w:tcPr>
          <w:p>
            <w:pPr>
              <w:pStyle w:val="15"/>
            </w:pPr>
            <w:r>
              <w:t>221</w:t>
            </w:r>
          </w:p>
        </w:tc>
        <w:tc>
          <w:tcPr>
            <w:tcW w:w="2355" w:type="dxa"/>
            <w:vAlign w:val="center"/>
          </w:tcPr>
          <w:p>
            <w:pPr>
              <w:pStyle w:val="15"/>
            </w:pPr>
            <w:r>
              <w:t>住房保障支出</w:t>
            </w:r>
          </w:p>
        </w:tc>
        <w:tc>
          <w:tcPr>
            <w:tcW w:w="1185" w:type="dxa"/>
            <w:vAlign w:val="center"/>
          </w:tcPr>
          <w:p>
            <w:pPr>
              <w:pStyle w:val="14"/>
            </w:pPr>
            <w:r>
              <w:t>6.30</w:t>
            </w:r>
          </w:p>
        </w:tc>
        <w:tc>
          <w:tcPr>
            <w:tcW w:w="1095" w:type="dxa"/>
            <w:vAlign w:val="center"/>
          </w:tcPr>
          <w:p>
            <w:pPr>
              <w:pStyle w:val="14"/>
            </w:pPr>
            <w:r>
              <w:t>6.30</w:t>
            </w:r>
          </w:p>
        </w:tc>
        <w:tc>
          <w:tcPr>
            <w:tcW w:w="1201" w:type="dxa"/>
            <w:vAlign w:val="center"/>
          </w:tcPr>
          <w:p>
            <w:pPr>
              <w:pStyle w:val="14"/>
            </w:pPr>
            <w:r>
              <w:t>6.30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13</w:t>
            </w:r>
          </w:p>
        </w:tc>
        <w:tc>
          <w:tcPr>
            <w:tcW w:w="1485" w:type="dxa"/>
            <w:vAlign w:val="center"/>
          </w:tcPr>
          <w:p>
            <w:pPr>
              <w:pStyle w:val="15"/>
            </w:pPr>
            <w:r>
              <w:t>22102</w:t>
            </w:r>
          </w:p>
        </w:tc>
        <w:tc>
          <w:tcPr>
            <w:tcW w:w="2355" w:type="dxa"/>
            <w:vAlign w:val="center"/>
          </w:tcPr>
          <w:p>
            <w:pPr>
              <w:pStyle w:val="15"/>
            </w:pPr>
            <w:r>
              <w:t>住房改革支出</w:t>
            </w:r>
          </w:p>
        </w:tc>
        <w:tc>
          <w:tcPr>
            <w:tcW w:w="1185" w:type="dxa"/>
            <w:vAlign w:val="center"/>
          </w:tcPr>
          <w:p>
            <w:pPr>
              <w:pStyle w:val="14"/>
            </w:pPr>
            <w:r>
              <w:t>6.30</w:t>
            </w:r>
          </w:p>
        </w:tc>
        <w:tc>
          <w:tcPr>
            <w:tcW w:w="1095" w:type="dxa"/>
            <w:vAlign w:val="center"/>
          </w:tcPr>
          <w:p>
            <w:pPr>
              <w:pStyle w:val="14"/>
            </w:pPr>
            <w:r>
              <w:t>6.30</w:t>
            </w:r>
          </w:p>
        </w:tc>
        <w:tc>
          <w:tcPr>
            <w:tcW w:w="1201" w:type="dxa"/>
            <w:vAlign w:val="center"/>
          </w:tcPr>
          <w:p>
            <w:pPr>
              <w:pStyle w:val="14"/>
            </w:pPr>
            <w:r>
              <w:t>6.30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14</w:t>
            </w:r>
          </w:p>
        </w:tc>
        <w:tc>
          <w:tcPr>
            <w:tcW w:w="1485" w:type="dxa"/>
            <w:vAlign w:val="center"/>
          </w:tcPr>
          <w:p>
            <w:pPr>
              <w:pStyle w:val="15"/>
            </w:pPr>
            <w:r>
              <w:t>2210201</w:t>
            </w:r>
          </w:p>
        </w:tc>
        <w:tc>
          <w:tcPr>
            <w:tcW w:w="2355" w:type="dxa"/>
            <w:vAlign w:val="center"/>
          </w:tcPr>
          <w:p>
            <w:pPr>
              <w:pStyle w:val="15"/>
            </w:pPr>
            <w:r>
              <w:t>住房公积金</w:t>
            </w:r>
          </w:p>
        </w:tc>
        <w:tc>
          <w:tcPr>
            <w:tcW w:w="1185" w:type="dxa"/>
            <w:vAlign w:val="center"/>
          </w:tcPr>
          <w:p>
            <w:pPr>
              <w:pStyle w:val="14"/>
            </w:pPr>
            <w:r>
              <w:t>6.30</w:t>
            </w:r>
          </w:p>
        </w:tc>
        <w:tc>
          <w:tcPr>
            <w:tcW w:w="1095" w:type="dxa"/>
            <w:vAlign w:val="center"/>
          </w:tcPr>
          <w:p>
            <w:pPr>
              <w:pStyle w:val="14"/>
            </w:pPr>
            <w:r>
              <w:t>6.30</w:t>
            </w:r>
          </w:p>
        </w:tc>
        <w:tc>
          <w:tcPr>
            <w:tcW w:w="1201" w:type="dxa"/>
            <w:vAlign w:val="center"/>
          </w:tcPr>
          <w:p>
            <w:pPr>
              <w:pStyle w:val="14"/>
            </w:pPr>
            <w:r>
              <w:t>6.30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15</w:t>
            </w:r>
          </w:p>
        </w:tc>
        <w:tc>
          <w:tcPr>
            <w:tcW w:w="1485" w:type="dxa"/>
            <w:vAlign w:val="center"/>
          </w:tcPr>
          <w:p>
            <w:pPr>
              <w:pStyle w:val="15"/>
            </w:pPr>
            <w:r>
              <w:t>229</w:t>
            </w:r>
          </w:p>
        </w:tc>
        <w:tc>
          <w:tcPr>
            <w:tcW w:w="2355" w:type="dxa"/>
            <w:vAlign w:val="center"/>
          </w:tcPr>
          <w:p>
            <w:pPr>
              <w:pStyle w:val="15"/>
            </w:pPr>
            <w:r>
              <w:t>其他支出</w:t>
            </w:r>
          </w:p>
        </w:tc>
        <w:tc>
          <w:tcPr>
            <w:tcW w:w="1185" w:type="dxa"/>
            <w:vAlign w:val="center"/>
          </w:tcPr>
          <w:p>
            <w:pPr>
              <w:pStyle w:val="14"/>
            </w:pPr>
            <w:r>
              <w:t>192.00</w:t>
            </w:r>
          </w:p>
        </w:tc>
        <w:tc>
          <w:tcPr>
            <w:tcW w:w="1095" w:type="dxa"/>
            <w:vAlign w:val="center"/>
          </w:tcPr>
          <w:p>
            <w:pPr>
              <w:pStyle w:val="14"/>
            </w:pPr>
            <w:r>
              <w:t>114.00</w:t>
            </w:r>
          </w:p>
        </w:tc>
        <w:tc>
          <w:tcPr>
            <w:tcW w:w="1201" w:type="dxa"/>
            <w:vAlign w:val="center"/>
          </w:tcPr>
          <w:p>
            <w:pPr>
              <w:pStyle w:val="14"/>
            </w:pPr>
            <w:r>
              <w:t>114.00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16</w:t>
            </w:r>
          </w:p>
        </w:tc>
        <w:tc>
          <w:tcPr>
            <w:tcW w:w="1485" w:type="dxa"/>
            <w:vAlign w:val="center"/>
          </w:tcPr>
          <w:p>
            <w:pPr>
              <w:pStyle w:val="15"/>
            </w:pPr>
            <w:r>
              <w:t>22960</w:t>
            </w:r>
          </w:p>
        </w:tc>
        <w:tc>
          <w:tcPr>
            <w:tcW w:w="2355" w:type="dxa"/>
            <w:vAlign w:val="center"/>
          </w:tcPr>
          <w:p>
            <w:pPr>
              <w:pStyle w:val="15"/>
            </w:pPr>
            <w:r>
              <w:t>彩票公益金安排的支出</w:t>
            </w:r>
          </w:p>
        </w:tc>
        <w:tc>
          <w:tcPr>
            <w:tcW w:w="1185" w:type="dxa"/>
            <w:vAlign w:val="center"/>
          </w:tcPr>
          <w:p>
            <w:pPr>
              <w:pStyle w:val="14"/>
            </w:pPr>
            <w:r>
              <w:t>192.00</w:t>
            </w:r>
          </w:p>
        </w:tc>
        <w:tc>
          <w:tcPr>
            <w:tcW w:w="1095" w:type="dxa"/>
            <w:vAlign w:val="center"/>
          </w:tcPr>
          <w:p>
            <w:pPr>
              <w:pStyle w:val="14"/>
            </w:pPr>
            <w:r>
              <w:t>114.00</w:t>
            </w:r>
          </w:p>
        </w:tc>
        <w:tc>
          <w:tcPr>
            <w:tcW w:w="1201" w:type="dxa"/>
            <w:vAlign w:val="center"/>
          </w:tcPr>
          <w:p>
            <w:pPr>
              <w:pStyle w:val="14"/>
            </w:pPr>
            <w:r>
              <w:t>114.00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17</w:t>
            </w:r>
          </w:p>
        </w:tc>
        <w:tc>
          <w:tcPr>
            <w:tcW w:w="1485" w:type="dxa"/>
            <w:vAlign w:val="center"/>
          </w:tcPr>
          <w:p>
            <w:pPr>
              <w:pStyle w:val="15"/>
            </w:pPr>
            <w:r>
              <w:t>2296002</w:t>
            </w:r>
          </w:p>
        </w:tc>
        <w:tc>
          <w:tcPr>
            <w:tcW w:w="2355" w:type="dxa"/>
            <w:vAlign w:val="center"/>
          </w:tcPr>
          <w:p>
            <w:pPr>
              <w:pStyle w:val="15"/>
            </w:pPr>
            <w:r>
              <w:t>用于社会福利的彩票公益金支出</w:t>
            </w:r>
          </w:p>
        </w:tc>
        <w:tc>
          <w:tcPr>
            <w:tcW w:w="1185" w:type="dxa"/>
            <w:vAlign w:val="center"/>
          </w:tcPr>
          <w:p>
            <w:pPr>
              <w:pStyle w:val="14"/>
            </w:pPr>
            <w:r>
              <w:t>160.00</w:t>
            </w:r>
          </w:p>
        </w:tc>
        <w:tc>
          <w:tcPr>
            <w:tcW w:w="1095" w:type="dxa"/>
            <w:vAlign w:val="center"/>
          </w:tcPr>
          <w:p>
            <w:pPr>
              <w:pStyle w:val="14"/>
            </w:pPr>
            <w:r>
              <w:t>82.00</w:t>
            </w:r>
          </w:p>
        </w:tc>
        <w:tc>
          <w:tcPr>
            <w:tcW w:w="1201" w:type="dxa"/>
            <w:vAlign w:val="center"/>
          </w:tcPr>
          <w:p>
            <w:pPr>
              <w:pStyle w:val="14"/>
            </w:pPr>
            <w:r>
              <w:t>82.00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18</w:t>
            </w:r>
          </w:p>
        </w:tc>
        <w:tc>
          <w:tcPr>
            <w:tcW w:w="1485" w:type="dxa"/>
            <w:vAlign w:val="center"/>
          </w:tcPr>
          <w:p>
            <w:pPr>
              <w:pStyle w:val="15"/>
            </w:pPr>
            <w:r>
              <w:t>2296099</w:t>
            </w:r>
          </w:p>
        </w:tc>
        <w:tc>
          <w:tcPr>
            <w:tcW w:w="2355" w:type="dxa"/>
            <w:vAlign w:val="center"/>
          </w:tcPr>
          <w:p>
            <w:pPr>
              <w:pStyle w:val="15"/>
            </w:pPr>
            <w:r>
              <w:t>用于其他社会公益事业的彩票公益金支出</w:t>
            </w:r>
          </w:p>
        </w:tc>
        <w:tc>
          <w:tcPr>
            <w:tcW w:w="1185" w:type="dxa"/>
            <w:vAlign w:val="center"/>
          </w:tcPr>
          <w:p>
            <w:pPr>
              <w:pStyle w:val="14"/>
            </w:pPr>
            <w:r>
              <w:t>32.00</w:t>
            </w:r>
          </w:p>
        </w:tc>
        <w:tc>
          <w:tcPr>
            <w:tcW w:w="1095" w:type="dxa"/>
            <w:vAlign w:val="center"/>
          </w:tcPr>
          <w:p>
            <w:pPr>
              <w:pStyle w:val="14"/>
            </w:pPr>
            <w:r>
              <w:t>32.00</w:t>
            </w:r>
          </w:p>
        </w:tc>
        <w:tc>
          <w:tcPr>
            <w:tcW w:w="1201" w:type="dxa"/>
            <w:vAlign w:val="center"/>
          </w:tcPr>
          <w:p>
            <w:pPr>
              <w:pStyle w:val="14"/>
            </w:pPr>
            <w:r>
              <w:t>32.00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2019"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575"/>
        <w:gridCol w:w="2310"/>
        <w:gridCol w:w="2044"/>
        <w:gridCol w:w="1095"/>
        <w:gridCol w:w="1095"/>
        <w:gridCol w:w="1095"/>
        <w:gridCol w:w="1095"/>
        <w:gridCol w:w="3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00"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3139"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6785"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3"/>
            </w:pPr>
            <w:r>
              <w:t>序号</w:t>
            </w:r>
          </w:p>
        </w:tc>
        <w:tc>
          <w:tcPr>
            <w:tcW w:w="3885" w:type="dxa"/>
            <w:gridSpan w:val="2"/>
            <w:vAlign w:val="center"/>
          </w:tcPr>
          <w:p>
            <w:pPr>
              <w:pStyle w:val="13"/>
            </w:pPr>
            <w:r>
              <w:t>功能分类科目</w:t>
            </w:r>
          </w:p>
        </w:tc>
        <w:tc>
          <w:tcPr>
            <w:tcW w:w="2044"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3500"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1575" w:type="dxa"/>
            <w:vAlign w:val="center"/>
          </w:tcPr>
          <w:p>
            <w:pPr>
              <w:pStyle w:val="13"/>
            </w:pPr>
            <w:r>
              <w:t>科目    编码</w:t>
            </w:r>
          </w:p>
        </w:tc>
        <w:tc>
          <w:tcPr>
            <w:tcW w:w="2310" w:type="dxa"/>
            <w:vAlign w:val="center"/>
          </w:tcPr>
          <w:p>
            <w:pPr>
              <w:pStyle w:val="13"/>
            </w:pPr>
            <w:r>
              <w:t>科目名称</w:t>
            </w:r>
          </w:p>
        </w:tc>
        <w:tc>
          <w:tcPr>
            <w:tcW w:w="2044"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35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3"/>
            </w:pPr>
            <w:r>
              <w:t>栏次</w:t>
            </w:r>
          </w:p>
        </w:tc>
        <w:tc>
          <w:tcPr>
            <w:tcW w:w="1575" w:type="dxa"/>
            <w:vAlign w:val="center"/>
          </w:tcPr>
          <w:p>
            <w:pPr>
              <w:pStyle w:val="13"/>
            </w:pPr>
            <w:r>
              <w:t>1</w:t>
            </w:r>
          </w:p>
        </w:tc>
        <w:tc>
          <w:tcPr>
            <w:tcW w:w="2310" w:type="dxa"/>
            <w:vAlign w:val="center"/>
          </w:tcPr>
          <w:p>
            <w:pPr>
              <w:pStyle w:val="13"/>
            </w:pPr>
            <w:r>
              <w:t>2</w:t>
            </w:r>
          </w:p>
        </w:tc>
        <w:tc>
          <w:tcPr>
            <w:tcW w:w="2044"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3500"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w:t>
            </w:r>
          </w:p>
        </w:tc>
        <w:tc>
          <w:tcPr>
            <w:tcW w:w="1575" w:type="dxa"/>
            <w:vAlign w:val="center"/>
          </w:tcPr>
          <w:p>
            <w:pPr>
              <w:pStyle w:val="19"/>
            </w:pPr>
          </w:p>
        </w:tc>
        <w:tc>
          <w:tcPr>
            <w:tcW w:w="2310" w:type="dxa"/>
            <w:vAlign w:val="center"/>
          </w:tcPr>
          <w:p>
            <w:pPr>
              <w:pStyle w:val="17"/>
            </w:pPr>
            <w:r>
              <w:t>合计</w:t>
            </w:r>
          </w:p>
        </w:tc>
        <w:tc>
          <w:tcPr>
            <w:tcW w:w="2044" w:type="dxa"/>
            <w:vAlign w:val="center"/>
          </w:tcPr>
          <w:p>
            <w:pPr>
              <w:pStyle w:val="18"/>
            </w:pPr>
            <w:r>
              <w:t>323.19</w:t>
            </w:r>
          </w:p>
        </w:tc>
        <w:tc>
          <w:tcPr>
            <w:tcW w:w="1095" w:type="dxa"/>
            <w:vAlign w:val="center"/>
          </w:tcPr>
          <w:p>
            <w:pPr>
              <w:pStyle w:val="18"/>
            </w:pPr>
            <w:r>
              <w:t>71.19</w:t>
            </w:r>
          </w:p>
        </w:tc>
        <w:tc>
          <w:tcPr>
            <w:tcW w:w="1095" w:type="dxa"/>
            <w:vAlign w:val="center"/>
          </w:tcPr>
          <w:p>
            <w:pPr>
              <w:pStyle w:val="18"/>
            </w:pPr>
            <w:r>
              <w:t>252.00</w:t>
            </w:r>
          </w:p>
        </w:tc>
        <w:tc>
          <w:tcPr>
            <w:tcW w:w="1095" w:type="dxa"/>
            <w:vAlign w:val="center"/>
          </w:tcPr>
          <w:p>
            <w:pPr>
              <w:pStyle w:val="18"/>
            </w:pPr>
          </w:p>
        </w:tc>
        <w:tc>
          <w:tcPr>
            <w:tcW w:w="1095" w:type="dxa"/>
            <w:vAlign w:val="center"/>
          </w:tcPr>
          <w:p>
            <w:pPr>
              <w:pStyle w:val="18"/>
            </w:pPr>
          </w:p>
        </w:tc>
        <w:tc>
          <w:tcPr>
            <w:tcW w:w="35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2</w:t>
            </w:r>
          </w:p>
        </w:tc>
        <w:tc>
          <w:tcPr>
            <w:tcW w:w="1575" w:type="dxa"/>
            <w:vAlign w:val="center"/>
          </w:tcPr>
          <w:p>
            <w:pPr>
              <w:pStyle w:val="15"/>
            </w:pPr>
            <w:r>
              <w:t>208</w:t>
            </w:r>
          </w:p>
        </w:tc>
        <w:tc>
          <w:tcPr>
            <w:tcW w:w="2310" w:type="dxa"/>
            <w:vAlign w:val="center"/>
          </w:tcPr>
          <w:p>
            <w:pPr>
              <w:pStyle w:val="15"/>
            </w:pPr>
            <w:r>
              <w:t>社会保障和就业支出</w:t>
            </w:r>
          </w:p>
        </w:tc>
        <w:tc>
          <w:tcPr>
            <w:tcW w:w="2044" w:type="dxa"/>
            <w:vAlign w:val="center"/>
          </w:tcPr>
          <w:p>
            <w:pPr>
              <w:pStyle w:val="14"/>
            </w:pPr>
            <w:r>
              <w:t>119.83</w:t>
            </w:r>
          </w:p>
        </w:tc>
        <w:tc>
          <w:tcPr>
            <w:tcW w:w="1095" w:type="dxa"/>
            <w:vAlign w:val="center"/>
          </w:tcPr>
          <w:p>
            <w:pPr>
              <w:pStyle w:val="14"/>
            </w:pPr>
            <w:r>
              <w:t>59.83</w:t>
            </w: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3</w:t>
            </w:r>
          </w:p>
        </w:tc>
        <w:tc>
          <w:tcPr>
            <w:tcW w:w="1575" w:type="dxa"/>
            <w:vAlign w:val="center"/>
          </w:tcPr>
          <w:p>
            <w:pPr>
              <w:pStyle w:val="15"/>
            </w:pPr>
            <w:r>
              <w:t>20802</w:t>
            </w:r>
          </w:p>
        </w:tc>
        <w:tc>
          <w:tcPr>
            <w:tcW w:w="2310" w:type="dxa"/>
            <w:vAlign w:val="center"/>
          </w:tcPr>
          <w:p>
            <w:pPr>
              <w:pStyle w:val="15"/>
            </w:pPr>
            <w:r>
              <w:t>民政管理事务</w:t>
            </w:r>
          </w:p>
        </w:tc>
        <w:tc>
          <w:tcPr>
            <w:tcW w:w="2044" w:type="dxa"/>
            <w:vAlign w:val="center"/>
          </w:tcPr>
          <w:p>
            <w:pPr>
              <w:pStyle w:val="14"/>
            </w:pPr>
            <w:r>
              <w:t>55.00</w:t>
            </w:r>
          </w:p>
        </w:tc>
        <w:tc>
          <w:tcPr>
            <w:tcW w:w="1095" w:type="dxa"/>
            <w:vAlign w:val="center"/>
          </w:tcPr>
          <w:p>
            <w:pPr>
              <w:pStyle w:val="14"/>
            </w:pPr>
            <w:r>
              <w:t>55.00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4</w:t>
            </w:r>
          </w:p>
        </w:tc>
        <w:tc>
          <w:tcPr>
            <w:tcW w:w="1575" w:type="dxa"/>
            <w:vAlign w:val="center"/>
          </w:tcPr>
          <w:p>
            <w:pPr>
              <w:pStyle w:val="15"/>
            </w:pPr>
            <w:r>
              <w:t>2080201</w:t>
            </w:r>
          </w:p>
        </w:tc>
        <w:tc>
          <w:tcPr>
            <w:tcW w:w="2310" w:type="dxa"/>
            <w:vAlign w:val="center"/>
          </w:tcPr>
          <w:p>
            <w:pPr>
              <w:pStyle w:val="15"/>
            </w:pPr>
            <w:r>
              <w:t>行政运行</w:t>
            </w:r>
          </w:p>
        </w:tc>
        <w:tc>
          <w:tcPr>
            <w:tcW w:w="2044" w:type="dxa"/>
            <w:vAlign w:val="center"/>
          </w:tcPr>
          <w:p>
            <w:pPr>
              <w:pStyle w:val="14"/>
            </w:pPr>
            <w:r>
              <w:t>55.00</w:t>
            </w:r>
          </w:p>
        </w:tc>
        <w:tc>
          <w:tcPr>
            <w:tcW w:w="1095" w:type="dxa"/>
            <w:vAlign w:val="center"/>
          </w:tcPr>
          <w:p>
            <w:pPr>
              <w:pStyle w:val="14"/>
            </w:pPr>
            <w:r>
              <w:t>55.00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5</w:t>
            </w:r>
          </w:p>
        </w:tc>
        <w:tc>
          <w:tcPr>
            <w:tcW w:w="1575" w:type="dxa"/>
            <w:vAlign w:val="center"/>
          </w:tcPr>
          <w:p>
            <w:pPr>
              <w:pStyle w:val="15"/>
            </w:pPr>
            <w:r>
              <w:t>20805</w:t>
            </w:r>
          </w:p>
        </w:tc>
        <w:tc>
          <w:tcPr>
            <w:tcW w:w="2310" w:type="dxa"/>
            <w:vAlign w:val="center"/>
          </w:tcPr>
          <w:p>
            <w:pPr>
              <w:pStyle w:val="15"/>
            </w:pPr>
            <w:r>
              <w:t>行政事业单位养老支出</w:t>
            </w:r>
          </w:p>
        </w:tc>
        <w:tc>
          <w:tcPr>
            <w:tcW w:w="2044" w:type="dxa"/>
            <w:vAlign w:val="center"/>
          </w:tcPr>
          <w:p>
            <w:pPr>
              <w:pStyle w:val="14"/>
            </w:pPr>
            <w:r>
              <w:t>4.82</w:t>
            </w:r>
          </w:p>
        </w:tc>
        <w:tc>
          <w:tcPr>
            <w:tcW w:w="1095" w:type="dxa"/>
            <w:vAlign w:val="center"/>
          </w:tcPr>
          <w:p>
            <w:pPr>
              <w:pStyle w:val="14"/>
            </w:pPr>
            <w:r>
              <w:t>4.82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6</w:t>
            </w:r>
          </w:p>
        </w:tc>
        <w:tc>
          <w:tcPr>
            <w:tcW w:w="1575" w:type="dxa"/>
            <w:vAlign w:val="center"/>
          </w:tcPr>
          <w:p>
            <w:pPr>
              <w:pStyle w:val="15"/>
            </w:pPr>
            <w:r>
              <w:t>2080505</w:t>
            </w:r>
          </w:p>
        </w:tc>
        <w:tc>
          <w:tcPr>
            <w:tcW w:w="2310" w:type="dxa"/>
            <w:vAlign w:val="center"/>
          </w:tcPr>
          <w:p>
            <w:pPr>
              <w:pStyle w:val="15"/>
            </w:pPr>
            <w:r>
              <w:t>机关事业单位基本养老保险缴费支出</w:t>
            </w:r>
          </w:p>
        </w:tc>
        <w:tc>
          <w:tcPr>
            <w:tcW w:w="2044" w:type="dxa"/>
            <w:vAlign w:val="center"/>
          </w:tcPr>
          <w:p>
            <w:pPr>
              <w:pStyle w:val="14"/>
            </w:pPr>
            <w:r>
              <w:t>4.82</w:t>
            </w:r>
          </w:p>
        </w:tc>
        <w:tc>
          <w:tcPr>
            <w:tcW w:w="1095" w:type="dxa"/>
            <w:vAlign w:val="center"/>
          </w:tcPr>
          <w:p>
            <w:pPr>
              <w:pStyle w:val="14"/>
            </w:pPr>
            <w:r>
              <w:t>4.82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7</w:t>
            </w:r>
          </w:p>
        </w:tc>
        <w:tc>
          <w:tcPr>
            <w:tcW w:w="1575" w:type="dxa"/>
            <w:vAlign w:val="center"/>
          </w:tcPr>
          <w:p>
            <w:pPr>
              <w:pStyle w:val="15"/>
            </w:pPr>
            <w:r>
              <w:t>20821</w:t>
            </w:r>
          </w:p>
        </w:tc>
        <w:tc>
          <w:tcPr>
            <w:tcW w:w="2310" w:type="dxa"/>
            <w:vAlign w:val="center"/>
          </w:tcPr>
          <w:p>
            <w:pPr>
              <w:pStyle w:val="15"/>
            </w:pPr>
            <w:r>
              <w:t>特困人员救助供养</w:t>
            </w:r>
          </w:p>
        </w:tc>
        <w:tc>
          <w:tcPr>
            <w:tcW w:w="2044" w:type="dxa"/>
            <w:vAlign w:val="center"/>
          </w:tcPr>
          <w:p>
            <w:pPr>
              <w:pStyle w:val="14"/>
            </w:pPr>
            <w:r>
              <w:t>60.00</w:t>
            </w:r>
          </w:p>
        </w:tc>
        <w:tc>
          <w:tcPr>
            <w:tcW w:w="1095" w:type="dxa"/>
            <w:vAlign w:val="center"/>
          </w:tcPr>
          <w:p>
            <w:pPr>
              <w:pStyle w:val="14"/>
            </w:pP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8</w:t>
            </w:r>
          </w:p>
        </w:tc>
        <w:tc>
          <w:tcPr>
            <w:tcW w:w="1575" w:type="dxa"/>
            <w:vAlign w:val="center"/>
          </w:tcPr>
          <w:p>
            <w:pPr>
              <w:pStyle w:val="15"/>
            </w:pPr>
            <w:r>
              <w:t>2082102</w:t>
            </w:r>
          </w:p>
        </w:tc>
        <w:tc>
          <w:tcPr>
            <w:tcW w:w="2310" w:type="dxa"/>
            <w:vAlign w:val="center"/>
          </w:tcPr>
          <w:p>
            <w:pPr>
              <w:pStyle w:val="15"/>
            </w:pPr>
            <w:r>
              <w:t>农村特困人员救助供养支出</w:t>
            </w:r>
          </w:p>
        </w:tc>
        <w:tc>
          <w:tcPr>
            <w:tcW w:w="2044" w:type="dxa"/>
            <w:vAlign w:val="center"/>
          </w:tcPr>
          <w:p>
            <w:pPr>
              <w:pStyle w:val="14"/>
            </w:pPr>
            <w:r>
              <w:t>60.00</w:t>
            </w:r>
          </w:p>
        </w:tc>
        <w:tc>
          <w:tcPr>
            <w:tcW w:w="1095" w:type="dxa"/>
            <w:vAlign w:val="center"/>
          </w:tcPr>
          <w:p>
            <w:pPr>
              <w:pStyle w:val="14"/>
            </w:pP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9</w:t>
            </w:r>
          </w:p>
        </w:tc>
        <w:tc>
          <w:tcPr>
            <w:tcW w:w="1575" w:type="dxa"/>
            <w:vAlign w:val="center"/>
          </w:tcPr>
          <w:p>
            <w:pPr>
              <w:pStyle w:val="15"/>
            </w:pPr>
            <w:r>
              <w:t>210</w:t>
            </w:r>
          </w:p>
        </w:tc>
        <w:tc>
          <w:tcPr>
            <w:tcW w:w="2310" w:type="dxa"/>
            <w:vAlign w:val="center"/>
          </w:tcPr>
          <w:p>
            <w:pPr>
              <w:pStyle w:val="15"/>
            </w:pPr>
            <w:r>
              <w:t>卫生健康支出</w:t>
            </w:r>
          </w:p>
        </w:tc>
        <w:tc>
          <w:tcPr>
            <w:tcW w:w="2044" w:type="dxa"/>
            <w:vAlign w:val="center"/>
          </w:tcPr>
          <w:p>
            <w:pPr>
              <w:pStyle w:val="14"/>
            </w:pPr>
            <w:r>
              <w:t>5.06</w:t>
            </w:r>
          </w:p>
        </w:tc>
        <w:tc>
          <w:tcPr>
            <w:tcW w:w="1095" w:type="dxa"/>
            <w:vAlign w:val="center"/>
          </w:tcPr>
          <w:p>
            <w:pPr>
              <w:pStyle w:val="14"/>
            </w:pPr>
            <w:r>
              <w:t>5.06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10</w:t>
            </w:r>
          </w:p>
        </w:tc>
        <w:tc>
          <w:tcPr>
            <w:tcW w:w="1575" w:type="dxa"/>
            <w:vAlign w:val="center"/>
          </w:tcPr>
          <w:p>
            <w:pPr>
              <w:pStyle w:val="15"/>
            </w:pPr>
            <w:r>
              <w:t>21011</w:t>
            </w:r>
          </w:p>
        </w:tc>
        <w:tc>
          <w:tcPr>
            <w:tcW w:w="2310" w:type="dxa"/>
            <w:vAlign w:val="center"/>
          </w:tcPr>
          <w:p>
            <w:pPr>
              <w:pStyle w:val="15"/>
            </w:pPr>
            <w:r>
              <w:t>行政事业单位医疗</w:t>
            </w:r>
          </w:p>
        </w:tc>
        <w:tc>
          <w:tcPr>
            <w:tcW w:w="2044" w:type="dxa"/>
            <w:vAlign w:val="center"/>
          </w:tcPr>
          <w:p>
            <w:pPr>
              <w:pStyle w:val="14"/>
            </w:pPr>
            <w:r>
              <w:t>5.06</w:t>
            </w:r>
          </w:p>
        </w:tc>
        <w:tc>
          <w:tcPr>
            <w:tcW w:w="1095" w:type="dxa"/>
            <w:vAlign w:val="center"/>
          </w:tcPr>
          <w:p>
            <w:pPr>
              <w:pStyle w:val="14"/>
            </w:pPr>
            <w:r>
              <w:t>5.06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11</w:t>
            </w:r>
          </w:p>
        </w:tc>
        <w:tc>
          <w:tcPr>
            <w:tcW w:w="1575" w:type="dxa"/>
            <w:vAlign w:val="center"/>
          </w:tcPr>
          <w:p>
            <w:pPr>
              <w:pStyle w:val="15"/>
            </w:pPr>
            <w:r>
              <w:t>2101102</w:t>
            </w:r>
          </w:p>
        </w:tc>
        <w:tc>
          <w:tcPr>
            <w:tcW w:w="2310" w:type="dxa"/>
            <w:vAlign w:val="center"/>
          </w:tcPr>
          <w:p>
            <w:pPr>
              <w:pStyle w:val="15"/>
            </w:pPr>
            <w:r>
              <w:t>事业单位医疗</w:t>
            </w:r>
          </w:p>
        </w:tc>
        <w:tc>
          <w:tcPr>
            <w:tcW w:w="2044" w:type="dxa"/>
            <w:vAlign w:val="center"/>
          </w:tcPr>
          <w:p>
            <w:pPr>
              <w:pStyle w:val="14"/>
            </w:pPr>
            <w:r>
              <w:t>5.06</w:t>
            </w:r>
          </w:p>
        </w:tc>
        <w:tc>
          <w:tcPr>
            <w:tcW w:w="1095" w:type="dxa"/>
            <w:vAlign w:val="center"/>
          </w:tcPr>
          <w:p>
            <w:pPr>
              <w:pStyle w:val="14"/>
            </w:pPr>
            <w:r>
              <w:t>5.06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12</w:t>
            </w:r>
          </w:p>
        </w:tc>
        <w:tc>
          <w:tcPr>
            <w:tcW w:w="1575" w:type="dxa"/>
            <w:vAlign w:val="center"/>
          </w:tcPr>
          <w:p>
            <w:pPr>
              <w:pStyle w:val="15"/>
            </w:pPr>
            <w:r>
              <w:t>221</w:t>
            </w:r>
          </w:p>
        </w:tc>
        <w:tc>
          <w:tcPr>
            <w:tcW w:w="2310" w:type="dxa"/>
            <w:vAlign w:val="center"/>
          </w:tcPr>
          <w:p>
            <w:pPr>
              <w:pStyle w:val="15"/>
            </w:pPr>
            <w:r>
              <w:t>住房保障支出</w:t>
            </w:r>
          </w:p>
        </w:tc>
        <w:tc>
          <w:tcPr>
            <w:tcW w:w="2044" w:type="dxa"/>
            <w:vAlign w:val="center"/>
          </w:tcPr>
          <w:p>
            <w:pPr>
              <w:pStyle w:val="14"/>
            </w:pPr>
            <w:r>
              <w:t>6.30</w:t>
            </w:r>
          </w:p>
        </w:tc>
        <w:tc>
          <w:tcPr>
            <w:tcW w:w="1095" w:type="dxa"/>
            <w:vAlign w:val="center"/>
          </w:tcPr>
          <w:p>
            <w:pPr>
              <w:pStyle w:val="14"/>
            </w:pPr>
            <w:r>
              <w:t>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13</w:t>
            </w:r>
          </w:p>
        </w:tc>
        <w:tc>
          <w:tcPr>
            <w:tcW w:w="1575" w:type="dxa"/>
            <w:vAlign w:val="center"/>
          </w:tcPr>
          <w:p>
            <w:pPr>
              <w:pStyle w:val="15"/>
            </w:pPr>
            <w:r>
              <w:t>22102</w:t>
            </w:r>
          </w:p>
        </w:tc>
        <w:tc>
          <w:tcPr>
            <w:tcW w:w="2310" w:type="dxa"/>
            <w:vAlign w:val="center"/>
          </w:tcPr>
          <w:p>
            <w:pPr>
              <w:pStyle w:val="15"/>
            </w:pPr>
            <w:r>
              <w:t>住房改革支出</w:t>
            </w:r>
          </w:p>
        </w:tc>
        <w:tc>
          <w:tcPr>
            <w:tcW w:w="2044" w:type="dxa"/>
            <w:vAlign w:val="center"/>
          </w:tcPr>
          <w:p>
            <w:pPr>
              <w:pStyle w:val="14"/>
            </w:pPr>
            <w:r>
              <w:t>6.30</w:t>
            </w:r>
          </w:p>
        </w:tc>
        <w:tc>
          <w:tcPr>
            <w:tcW w:w="1095" w:type="dxa"/>
            <w:vAlign w:val="center"/>
          </w:tcPr>
          <w:p>
            <w:pPr>
              <w:pStyle w:val="14"/>
            </w:pPr>
            <w:r>
              <w:t>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14</w:t>
            </w:r>
          </w:p>
        </w:tc>
        <w:tc>
          <w:tcPr>
            <w:tcW w:w="1575" w:type="dxa"/>
            <w:vAlign w:val="center"/>
          </w:tcPr>
          <w:p>
            <w:pPr>
              <w:pStyle w:val="15"/>
            </w:pPr>
            <w:r>
              <w:t>2210201</w:t>
            </w:r>
          </w:p>
        </w:tc>
        <w:tc>
          <w:tcPr>
            <w:tcW w:w="2310" w:type="dxa"/>
            <w:vAlign w:val="center"/>
          </w:tcPr>
          <w:p>
            <w:pPr>
              <w:pStyle w:val="15"/>
            </w:pPr>
            <w:r>
              <w:t>住房公积金</w:t>
            </w:r>
          </w:p>
        </w:tc>
        <w:tc>
          <w:tcPr>
            <w:tcW w:w="2044" w:type="dxa"/>
            <w:vAlign w:val="center"/>
          </w:tcPr>
          <w:p>
            <w:pPr>
              <w:pStyle w:val="14"/>
            </w:pPr>
            <w:r>
              <w:t>6.30</w:t>
            </w:r>
          </w:p>
        </w:tc>
        <w:tc>
          <w:tcPr>
            <w:tcW w:w="1095" w:type="dxa"/>
            <w:vAlign w:val="center"/>
          </w:tcPr>
          <w:p>
            <w:pPr>
              <w:pStyle w:val="14"/>
            </w:pPr>
            <w:r>
              <w:t>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15</w:t>
            </w:r>
          </w:p>
        </w:tc>
        <w:tc>
          <w:tcPr>
            <w:tcW w:w="1575" w:type="dxa"/>
            <w:vAlign w:val="center"/>
          </w:tcPr>
          <w:p>
            <w:pPr>
              <w:pStyle w:val="15"/>
            </w:pPr>
            <w:r>
              <w:t>229</w:t>
            </w:r>
          </w:p>
        </w:tc>
        <w:tc>
          <w:tcPr>
            <w:tcW w:w="2310" w:type="dxa"/>
            <w:vAlign w:val="center"/>
          </w:tcPr>
          <w:p>
            <w:pPr>
              <w:pStyle w:val="15"/>
            </w:pPr>
            <w:r>
              <w:t>其他支出</w:t>
            </w:r>
          </w:p>
        </w:tc>
        <w:tc>
          <w:tcPr>
            <w:tcW w:w="2044" w:type="dxa"/>
            <w:vAlign w:val="center"/>
          </w:tcPr>
          <w:p>
            <w:pPr>
              <w:pStyle w:val="14"/>
            </w:pPr>
            <w:r>
              <w:t>192.00</w:t>
            </w:r>
          </w:p>
        </w:tc>
        <w:tc>
          <w:tcPr>
            <w:tcW w:w="1095" w:type="dxa"/>
            <w:vAlign w:val="center"/>
          </w:tcPr>
          <w:p>
            <w:pPr>
              <w:pStyle w:val="14"/>
            </w:pPr>
          </w:p>
        </w:tc>
        <w:tc>
          <w:tcPr>
            <w:tcW w:w="1095" w:type="dxa"/>
            <w:vAlign w:val="center"/>
          </w:tcPr>
          <w:p>
            <w:pPr>
              <w:pStyle w:val="14"/>
            </w:pPr>
            <w:r>
              <w:t>192.00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16</w:t>
            </w:r>
          </w:p>
        </w:tc>
        <w:tc>
          <w:tcPr>
            <w:tcW w:w="1575" w:type="dxa"/>
            <w:vAlign w:val="center"/>
          </w:tcPr>
          <w:p>
            <w:pPr>
              <w:pStyle w:val="15"/>
            </w:pPr>
            <w:r>
              <w:t>22960</w:t>
            </w:r>
          </w:p>
        </w:tc>
        <w:tc>
          <w:tcPr>
            <w:tcW w:w="2310" w:type="dxa"/>
            <w:vAlign w:val="center"/>
          </w:tcPr>
          <w:p>
            <w:pPr>
              <w:pStyle w:val="15"/>
            </w:pPr>
            <w:r>
              <w:t>彩票公益金安排的支出</w:t>
            </w:r>
          </w:p>
        </w:tc>
        <w:tc>
          <w:tcPr>
            <w:tcW w:w="2044" w:type="dxa"/>
            <w:vAlign w:val="center"/>
          </w:tcPr>
          <w:p>
            <w:pPr>
              <w:pStyle w:val="14"/>
            </w:pPr>
            <w:r>
              <w:t>192.00</w:t>
            </w:r>
          </w:p>
        </w:tc>
        <w:tc>
          <w:tcPr>
            <w:tcW w:w="1095" w:type="dxa"/>
            <w:vAlign w:val="center"/>
          </w:tcPr>
          <w:p>
            <w:pPr>
              <w:pStyle w:val="14"/>
            </w:pPr>
          </w:p>
        </w:tc>
        <w:tc>
          <w:tcPr>
            <w:tcW w:w="1095" w:type="dxa"/>
            <w:vAlign w:val="center"/>
          </w:tcPr>
          <w:p>
            <w:pPr>
              <w:pStyle w:val="14"/>
            </w:pPr>
            <w:r>
              <w:t>192.00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17</w:t>
            </w:r>
          </w:p>
        </w:tc>
        <w:tc>
          <w:tcPr>
            <w:tcW w:w="1575" w:type="dxa"/>
            <w:vAlign w:val="center"/>
          </w:tcPr>
          <w:p>
            <w:pPr>
              <w:pStyle w:val="15"/>
            </w:pPr>
            <w:r>
              <w:t>2296002</w:t>
            </w:r>
          </w:p>
        </w:tc>
        <w:tc>
          <w:tcPr>
            <w:tcW w:w="2310" w:type="dxa"/>
            <w:vAlign w:val="center"/>
          </w:tcPr>
          <w:p>
            <w:pPr>
              <w:pStyle w:val="15"/>
            </w:pPr>
            <w:r>
              <w:t>用于社会福利的彩票公益金支出</w:t>
            </w:r>
          </w:p>
        </w:tc>
        <w:tc>
          <w:tcPr>
            <w:tcW w:w="2044" w:type="dxa"/>
            <w:vAlign w:val="center"/>
          </w:tcPr>
          <w:p>
            <w:pPr>
              <w:pStyle w:val="14"/>
            </w:pPr>
            <w:r>
              <w:t>160.00</w:t>
            </w:r>
          </w:p>
        </w:tc>
        <w:tc>
          <w:tcPr>
            <w:tcW w:w="1095" w:type="dxa"/>
            <w:vAlign w:val="center"/>
          </w:tcPr>
          <w:p>
            <w:pPr>
              <w:pStyle w:val="14"/>
            </w:pPr>
          </w:p>
        </w:tc>
        <w:tc>
          <w:tcPr>
            <w:tcW w:w="1095" w:type="dxa"/>
            <w:vAlign w:val="center"/>
          </w:tcPr>
          <w:p>
            <w:pPr>
              <w:pStyle w:val="14"/>
            </w:pPr>
            <w:r>
              <w:t>160.00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18</w:t>
            </w:r>
          </w:p>
        </w:tc>
        <w:tc>
          <w:tcPr>
            <w:tcW w:w="1575" w:type="dxa"/>
            <w:vAlign w:val="center"/>
          </w:tcPr>
          <w:p>
            <w:pPr>
              <w:pStyle w:val="15"/>
            </w:pPr>
            <w:r>
              <w:t>2296099</w:t>
            </w:r>
          </w:p>
        </w:tc>
        <w:tc>
          <w:tcPr>
            <w:tcW w:w="2310" w:type="dxa"/>
            <w:vAlign w:val="center"/>
          </w:tcPr>
          <w:p>
            <w:pPr>
              <w:pStyle w:val="15"/>
            </w:pPr>
            <w:r>
              <w:t>用于其他社会公益事业的彩票公益金支出</w:t>
            </w:r>
          </w:p>
        </w:tc>
        <w:tc>
          <w:tcPr>
            <w:tcW w:w="2044" w:type="dxa"/>
            <w:vAlign w:val="center"/>
          </w:tcPr>
          <w:p>
            <w:pPr>
              <w:pStyle w:val="14"/>
            </w:pPr>
            <w:r>
              <w:t>32.00</w:t>
            </w:r>
          </w:p>
        </w:tc>
        <w:tc>
          <w:tcPr>
            <w:tcW w:w="1095" w:type="dxa"/>
            <w:vAlign w:val="center"/>
          </w:tcPr>
          <w:p>
            <w:pPr>
              <w:pStyle w:val="14"/>
            </w:pPr>
          </w:p>
        </w:tc>
        <w:tc>
          <w:tcPr>
            <w:tcW w:w="1095" w:type="dxa"/>
            <w:vAlign w:val="center"/>
          </w:tcPr>
          <w:p>
            <w:pPr>
              <w:pStyle w:val="14"/>
            </w:pPr>
            <w:r>
              <w:t>32.00</w:t>
            </w:r>
          </w:p>
        </w:tc>
        <w:tc>
          <w:tcPr>
            <w:tcW w:w="1095" w:type="dxa"/>
            <w:vAlign w:val="center"/>
          </w:tcPr>
          <w:p>
            <w:pPr>
              <w:pStyle w:val="14"/>
            </w:pPr>
          </w:p>
        </w:tc>
        <w:tc>
          <w:tcPr>
            <w:tcW w:w="1095" w:type="dxa"/>
            <w:vAlign w:val="center"/>
          </w:tcPr>
          <w:p>
            <w:pPr>
              <w:pStyle w:val="14"/>
            </w:pPr>
          </w:p>
        </w:tc>
        <w:tc>
          <w:tcPr>
            <w:tcW w:w="3500"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2"/>
        <w:gridCol w:w="2715"/>
        <w:gridCol w:w="1245"/>
        <w:gridCol w:w="2455"/>
        <w:gridCol w:w="1232"/>
        <w:gridCol w:w="1232"/>
        <w:gridCol w:w="1232"/>
        <w:gridCol w:w="36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62"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455" w:type="dxa"/>
            <w:tcBorders>
              <w:top w:val="single" w:color="FFFFFF" w:sz="6" w:space="0"/>
              <w:left w:val="single" w:color="FFFFFF" w:sz="6" w:space="0"/>
              <w:right w:val="single" w:color="FFFFFF" w:sz="6" w:space="0"/>
            </w:tcBorders>
            <w:vAlign w:val="center"/>
          </w:tcPr>
          <w:p>
            <w:pPr>
              <w:pStyle w:val="11"/>
            </w:pPr>
            <w:r>
              <w:t>预算年度：2022</w:t>
            </w:r>
          </w:p>
        </w:tc>
        <w:tc>
          <w:tcPr>
            <w:tcW w:w="735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restart"/>
            <w:vAlign w:val="center"/>
          </w:tcPr>
          <w:p>
            <w:pPr>
              <w:pStyle w:val="13"/>
            </w:pPr>
            <w:r>
              <w:t>序号</w:t>
            </w:r>
          </w:p>
        </w:tc>
        <w:tc>
          <w:tcPr>
            <w:tcW w:w="3960" w:type="dxa"/>
            <w:gridSpan w:val="2"/>
            <w:vAlign w:val="center"/>
          </w:tcPr>
          <w:p>
            <w:pPr>
              <w:pStyle w:val="13"/>
            </w:pPr>
            <w:r>
              <w:t>收入</w:t>
            </w:r>
          </w:p>
        </w:tc>
        <w:tc>
          <w:tcPr>
            <w:tcW w:w="9805"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continue"/>
          </w:tcPr>
          <w:p/>
        </w:tc>
        <w:tc>
          <w:tcPr>
            <w:tcW w:w="2715" w:type="dxa"/>
            <w:vAlign w:val="center"/>
          </w:tcPr>
          <w:p>
            <w:pPr>
              <w:pStyle w:val="13"/>
            </w:pPr>
            <w:r>
              <w:t>项  目</w:t>
            </w:r>
          </w:p>
        </w:tc>
        <w:tc>
          <w:tcPr>
            <w:tcW w:w="1245" w:type="dxa"/>
            <w:vAlign w:val="center"/>
          </w:tcPr>
          <w:p>
            <w:pPr>
              <w:pStyle w:val="13"/>
            </w:pPr>
            <w:r>
              <w:t>金额</w:t>
            </w:r>
          </w:p>
        </w:tc>
        <w:tc>
          <w:tcPr>
            <w:tcW w:w="2455"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365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Align w:val="center"/>
          </w:tcPr>
          <w:p>
            <w:pPr>
              <w:pStyle w:val="13"/>
            </w:pPr>
            <w:r>
              <w:t>栏次</w:t>
            </w:r>
          </w:p>
        </w:tc>
        <w:tc>
          <w:tcPr>
            <w:tcW w:w="2715" w:type="dxa"/>
            <w:vAlign w:val="center"/>
          </w:tcPr>
          <w:p>
            <w:pPr>
              <w:pStyle w:val="13"/>
            </w:pPr>
            <w:r>
              <w:t>1</w:t>
            </w:r>
          </w:p>
        </w:tc>
        <w:tc>
          <w:tcPr>
            <w:tcW w:w="1245" w:type="dxa"/>
            <w:vAlign w:val="center"/>
          </w:tcPr>
          <w:p>
            <w:pPr>
              <w:pStyle w:val="13"/>
            </w:pPr>
            <w:r>
              <w:t>2</w:t>
            </w:r>
          </w:p>
        </w:tc>
        <w:tc>
          <w:tcPr>
            <w:tcW w:w="2455"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365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w:t>
            </w:r>
          </w:p>
        </w:tc>
        <w:tc>
          <w:tcPr>
            <w:tcW w:w="2715" w:type="dxa"/>
            <w:vAlign w:val="center"/>
          </w:tcPr>
          <w:p>
            <w:pPr>
              <w:pStyle w:val="15"/>
            </w:pPr>
            <w:r>
              <w:t>一、一般公共预算拨款</w:t>
            </w:r>
          </w:p>
        </w:tc>
        <w:tc>
          <w:tcPr>
            <w:tcW w:w="1245" w:type="dxa"/>
            <w:vAlign w:val="center"/>
          </w:tcPr>
          <w:p>
            <w:pPr>
              <w:pStyle w:val="14"/>
            </w:pPr>
            <w:r>
              <w:t>131.19</w:t>
            </w:r>
          </w:p>
        </w:tc>
        <w:tc>
          <w:tcPr>
            <w:tcW w:w="2455"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w:t>
            </w:r>
          </w:p>
        </w:tc>
        <w:tc>
          <w:tcPr>
            <w:tcW w:w="2715" w:type="dxa"/>
            <w:vAlign w:val="center"/>
          </w:tcPr>
          <w:p>
            <w:pPr>
              <w:pStyle w:val="15"/>
            </w:pPr>
            <w:r>
              <w:t>二、政府性基金预算拨款</w:t>
            </w:r>
          </w:p>
        </w:tc>
        <w:tc>
          <w:tcPr>
            <w:tcW w:w="1245" w:type="dxa"/>
            <w:vAlign w:val="center"/>
          </w:tcPr>
          <w:p>
            <w:pPr>
              <w:pStyle w:val="14"/>
            </w:pPr>
            <w:r>
              <w:t>114.00</w:t>
            </w:r>
          </w:p>
        </w:tc>
        <w:tc>
          <w:tcPr>
            <w:tcW w:w="2455"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w:t>
            </w:r>
          </w:p>
        </w:tc>
        <w:tc>
          <w:tcPr>
            <w:tcW w:w="2715" w:type="dxa"/>
            <w:vAlign w:val="center"/>
          </w:tcPr>
          <w:p>
            <w:pPr>
              <w:pStyle w:val="15"/>
            </w:pPr>
            <w:r>
              <w:t>三、国有资本经营预算拨款</w:t>
            </w:r>
          </w:p>
        </w:tc>
        <w:tc>
          <w:tcPr>
            <w:tcW w:w="1245" w:type="dxa"/>
            <w:vAlign w:val="center"/>
          </w:tcPr>
          <w:p>
            <w:pPr>
              <w:pStyle w:val="14"/>
            </w:pPr>
          </w:p>
        </w:tc>
        <w:tc>
          <w:tcPr>
            <w:tcW w:w="2455"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4</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5</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6</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7</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8</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八、社会保障和就业支出</w:t>
            </w:r>
          </w:p>
        </w:tc>
        <w:tc>
          <w:tcPr>
            <w:tcW w:w="1232" w:type="dxa"/>
            <w:vAlign w:val="center"/>
          </w:tcPr>
          <w:p>
            <w:pPr>
              <w:pStyle w:val="14"/>
            </w:pPr>
            <w:r>
              <w:t>119.83</w:t>
            </w:r>
          </w:p>
        </w:tc>
        <w:tc>
          <w:tcPr>
            <w:tcW w:w="1232" w:type="dxa"/>
            <w:vAlign w:val="center"/>
          </w:tcPr>
          <w:p>
            <w:pPr>
              <w:pStyle w:val="14"/>
            </w:pPr>
            <w:r>
              <w:t>119.83</w:t>
            </w: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9</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10</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十、卫生健康支出</w:t>
            </w:r>
          </w:p>
        </w:tc>
        <w:tc>
          <w:tcPr>
            <w:tcW w:w="1232" w:type="dxa"/>
            <w:vAlign w:val="center"/>
          </w:tcPr>
          <w:p>
            <w:pPr>
              <w:pStyle w:val="14"/>
            </w:pPr>
            <w:r>
              <w:t>5.06</w:t>
            </w:r>
          </w:p>
        </w:tc>
        <w:tc>
          <w:tcPr>
            <w:tcW w:w="1232" w:type="dxa"/>
            <w:vAlign w:val="center"/>
          </w:tcPr>
          <w:p>
            <w:pPr>
              <w:pStyle w:val="14"/>
            </w:pPr>
            <w:r>
              <w:t>5.06</w:t>
            </w: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11</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12</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13</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14</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15</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16</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17</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18</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19</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20</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二十、住房保障支出</w:t>
            </w:r>
          </w:p>
        </w:tc>
        <w:tc>
          <w:tcPr>
            <w:tcW w:w="1232" w:type="dxa"/>
            <w:vAlign w:val="center"/>
          </w:tcPr>
          <w:p>
            <w:pPr>
              <w:pStyle w:val="14"/>
            </w:pPr>
            <w:r>
              <w:t>6.30</w:t>
            </w:r>
          </w:p>
        </w:tc>
        <w:tc>
          <w:tcPr>
            <w:tcW w:w="1232" w:type="dxa"/>
            <w:vAlign w:val="center"/>
          </w:tcPr>
          <w:p>
            <w:pPr>
              <w:pStyle w:val="14"/>
            </w:pPr>
            <w:r>
              <w:t>6.30</w:t>
            </w: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21</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22</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23</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24</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25</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二十五、其他支出</w:t>
            </w:r>
          </w:p>
        </w:tc>
        <w:tc>
          <w:tcPr>
            <w:tcW w:w="1232" w:type="dxa"/>
            <w:vAlign w:val="center"/>
          </w:tcPr>
          <w:p>
            <w:pPr>
              <w:pStyle w:val="14"/>
            </w:pPr>
            <w:r>
              <w:t>192.00</w:t>
            </w:r>
          </w:p>
        </w:tc>
        <w:tc>
          <w:tcPr>
            <w:tcW w:w="1232" w:type="dxa"/>
            <w:vAlign w:val="center"/>
          </w:tcPr>
          <w:p>
            <w:pPr>
              <w:pStyle w:val="14"/>
            </w:pPr>
          </w:p>
        </w:tc>
        <w:tc>
          <w:tcPr>
            <w:tcW w:w="1232" w:type="dxa"/>
            <w:vAlign w:val="center"/>
          </w:tcPr>
          <w:p>
            <w:pPr>
              <w:pStyle w:val="14"/>
            </w:pPr>
            <w:r>
              <w:t>192.00</w:t>
            </w: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26</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27</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28</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29</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30</w:t>
            </w:r>
          </w:p>
        </w:tc>
        <w:tc>
          <w:tcPr>
            <w:tcW w:w="2715" w:type="dxa"/>
            <w:vAlign w:val="center"/>
          </w:tcPr>
          <w:p>
            <w:pPr>
              <w:pStyle w:val="15"/>
            </w:pPr>
          </w:p>
        </w:tc>
        <w:tc>
          <w:tcPr>
            <w:tcW w:w="1245" w:type="dxa"/>
            <w:vAlign w:val="center"/>
          </w:tcPr>
          <w:p>
            <w:pPr>
              <w:pStyle w:val="14"/>
            </w:pPr>
          </w:p>
        </w:tc>
        <w:tc>
          <w:tcPr>
            <w:tcW w:w="2455"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31</w:t>
            </w:r>
          </w:p>
        </w:tc>
        <w:tc>
          <w:tcPr>
            <w:tcW w:w="2715" w:type="dxa"/>
            <w:vAlign w:val="center"/>
          </w:tcPr>
          <w:p>
            <w:pPr>
              <w:pStyle w:val="17"/>
            </w:pPr>
            <w:r>
              <w:t>本年收入合计</w:t>
            </w:r>
          </w:p>
        </w:tc>
        <w:tc>
          <w:tcPr>
            <w:tcW w:w="1245" w:type="dxa"/>
            <w:vAlign w:val="center"/>
          </w:tcPr>
          <w:p>
            <w:pPr>
              <w:pStyle w:val="18"/>
            </w:pPr>
            <w:r>
              <w:t>245.19</w:t>
            </w:r>
          </w:p>
        </w:tc>
        <w:tc>
          <w:tcPr>
            <w:tcW w:w="2455" w:type="dxa"/>
            <w:vAlign w:val="center"/>
          </w:tcPr>
          <w:p>
            <w:pPr>
              <w:pStyle w:val="17"/>
            </w:pPr>
            <w:r>
              <w:t>本年支出合计</w:t>
            </w:r>
          </w:p>
        </w:tc>
        <w:tc>
          <w:tcPr>
            <w:tcW w:w="1232" w:type="dxa"/>
            <w:vAlign w:val="center"/>
          </w:tcPr>
          <w:p>
            <w:pPr>
              <w:pStyle w:val="18"/>
            </w:pPr>
            <w:r>
              <w:t>323.19</w:t>
            </w:r>
          </w:p>
        </w:tc>
        <w:tc>
          <w:tcPr>
            <w:tcW w:w="1232" w:type="dxa"/>
            <w:vAlign w:val="center"/>
          </w:tcPr>
          <w:p>
            <w:pPr>
              <w:pStyle w:val="18"/>
            </w:pPr>
            <w:r>
              <w:t>131.19</w:t>
            </w:r>
          </w:p>
        </w:tc>
        <w:tc>
          <w:tcPr>
            <w:tcW w:w="1232" w:type="dxa"/>
            <w:vAlign w:val="center"/>
          </w:tcPr>
          <w:p>
            <w:pPr>
              <w:pStyle w:val="18"/>
            </w:pPr>
            <w:r>
              <w:t>192.00</w:t>
            </w:r>
          </w:p>
        </w:tc>
        <w:tc>
          <w:tcPr>
            <w:tcW w:w="365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32</w:t>
            </w:r>
          </w:p>
        </w:tc>
        <w:tc>
          <w:tcPr>
            <w:tcW w:w="2715" w:type="dxa"/>
            <w:vAlign w:val="center"/>
          </w:tcPr>
          <w:p>
            <w:pPr>
              <w:pStyle w:val="15"/>
            </w:pPr>
            <w:r>
              <w:t>年初财政拨款结转和结余</w:t>
            </w:r>
          </w:p>
        </w:tc>
        <w:tc>
          <w:tcPr>
            <w:tcW w:w="1245" w:type="dxa"/>
            <w:vAlign w:val="center"/>
          </w:tcPr>
          <w:p>
            <w:pPr>
              <w:pStyle w:val="14"/>
            </w:pPr>
            <w:r>
              <w:t>78.00</w:t>
            </w:r>
          </w:p>
        </w:tc>
        <w:tc>
          <w:tcPr>
            <w:tcW w:w="2455"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33</w:t>
            </w:r>
          </w:p>
        </w:tc>
        <w:tc>
          <w:tcPr>
            <w:tcW w:w="2715" w:type="dxa"/>
            <w:vAlign w:val="center"/>
          </w:tcPr>
          <w:p>
            <w:pPr>
              <w:pStyle w:val="15"/>
            </w:pPr>
            <w:r>
              <w:t>一、一般公共预算拨款</w:t>
            </w:r>
          </w:p>
        </w:tc>
        <w:tc>
          <w:tcPr>
            <w:tcW w:w="1245" w:type="dxa"/>
            <w:vAlign w:val="center"/>
          </w:tcPr>
          <w:p>
            <w:pPr>
              <w:pStyle w:val="14"/>
            </w:pPr>
          </w:p>
        </w:tc>
        <w:tc>
          <w:tcPr>
            <w:tcW w:w="245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34</w:t>
            </w:r>
          </w:p>
        </w:tc>
        <w:tc>
          <w:tcPr>
            <w:tcW w:w="2715" w:type="dxa"/>
            <w:vAlign w:val="center"/>
          </w:tcPr>
          <w:p>
            <w:pPr>
              <w:pStyle w:val="15"/>
            </w:pPr>
            <w:r>
              <w:t>二、政府性基金预算拨款</w:t>
            </w:r>
          </w:p>
        </w:tc>
        <w:tc>
          <w:tcPr>
            <w:tcW w:w="1245" w:type="dxa"/>
            <w:vAlign w:val="center"/>
          </w:tcPr>
          <w:p>
            <w:pPr>
              <w:pStyle w:val="14"/>
            </w:pPr>
            <w:r>
              <w:t>78.00</w:t>
            </w:r>
          </w:p>
        </w:tc>
        <w:tc>
          <w:tcPr>
            <w:tcW w:w="245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35</w:t>
            </w:r>
          </w:p>
        </w:tc>
        <w:tc>
          <w:tcPr>
            <w:tcW w:w="2715" w:type="dxa"/>
            <w:vAlign w:val="center"/>
          </w:tcPr>
          <w:p>
            <w:pPr>
              <w:pStyle w:val="15"/>
            </w:pPr>
            <w:r>
              <w:t>三、国有资本经营预算拨款</w:t>
            </w:r>
          </w:p>
        </w:tc>
        <w:tc>
          <w:tcPr>
            <w:tcW w:w="1245" w:type="dxa"/>
            <w:vAlign w:val="center"/>
          </w:tcPr>
          <w:p>
            <w:pPr>
              <w:pStyle w:val="14"/>
            </w:pPr>
          </w:p>
        </w:tc>
        <w:tc>
          <w:tcPr>
            <w:tcW w:w="245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36</w:t>
            </w:r>
          </w:p>
        </w:tc>
        <w:tc>
          <w:tcPr>
            <w:tcW w:w="2715" w:type="dxa"/>
            <w:vAlign w:val="center"/>
          </w:tcPr>
          <w:p>
            <w:pPr>
              <w:pStyle w:val="17"/>
            </w:pPr>
            <w:r>
              <w:t>收入总计</w:t>
            </w:r>
          </w:p>
        </w:tc>
        <w:tc>
          <w:tcPr>
            <w:tcW w:w="1245" w:type="dxa"/>
            <w:vAlign w:val="center"/>
          </w:tcPr>
          <w:p>
            <w:pPr>
              <w:pStyle w:val="18"/>
            </w:pPr>
            <w:r>
              <w:t>323.19</w:t>
            </w:r>
          </w:p>
        </w:tc>
        <w:tc>
          <w:tcPr>
            <w:tcW w:w="2455" w:type="dxa"/>
            <w:vAlign w:val="center"/>
          </w:tcPr>
          <w:p>
            <w:pPr>
              <w:pStyle w:val="17"/>
            </w:pPr>
            <w:r>
              <w:t>支出总计</w:t>
            </w:r>
          </w:p>
        </w:tc>
        <w:tc>
          <w:tcPr>
            <w:tcW w:w="1232" w:type="dxa"/>
            <w:vAlign w:val="center"/>
          </w:tcPr>
          <w:p>
            <w:pPr>
              <w:pStyle w:val="18"/>
            </w:pPr>
            <w:r>
              <w:t>323.19</w:t>
            </w:r>
          </w:p>
        </w:tc>
        <w:tc>
          <w:tcPr>
            <w:tcW w:w="1232" w:type="dxa"/>
            <w:vAlign w:val="center"/>
          </w:tcPr>
          <w:p>
            <w:pPr>
              <w:pStyle w:val="18"/>
            </w:pPr>
            <w:r>
              <w:t>131.19</w:t>
            </w:r>
          </w:p>
        </w:tc>
        <w:tc>
          <w:tcPr>
            <w:tcW w:w="1232" w:type="dxa"/>
            <w:vAlign w:val="center"/>
          </w:tcPr>
          <w:p>
            <w:pPr>
              <w:pStyle w:val="18"/>
            </w:pPr>
            <w:r>
              <w:t>192.00</w:t>
            </w:r>
          </w:p>
        </w:tc>
        <w:tc>
          <w:tcPr>
            <w:tcW w:w="365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5"/>
        <w:gridCol w:w="1275"/>
        <w:gridCol w:w="3720"/>
        <w:gridCol w:w="3175"/>
        <w:gridCol w:w="1643"/>
        <w:gridCol w:w="40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0"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3175" w:type="dxa"/>
            <w:tcBorders>
              <w:top w:val="single" w:color="FFFFFF" w:sz="6" w:space="0"/>
              <w:left w:val="single" w:color="FFFFFF" w:sz="6" w:space="0"/>
              <w:right w:val="single" w:color="FFFFFF" w:sz="6" w:space="0"/>
            </w:tcBorders>
            <w:vAlign w:val="center"/>
          </w:tcPr>
          <w:p>
            <w:pPr>
              <w:pStyle w:val="11"/>
            </w:pPr>
            <w:r>
              <w:t>预算年度：2022</w:t>
            </w:r>
          </w:p>
        </w:tc>
        <w:tc>
          <w:tcPr>
            <w:tcW w:w="5709"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Merge w:val="restart"/>
            <w:vAlign w:val="center"/>
          </w:tcPr>
          <w:p>
            <w:pPr>
              <w:pStyle w:val="13"/>
            </w:pPr>
            <w:r>
              <w:t>序号</w:t>
            </w:r>
          </w:p>
        </w:tc>
        <w:tc>
          <w:tcPr>
            <w:tcW w:w="4995" w:type="dxa"/>
            <w:gridSpan w:val="2"/>
            <w:vAlign w:val="center"/>
          </w:tcPr>
          <w:p>
            <w:pPr>
              <w:pStyle w:val="13"/>
            </w:pPr>
            <w:r>
              <w:t>功能分类科目</w:t>
            </w:r>
          </w:p>
        </w:tc>
        <w:tc>
          <w:tcPr>
            <w:tcW w:w="3175" w:type="dxa"/>
            <w:vMerge w:val="restart"/>
            <w:vAlign w:val="center"/>
          </w:tcPr>
          <w:p>
            <w:pPr>
              <w:pStyle w:val="13"/>
            </w:pPr>
            <w:r>
              <w:t>合计</w:t>
            </w:r>
          </w:p>
        </w:tc>
        <w:tc>
          <w:tcPr>
            <w:tcW w:w="1643" w:type="dxa"/>
            <w:vMerge w:val="restart"/>
            <w:vAlign w:val="center"/>
          </w:tcPr>
          <w:p>
            <w:pPr>
              <w:pStyle w:val="13"/>
            </w:pPr>
            <w:r>
              <w:t>基本支出</w:t>
            </w:r>
          </w:p>
        </w:tc>
        <w:tc>
          <w:tcPr>
            <w:tcW w:w="4066"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Merge w:val="continue"/>
          </w:tcPr>
          <w:p/>
        </w:tc>
        <w:tc>
          <w:tcPr>
            <w:tcW w:w="1275" w:type="dxa"/>
            <w:vAlign w:val="center"/>
          </w:tcPr>
          <w:p>
            <w:pPr>
              <w:pStyle w:val="13"/>
            </w:pPr>
            <w:r>
              <w:t>科目编码</w:t>
            </w:r>
          </w:p>
        </w:tc>
        <w:tc>
          <w:tcPr>
            <w:tcW w:w="3720" w:type="dxa"/>
            <w:vAlign w:val="center"/>
          </w:tcPr>
          <w:p>
            <w:pPr>
              <w:pStyle w:val="13"/>
            </w:pPr>
            <w:r>
              <w:t>科目名称</w:t>
            </w:r>
          </w:p>
        </w:tc>
        <w:tc>
          <w:tcPr>
            <w:tcW w:w="3175" w:type="dxa"/>
            <w:vMerge w:val="continue"/>
          </w:tcPr>
          <w:p/>
        </w:tc>
        <w:tc>
          <w:tcPr>
            <w:tcW w:w="1643" w:type="dxa"/>
            <w:vMerge w:val="continue"/>
          </w:tcPr>
          <w:p/>
        </w:tc>
        <w:tc>
          <w:tcPr>
            <w:tcW w:w="406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Align w:val="center"/>
          </w:tcPr>
          <w:p>
            <w:pPr>
              <w:pStyle w:val="13"/>
            </w:pPr>
            <w:r>
              <w:t>栏次</w:t>
            </w:r>
          </w:p>
        </w:tc>
        <w:tc>
          <w:tcPr>
            <w:tcW w:w="1275" w:type="dxa"/>
            <w:vAlign w:val="center"/>
          </w:tcPr>
          <w:p>
            <w:pPr>
              <w:pStyle w:val="13"/>
            </w:pPr>
            <w:r>
              <w:t>1</w:t>
            </w:r>
          </w:p>
        </w:tc>
        <w:tc>
          <w:tcPr>
            <w:tcW w:w="3720" w:type="dxa"/>
            <w:vAlign w:val="center"/>
          </w:tcPr>
          <w:p>
            <w:pPr>
              <w:pStyle w:val="13"/>
            </w:pPr>
            <w:r>
              <w:t>2</w:t>
            </w:r>
          </w:p>
        </w:tc>
        <w:tc>
          <w:tcPr>
            <w:tcW w:w="3175" w:type="dxa"/>
            <w:vAlign w:val="center"/>
          </w:tcPr>
          <w:p>
            <w:pPr>
              <w:pStyle w:val="13"/>
            </w:pPr>
            <w:r>
              <w:t>3</w:t>
            </w:r>
          </w:p>
        </w:tc>
        <w:tc>
          <w:tcPr>
            <w:tcW w:w="1643" w:type="dxa"/>
            <w:vAlign w:val="center"/>
          </w:tcPr>
          <w:p>
            <w:pPr>
              <w:pStyle w:val="13"/>
            </w:pPr>
            <w:r>
              <w:t>4</w:t>
            </w:r>
          </w:p>
        </w:tc>
        <w:tc>
          <w:tcPr>
            <w:tcW w:w="4066"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w:t>
            </w:r>
          </w:p>
        </w:tc>
        <w:tc>
          <w:tcPr>
            <w:tcW w:w="1275" w:type="dxa"/>
            <w:vAlign w:val="center"/>
          </w:tcPr>
          <w:p>
            <w:pPr>
              <w:pStyle w:val="19"/>
            </w:pPr>
          </w:p>
        </w:tc>
        <w:tc>
          <w:tcPr>
            <w:tcW w:w="3720" w:type="dxa"/>
            <w:vAlign w:val="center"/>
          </w:tcPr>
          <w:p>
            <w:pPr>
              <w:pStyle w:val="17"/>
            </w:pPr>
            <w:r>
              <w:t>合计</w:t>
            </w:r>
          </w:p>
        </w:tc>
        <w:tc>
          <w:tcPr>
            <w:tcW w:w="3175" w:type="dxa"/>
            <w:vAlign w:val="center"/>
          </w:tcPr>
          <w:p>
            <w:pPr>
              <w:pStyle w:val="18"/>
            </w:pPr>
            <w:r>
              <w:t>131.19</w:t>
            </w:r>
          </w:p>
        </w:tc>
        <w:tc>
          <w:tcPr>
            <w:tcW w:w="1643" w:type="dxa"/>
            <w:vAlign w:val="center"/>
          </w:tcPr>
          <w:p>
            <w:pPr>
              <w:pStyle w:val="18"/>
            </w:pPr>
            <w:r>
              <w:t>71.19</w:t>
            </w:r>
          </w:p>
        </w:tc>
        <w:tc>
          <w:tcPr>
            <w:tcW w:w="4066" w:type="dxa"/>
            <w:vAlign w:val="center"/>
          </w:tcPr>
          <w:p>
            <w:pPr>
              <w:pStyle w:val="18"/>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2</w:t>
            </w:r>
          </w:p>
        </w:tc>
        <w:tc>
          <w:tcPr>
            <w:tcW w:w="1275" w:type="dxa"/>
            <w:vAlign w:val="center"/>
          </w:tcPr>
          <w:p>
            <w:pPr>
              <w:pStyle w:val="15"/>
            </w:pPr>
            <w:r>
              <w:t>208</w:t>
            </w:r>
          </w:p>
        </w:tc>
        <w:tc>
          <w:tcPr>
            <w:tcW w:w="3720" w:type="dxa"/>
            <w:vAlign w:val="center"/>
          </w:tcPr>
          <w:p>
            <w:pPr>
              <w:pStyle w:val="15"/>
            </w:pPr>
            <w:r>
              <w:t>社会保障和就业支出</w:t>
            </w:r>
          </w:p>
        </w:tc>
        <w:tc>
          <w:tcPr>
            <w:tcW w:w="3175" w:type="dxa"/>
            <w:vAlign w:val="center"/>
          </w:tcPr>
          <w:p>
            <w:pPr>
              <w:pStyle w:val="14"/>
            </w:pPr>
            <w:r>
              <w:t>119.83</w:t>
            </w:r>
          </w:p>
        </w:tc>
        <w:tc>
          <w:tcPr>
            <w:tcW w:w="1643" w:type="dxa"/>
            <w:vAlign w:val="center"/>
          </w:tcPr>
          <w:p>
            <w:pPr>
              <w:pStyle w:val="14"/>
            </w:pPr>
            <w:r>
              <w:t>59.83</w:t>
            </w:r>
          </w:p>
        </w:tc>
        <w:tc>
          <w:tcPr>
            <w:tcW w:w="4066"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3</w:t>
            </w:r>
          </w:p>
        </w:tc>
        <w:tc>
          <w:tcPr>
            <w:tcW w:w="1275" w:type="dxa"/>
            <w:vAlign w:val="center"/>
          </w:tcPr>
          <w:p>
            <w:pPr>
              <w:pStyle w:val="15"/>
            </w:pPr>
            <w:r>
              <w:t>20802</w:t>
            </w:r>
          </w:p>
        </w:tc>
        <w:tc>
          <w:tcPr>
            <w:tcW w:w="3720" w:type="dxa"/>
            <w:vAlign w:val="center"/>
          </w:tcPr>
          <w:p>
            <w:pPr>
              <w:pStyle w:val="15"/>
            </w:pPr>
            <w:r>
              <w:t>民政管理事务</w:t>
            </w:r>
          </w:p>
        </w:tc>
        <w:tc>
          <w:tcPr>
            <w:tcW w:w="3175" w:type="dxa"/>
            <w:vAlign w:val="center"/>
          </w:tcPr>
          <w:p>
            <w:pPr>
              <w:pStyle w:val="14"/>
            </w:pPr>
            <w:r>
              <w:t>55.00</w:t>
            </w:r>
          </w:p>
        </w:tc>
        <w:tc>
          <w:tcPr>
            <w:tcW w:w="1643" w:type="dxa"/>
            <w:vAlign w:val="center"/>
          </w:tcPr>
          <w:p>
            <w:pPr>
              <w:pStyle w:val="14"/>
            </w:pPr>
            <w:r>
              <w:t>55.00</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4</w:t>
            </w:r>
          </w:p>
        </w:tc>
        <w:tc>
          <w:tcPr>
            <w:tcW w:w="1275" w:type="dxa"/>
            <w:vAlign w:val="center"/>
          </w:tcPr>
          <w:p>
            <w:pPr>
              <w:pStyle w:val="15"/>
            </w:pPr>
            <w:r>
              <w:t>2080201</w:t>
            </w:r>
          </w:p>
        </w:tc>
        <w:tc>
          <w:tcPr>
            <w:tcW w:w="3720" w:type="dxa"/>
            <w:vAlign w:val="center"/>
          </w:tcPr>
          <w:p>
            <w:pPr>
              <w:pStyle w:val="15"/>
            </w:pPr>
            <w:r>
              <w:t>行政运行</w:t>
            </w:r>
          </w:p>
        </w:tc>
        <w:tc>
          <w:tcPr>
            <w:tcW w:w="3175" w:type="dxa"/>
            <w:vAlign w:val="center"/>
          </w:tcPr>
          <w:p>
            <w:pPr>
              <w:pStyle w:val="14"/>
            </w:pPr>
            <w:r>
              <w:t>55.00</w:t>
            </w:r>
          </w:p>
        </w:tc>
        <w:tc>
          <w:tcPr>
            <w:tcW w:w="1643" w:type="dxa"/>
            <w:vAlign w:val="center"/>
          </w:tcPr>
          <w:p>
            <w:pPr>
              <w:pStyle w:val="14"/>
            </w:pPr>
            <w:r>
              <w:t>55.00</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5</w:t>
            </w:r>
          </w:p>
        </w:tc>
        <w:tc>
          <w:tcPr>
            <w:tcW w:w="1275" w:type="dxa"/>
            <w:vAlign w:val="center"/>
          </w:tcPr>
          <w:p>
            <w:pPr>
              <w:pStyle w:val="15"/>
            </w:pPr>
            <w:r>
              <w:t>20805</w:t>
            </w:r>
          </w:p>
        </w:tc>
        <w:tc>
          <w:tcPr>
            <w:tcW w:w="3720" w:type="dxa"/>
            <w:vAlign w:val="center"/>
          </w:tcPr>
          <w:p>
            <w:pPr>
              <w:pStyle w:val="15"/>
            </w:pPr>
            <w:r>
              <w:t>行政事业单位养老支出</w:t>
            </w:r>
          </w:p>
        </w:tc>
        <w:tc>
          <w:tcPr>
            <w:tcW w:w="3175" w:type="dxa"/>
            <w:vAlign w:val="center"/>
          </w:tcPr>
          <w:p>
            <w:pPr>
              <w:pStyle w:val="14"/>
            </w:pPr>
            <w:r>
              <w:t>4.82</w:t>
            </w:r>
          </w:p>
        </w:tc>
        <w:tc>
          <w:tcPr>
            <w:tcW w:w="1643" w:type="dxa"/>
            <w:vAlign w:val="center"/>
          </w:tcPr>
          <w:p>
            <w:pPr>
              <w:pStyle w:val="14"/>
            </w:pPr>
            <w:r>
              <w:t>4.82</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6</w:t>
            </w:r>
          </w:p>
        </w:tc>
        <w:tc>
          <w:tcPr>
            <w:tcW w:w="1275" w:type="dxa"/>
            <w:vAlign w:val="center"/>
          </w:tcPr>
          <w:p>
            <w:pPr>
              <w:pStyle w:val="15"/>
            </w:pPr>
            <w:r>
              <w:t>2080505</w:t>
            </w:r>
          </w:p>
        </w:tc>
        <w:tc>
          <w:tcPr>
            <w:tcW w:w="3720" w:type="dxa"/>
            <w:vAlign w:val="center"/>
          </w:tcPr>
          <w:p>
            <w:pPr>
              <w:pStyle w:val="15"/>
            </w:pPr>
            <w:r>
              <w:t>机关事业单位基本养老保险缴费支出</w:t>
            </w:r>
          </w:p>
        </w:tc>
        <w:tc>
          <w:tcPr>
            <w:tcW w:w="3175" w:type="dxa"/>
            <w:vAlign w:val="center"/>
          </w:tcPr>
          <w:p>
            <w:pPr>
              <w:pStyle w:val="14"/>
            </w:pPr>
            <w:r>
              <w:t>4.82</w:t>
            </w:r>
          </w:p>
        </w:tc>
        <w:tc>
          <w:tcPr>
            <w:tcW w:w="1643" w:type="dxa"/>
            <w:vAlign w:val="center"/>
          </w:tcPr>
          <w:p>
            <w:pPr>
              <w:pStyle w:val="14"/>
            </w:pPr>
            <w:r>
              <w:t>4.82</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7</w:t>
            </w:r>
          </w:p>
        </w:tc>
        <w:tc>
          <w:tcPr>
            <w:tcW w:w="1275" w:type="dxa"/>
            <w:vAlign w:val="center"/>
          </w:tcPr>
          <w:p>
            <w:pPr>
              <w:pStyle w:val="15"/>
            </w:pPr>
            <w:r>
              <w:t>20821</w:t>
            </w:r>
          </w:p>
        </w:tc>
        <w:tc>
          <w:tcPr>
            <w:tcW w:w="3720" w:type="dxa"/>
            <w:vAlign w:val="center"/>
          </w:tcPr>
          <w:p>
            <w:pPr>
              <w:pStyle w:val="15"/>
            </w:pPr>
            <w:r>
              <w:t>特困人员救助供养</w:t>
            </w:r>
          </w:p>
        </w:tc>
        <w:tc>
          <w:tcPr>
            <w:tcW w:w="3175" w:type="dxa"/>
            <w:vAlign w:val="center"/>
          </w:tcPr>
          <w:p>
            <w:pPr>
              <w:pStyle w:val="14"/>
            </w:pPr>
            <w:r>
              <w:t>60.00</w:t>
            </w:r>
          </w:p>
        </w:tc>
        <w:tc>
          <w:tcPr>
            <w:tcW w:w="1643" w:type="dxa"/>
            <w:vAlign w:val="center"/>
          </w:tcPr>
          <w:p>
            <w:pPr>
              <w:pStyle w:val="14"/>
            </w:pPr>
          </w:p>
        </w:tc>
        <w:tc>
          <w:tcPr>
            <w:tcW w:w="4066"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8</w:t>
            </w:r>
          </w:p>
        </w:tc>
        <w:tc>
          <w:tcPr>
            <w:tcW w:w="1275" w:type="dxa"/>
            <w:vAlign w:val="center"/>
          </w:tcPr>
          <w:p>
            <w:pPr>
              <w:pStyle w:val="15"/>
            </w:pPr>
            <w:r>
              <w:t>2082102</w:t>
            </w:r>
          </w:p>
        </w:tc>
        <w:tc>
          <w:tcPr>
            <w:tcW w:w="3720" w:type="dxa"/>
            <w:vAlign w:val="center"/>
          </w:tcPr>
          <w:p>
            <w:pPr>
              <w:pStyle w:val="15"/>
            </w:pPr>
            <w:r>
              <w:t>农村特困人员救助供养支出</w:t>
            </w:r>
          </w:p>
        </w:tc>
        <w:tc>
          <w:tcPr>
            <w:tcW w:w="3175" w:type="dxa"/>
            <w:vAlign w:val="center"/>
          </w:tcPr>
          <w:p>
            <w:pPr>
              <w:pStyle w:val="14"/>
            </w:pPr>
            <w:r>
              <w:t>60.00</w:t>
            </w:r>
          </w:p>
        </w:tc>
        <w:tc>
          <w:tcPr>
            <w:tcW w:w="1643" w:type="dxa"/>
            <w:vAlign w:val="center"/>
          </w:tcPr>
          <w:p>
            <w:pPr>
              <w:pStyle w:val="14"/>
            </w:pPr>
          </w:p>
        </w:tc>
        <w:tc>
          <w:tcPr>
            <w:tcW w:w="4066"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9</w:t>
            </w:r>
          </w:p>
        </w:tc>
        <w:tc>
          <w:tcPr>
            <w:tcW w:w="1275" w:type="dxa"/>
            <w:vAlign w:val="center"/>
          </w:tcPr>
          <w:p>
            <w:pPr>
              <w:pStyle w:val="15"/>
            </w:pPr>
            <w:r>
              <w:t>210</w:t>
            </w:r>
          </w:p>
        </w:tc>
        <w:tc>
          <w:tcPr>
            <w:tcW w:w="3720" w:type="dxa"/>
            <w:vAlign w:val="center"/>
          </w:tcPr>
          <w:p>
            <w:pPr>
              <w:pStyle w:val="15"/>
            </w:pPr>
            <w:r>
              <w:t>卫生健康支出</w:t>
            </w:r>
          </w:p>
        </w:tc>
        <w:tc>
          <w:tcPr>
            <w:tcW w:w="3175" w:type="dxa"/>
            <w:vAlign w:val="center"/>
          </w:tcPr>
          <w:p>
            <w:pPr>
              <w:pStyle w:val="14"/>
            </w:pPr>
            <w:r>
              <w:t>5.06</w:t>
            </w:r>
          </w:p>
        </w:tc>
        <w:tc>
          <w:tcPr>
            <w:tcW w:w="1643" w:type="dxa"/>
            <w:vAlign w:val="center"/>
          </w:tcPr>
          <w:p>
            <w:pPr>
              <w:pStyle w:val="14"/>
            </w:pPr>
            <w:r>
              <w:t>5.06</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10</w:t>
            </w:r>
          </w:p>
        </w:tc>
        <w:tc>
          <w:tcPr>
            <w:tcW w:w="1275" w:type="dxa"/>
            <w:vAlign w:val="center"/>
          </w:tcPr>
          <w:p>
            <w:pPr>
              <w:pStyle w:val="15"/>
            </w:pPr>
            <w:r>
              <w:t>21011</w:t>
            </w:r>
          </w:p>
        </w:tc>
        <w:tc>
          <w:tcPr>
            <w:tcW w:w="3720" w:type="dxa"/>
            <w:vAlign w:val="center"/>
          </w:tcPr>
          <w:p>
            <w:pPr>
              <w:pStyle w:val="15"/>
            </w:pPr>
            <w:r>
              <w:t>行政事业单位医疗</w:t>
            </w:r>
          </w:p>
        </w:tc>
        <w:tc>
          <w:tcPr>
            <w:tcW w:w="3175" w:type="dxa"/>
            <w:vAlign w:val="center"/>
          </w:tcPr>
          <w:p>
            <w:pPr>
              <w:pStyle w:val="14"/>
            </w:pPr>
            <w:r>
              <w:t>5.06</w:t>
            </w:r>
          </w:p>
        </w:tc>
        <w:tc>
          <w:tcPr>
            <w:tcW w:w="1643" w:type="dxa"/>
            <w:vAlign w:val="center"/>
          </w:tcPr>
          <w:p>
            <w:pPr>
              <w:pStyle w:val="14"/>
            </w:pPr>
            <w:r>
              <w:t>5.06</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11</w:t>
            </w:r>
          </w:p>
        </w:tc>
        <w:tc>
          <w:tcPr>
            <w:tcW w:w="1275" w:type="dxa"/>
            <w:vAlign w:val="center"/>
          </w:tcPr>
          <w:p>
            <w:pPr>
              <w:pStyle w:val="15"/>
            </w:pPr>
            <w:r>
              <w:t>2101102</w:t>
            </w:r>
          </w:p>
        </w:tc>
        <w:tc>
          <w:tcPr>
            <w:tcW w:w="3720" w:type="dxa"/>
            <w:vAlign w:val="center"/>
          </w:tcPr>
          <w:p>
            <w:pPr>
              <w:pStyle w:val="15"/>
            </w:pPr>
            <w:r>
              <w:t>事业单位医疗</w:t>
            </w:r>
          </w:p>
        </w:tc>
        <w:tc>
          <w:tcPr>
            <w:tcW w:w="3175" w:type="dxa"/>
            <w:vAlign w:val="center"/>
          </w:tcPr>
          <w:p>
            <w:pPr>
              <w:pStyle w:val="14"/>
            </w:pPr>
            <w:r>
              <w:t>5.06</w:t>
            </w:r>
          </w:p>
        </w:tc>
        <w:tc>
          <w:tcPr>
            <w:tcW w:w="1643" w:type="dxa"/>
            <w:vAlign w:val="center"/>
          </w:tcPr>
          <w:p>
            <w:pPr>
              <w:pStyle w:val="14"/>
            </w:pPr>
            <w:r>
              <w:t>5.06</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12</w:t>
            </w:r>
          </w:p>
        </w:tc>
        <w:tc>
          <w:tcPr>
            <w:tcW w:w="1275" w:type="dxa"/>
            <w:vAlign w:val="center"/>
          </w:tcPr>
          <w:p>
            <w:pPr>
              <w:pStyle w:val="15"/>
            </w:pPr>
            <w:r>
              <w:t>221</w:t>
            </w:r>
          </w:p>
        </w:tc>
        <w:tc>
          <w:tcPr>
            <w:tcW w:w="3720" w:type="dxa"/>
            <w:vAlign w:val="center"/>
          </w:tcPr>
          <w:p>
            <w:pPr>
              <w:pStyle w:val="15"/>
            </w:pPr>
            <w:r>
              <w:t>住房保障支出</w:t>
            </w:r>
          </w:p>
        </w:tc>
        <w:tc>
          <w:tcPr>
            <w:tcW w:w="3175" w:type="dxa"/>
            <w:vAlign w:val="center"/>
          </w:tcPr>
          <w:p>
            <w:pPr>
              <w:pStyle w:val="14"/>
            </w:pPr>
            <w:r>
              <w:t>6.30</w:t>
            </w:r>
          </w:p>
        </w:tc>
        <w:tc>
          <w:tcPr>
            <w:tcW w:w="1643" w:type="dxa"/>
            <w:vAlign w:val="center"/>
          </w:tcPr>
          <w:p>
            <w:pPr>
              <w:pStyle w:val="14"/>
            </w:pPr>
            <w:r>
              <w:t>6.30</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13</w:t>
            </w:r>
          </w:p>
        </w:tc>
        <w:tc>
          <w:tcPr>
            <w:tcW w:w="1275" w:type="dxa"/>
            <w:vAlign w:val="center"/>
          </w:tcPr>
          <w:p>
            <w:pPr>
              <w:pStyle w:val="15"/>
            </w:pPr>
            <w:r>
              <w:t>22102</w:t>
            </w:r>
          </w:p>
        </w:tc>
        <w:tc>
          <w:tcPr>
            <w:tcW w:w="3720" w:type="dxa"/>
            <w:vAlign w:val="center"/>
          </w:tcPr>
          <w:p>
            <w:pPr>
              <w:pStyle w:val="15"/>
            </w:pPr>
            <w:r>
              <w:t>住房改革支出</w:t>
            </w:r>
          </w:p>
        </w:tc>
        <w:tc>
          <w:tcPr>
            <w:tcW w:w="3175" w:type="dxa"/>
            <w:vAlign w:val="center"/>
          </w:tcPr>
          <w:p>
            <w:pPr>
              <w:pStyle w:val="14"/>
            </w:pPr>
            <w:r>
              <w:t>6.30</w:t>
            </w:r>
          </w:p>
        </w:tc>
        <w:tc>
          <w:tcPr>
            <w:tcW w:w="1643" w:type="dxa"/>
            <w:vAlign w:val="center"/>
          </w:tcPr>
          <w:p>
            <w:pPr>
              <w:pStyle w:val="14"/>
            </w:pPr>
            <w:r>
              <w:t>6.30</w:t>
            </w:r>
          </w:p>
        </w:tc>
        <w:tc>
          <w:tcPr>
            <w:tcW w:w="40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6"/>
            </w:pPr>
            <w:r>
              <w:t>14</w:t>
            </w:r>
          </w:p>
        </w:tc>
        <w:tc>
          <w:tcPr>
            <w:tcW w:w="1275" w:type="dxa"/>
            <w:vAlign w:val="center"/>
          </w:tcPr>
          <w:p>
            <w:pPr>
              <w:pStyle w:val="15"/>
            </w:pPr>
            <w:r>
              <w:t>2210201</w:t>
            </w:r>
          </w:p>
        </w:tc>
        <w:tc>
          <w:tcPr>
            <w:tcW w:w="3720" w:type="dxa"/>
            <w:vAlign w:val="center"/>
          </w:tcPr>
          <w:p>
            <w:pPr>
              <w:pStyle w:val="15"/>
            </w:pPr>
            <w:r>
              <w:t>住房公积金</w:t>
            </w:r>
          </w:p>
        </w:tc>
        <w:tc>
          <w:tcPr>
            <w:tcW w:w="3175" w:type="dxa"/>
            <w:vAlign w:val="center"/>
          </w:tcPr>
          <w:p>
            <w:pPr>
              <w:pStyle w:val="14"/>
            </w:pPr>
            <w:r>
              <w:t>6.30</w:t>
            </w:r>
          </w:p>
        </w:tc>
        <w:tc>
          <w:tcPr>
            <w:tcW w:w="1643" w:type="dxa"/>
            <w:vAlign w:val="center"/>
          </w:tcPr>
          <w:p>
            <w:pPr>
              <w:pStyle w:val="14"/>
            </w:pPr>
            <w:r>
              <w:t>6.30</w:t>
            </w:r>
          </w:p>
        </w:tc>
        <w:tc>
          <w:tcPr>
            <w:tcW w:w="40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7"/>
        <w:gridCol w:w="1665"/>
        <w:gridCol w:w="3705"/>
        <w:gridCol w:w="3557"/>
        <w:gridCol w:w="1643"/>
        <w:gridCol w:w="3181"/>
      </w:tblGrid>
      <w:tr>
        <w:tblPrEx>
          <w:tblCellMar>
            <w:top w:w="0" w:type="dxa"/>
            <w:left w:w="108" w:type="dxa"/>
            <w:bottom w:w="0" w:type="dxa"/>
            <w:right w:w="108" w:type="dxa"/>
          </w:tblCellMar>
        </w:tblPrEx>
        <w:trPr>
          <w:trHeight w:val="369" w:hRule="atLeast"/>
          <w:tblHeader/>
          <w:jc w:val="center"/>
        </w:trPr>
        <w:tc>
          <w:tcPr>
            <w:tcW w:w="6357"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3557" w:type="dxa"/>
            <w:tcBorders>
              <w:top w:val="single" w:color="FFFFFF" w:sz="6" w:space="0"/>
              <w:left w:val="single" w:color="FFFFFF" w:sz="6" w:space="0"/>
              <w:right w:val="single" w:color="FFFFFF" w:sz="6" w:space="0"/>
            </w:tcBorders>
            <w:vAlign w:val="center"/>
          </w:tcPr>
          <w:p>
            <w:pPr>
              <w:pStyle w:val="11"/>
            </w:pPr>
            <w:r>
              <w:t>预算年度：2022</w:t>
            </w:r>
          </w:p>
        </w:tc>
        <w:tc>
          <w:tcPr>
            <w:tcW w:w="482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restart"/>
            <w:vAlign w:val="center"/>
          </w:tcPr>
          <w:p>
            <w:pPr>
              <w:pStyle w:val="13"/>
            </w:pPr>
            <w:r>
              <w:t>序号</w:t>
            </w:r>
          </w:p>
        </w:tc>
        <w:tc>
          <w:tcPr>
            <w:tcW w:w="5370" w:type="dxa"/>
            <w:gridSpan w:val="2"/>
            <w:vAlign w:val="center"/>
          </w:tcPr>
          <w:p>
            <w:pPr>
              <w:pStyle w:val="13"/>
            </w:pPr>
            <w:r>
              <w:t>支出部门经济分类科目</w:t>
            </w:r>
          </w:p>
        </w:tc>
        <w:tc>
          <w:tcPr>
            <w:tcW w:w="8381"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continue"/>
          </w:tcPr>
          <w:p/>
        </w:tc>
        <w:tc>
          <w:tcPr>
            <w:tcW w:w="1665" w:type="dxa"/>
            <w:vAlign w:val="center"/>
          </w:tcPr>
          <w:p>
            <w:pPr>
              <w:pStyle w:val="13"/>
            </w:pPr>
            <w:r>
              <w:t>科目编码</w:t>
            </w:r>
          </w:p>
        </w:tc>
        <w:tc>
          <w:tcPr>
            <w:tcW w:w="3705" w:type="dxa"/>
            <w:vAlign w:val="center"/>
          </w:tcPr>
          <w:p>
            <w:pPr>
              <w:pStyle w:val="13"/>
            </w:pPr>
            <w:r>
              <w:t>科目名称</w:t>
            </w:r>
          </w:p>
        </w:tc>
        <w:tc>
          <w:tcPr>
            <w:tcW w:w="3557" w:type="dxa"/>
            <w:vAlign w:val="center"/>
          </w:tcPr>
          <w:p>
            <w:pPr>
              <w:pStyle w:val="13"/>
            </w:pPr>
            <w:r>
              <w:t>合计</w:t>
            </w:r>
          </w:p>
        </w:tc>
        <w:tc>
          <w:tcPr>
            <w:tcW w:w="1643" w:type="dxa"/>
            <w:vAlign w:val="center"/>
          </w:tcPr>
          <w:p>
            <w:pPr>
              <w:pStyle w:val="13"/>
            </w:pPr>
            <w:r>
              <w:t>人员经费</w:t>
            </w:r>
          </w:p>
        </w:tc>
        <w:tc>
          <w:tcPr>
            <w:tcW w:w="318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Align w:val="center"/>
          </w:tcPr>
          <w:p>
            <w:pPr>
              <w:pStyle w:val="13"/>
            </w:pPr>
            <w:r>
              <w:t>栏次</w:t>
            </w:r>
          </w:p>
        </w:tc>
        <w:tc>
          <w:tcPr>
            <w:tcW w:w="1665" w:type="dxa"/>
            <w:vAlign w:val="center"/>
          </w:tcPr>
          <w:p>
            <w:pPr>
              <w:pStyle w:val="13"/>
            </w:pPr>
            <w:r>
              <w:t>1</w:t>
            </w:r>
          </w:p>
        </w:tc>
        <w:tc>
          <w:tcPr>
            <w:tcW w:w="3705" w:type="dxa"/>
            <w:vAlign w:val="center"/>
          </w:tcPr>
          <w:p>
            <w:pPr>
              <w:pStyle w:val="13"/>
            </w:pPr>
            <w:r>
              <w:t>2</w:t>
            </w:r>
          </w:p>
        </w:tc>
        <w:tc>
          <w:tcPr>
            <w:tcW w:w="3557" w:type="dxa"/>
            <w:vAlign w:val="center"/>
          </w:tcPr>
          <w:p>
            <w:pPr>
              <w:pStyle w:val="13"/>
            </w:pPr>
            <w:r>
              <w:t>3</w:t>
            </w:r>
          </w:p>
        </w:tc>
        <w:tc>
          <w:tcPr>
            <w:tcW w:w="1643" w:type="dxa"/>
            <w:vAlign w:val="center"/>
          </w:tcPr>
          <w:p>
            <w:pPr>
              <w:pStyle w:val="13"/>
            </w:pPr>
            <w:r>
              <w:t>4</w:t>
            </w:r>
          </w:p>
        </w:tc>
        <w:tc>
          <w:tcPr>
            <w:tcW w:w="3181" w:type="dxa"/>
            <w:vAlign w:val="center"/>
          </w:tcPr>
          <w:p>
            <w:pPr>
              <w:pStyle w:val="13"/>
            </w:pPr>
            <w:r>
              <w:t>5</w:t>
            </w: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1</w:t>
            </w:r>
          </w:p>
        </w:tc>
        <w:tc>
          <w:tcPr>
            <w:tcW w:w="1665" w:type="dxa"/>
            <w:vAlign w:val="center"/>
          </w:tcPr>
          <w:p>
            <w:pPr>
              <w:pStyle w:val="19"/>
            </w:pPr>
          </w:p>
        </w:tc>
        <w:tc>
          <w:tcPr>
            <w:tcW w:w="3705" w:type="dxa"/>
            <w:vAlign w:val="center"/>
          </w:tcPr>
          <w:p>
            <w:pPr>
              <w:pStyle w:val="17"/>
            </w:pPr>
            <w:r>
              <w:t>合计</w:t>
            </w:r>
          </w:p>
        </w:tc>
        <w:tc>
          <w:tcPr>
            <w:tcW w:w="3557" w:type="dxa"/>
            <w:vAlign w:val="center"/>
          </w:tcPr>
          <w:p>
            <w:pPr>
              <w:pStyle w:val="18"/>
            </w:pPr>
            <w:r>
              <w:t>71.19</w:t>
            </w:r>
          </w:p>
        </w:tc>
        <w:tc>
          <w:tcPr>
            <w:tcW w:w="1643" w:type="dxa"/>
            <w:vAlign w:val="center"/>
          </w:tcPr>
          <w:p>
            <w:pPr>
              <w:pStyle w:val="18"/>
            </w:pPr>
            <w:r>
              <w:t>67.39</w:t>
            </w:r>
          </w:p>
        </w:tc>
        <w:tc>
          <w:tcPr>
            <w:tcW w:w="3181" w:type="dxa"/>
            <w:vAlign w:val="center"/>
          </w:tcPr>
          <w:p>
            <w:pPr>
              <w:pStyle w:val="18"/>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2</w:t>
            </w:r>
          </w:p>
        </w:tc>
        <w:tc>
          <w:tcPr>
            <w:tcW w:w="1665" w:type="dxa"/>
            <w:vAlign w:val="center"/>
          </w:tcPr>
          <w:p>
            <w:pPr>
              <w:pStyle w:val="15"/>
            </w:pPr>
            <w:r>
              <w:t>301</w:t>
            </w:r>
          </w:p>
        </w:tc>
        <w:tc>
          <w:tcPr>
            <w:tcW w:w="3705" w:type="dxa"/>
            <w:vAlign w:val="center"/>
          </w:tcPr>
          <w:p>
            <w:pPr>
              <w:pStyle w:val="15"/>
            </w:pPr>
            <w:r>
              <w:t>工资福利支出</w:t>
            </w:r>
          </w:p>
        </w:tc>
        <w:tc>
          <w:tcPr>
            <w:tcW w:w="3557" w:type="dxa"/>
            <w:vAlign w:val="center"/>
          </w:tcPr>
          <w:p>
            <w:pPr>
              <w:pStyle w:val="14"/>
            </w:pPr>
            <w:r>
              <w:t>67.39</w:t>
            </w:r>
          </w:p>
        </w:tc>
        <w:tc>
          <w:tcPr>
            <w:tcW w:w="1643" w:type="dxa"/>
            <w:vAlign w:val="center"/>
          </w:tcPr>
          <w:p>
            <w:pPr>
              <w:pStyle w:val="14"/>
            </w:pPr>
            <w:r>
              <w:t>67.39</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3</w:t>
            </w:r>
          </w:p>
        </w:tc>
        <w:tc>
          <w:tcPr>
            <w:tcW w:w="1665" w:type="dxa"/>
            <w:vAlign w:val="center"/>
          </w:tcPr>
          <w:p>
            <w:pPr>
              <w:pStyle w:val="15"/>
            </w:pPr>
            <w:r>
              <w:t>30101</w:t>
            </w:r>
          </w:p>
        </w:tc>
        <w:tc>
          <w:tcPr>
            <w:tcW w:w="3705" w:type="dxa"/>
            <w:vAlign w:val="center"/>
          </w:tcPr>
          <w:p>
            <w:pPr>
              <w:pStyle w:val="15"/>
            </w:pPr>
            <w:r>
              <w:t>基本工资</w:t>
            </w:r>
          </w:p>
        </w:tc>
        <w:tc>
          <w:tcPr>
            <w:tcW w:w="3557" w:type="dxa"/>
            <w:vAlign w:val="center"/>
          </w:tcPr>
          <w:p>
            <w:pPr>
              <w:pStyle w:val="14"/>
            </w:pPr>
            <w:r>
              <w:t>15.48</w:t>
            </w:r>
          </w:p>
        </w:tc>
        <w:tc>
          <w:tcPr>
            <w:tcW w:w="1643" w:type="dxa"/>
            <w:vAlign w:val="center"/>
          </w:tcPr>
          <w:p>
            <w:pPr>
              <w:pStyle w:val="14"/>
            </w:pPr>
            <w:r>
              <w:t>15.48</w:t>
            </w:r>
          </w:p>
        </w:tc>
        <w:tc>
          <w:tcPr>
            <w:tcW w:w="3181" w:type="dxa"/>
            <w:vAlign w:val="center"/>
          </w:tcPr>
          <w:p>
            <w:pPr>
              <w:pStyle w:val="14"/>
            </w:pP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4</w:t>
            </w:r>
          </w:p>
        </w:tc>
        <w:tc>
          <w:tcPr>
            <w:tcW w:w="1665" w:type="dxa"/>
            <w:vAlign w:val="center"/>
          </w:tcPr>
          <w:p>
            <w:pPr>
              <w:pStyle w:val="15"/>
            </w:pPr>
            <w:r>
              <w:t>30102</w:t>
            </w:r>
          </w:p>
        </w:tc>
        <w:tc>
          <w:tcPr>
            <w:tcW w:w="3705" w:type="dxa"/>
            <w:vAlign w:val="center"/>
          </w:tcPr>
          <w:p>
            <w:pPr>
              <w:pStyle w:val="15"/>
            </w:pPr>
            <w:r>
              <w:t>津贴补贴</w:t>
            </w:r>
          </w:p>
        </w:tc>
        <w:tc>
          <w:tcPr>
            <w:tcW w:w="3557" w:type="dxa"/>
            <w:vAlign w:val="center"/>
          </w:tcPr>
          <w:p>
            <w:pPr>
              <w:pStyle w:val="14"/>
            </w:pPr>
            <w:r>
              <w:t>3.49</w:t>
            </w:r>
          </w:p>
        </w:tc>
        <w:tc>
          <w:tcPr>
            <w:tcW w:w="1643" w:type="dxa"/>
            <w:vAlign w:val="center"/>
          </w:tcPr>
          <w:p>
            <w:pPr>
              <w:pStyle w:val="14"/>
            </w:pPr>
            <w:r>
              <w:t>3.49</w:t>
            </w:r>
          </w:p>
        </w:tc>
        <w:tc>
          <w:tcPr>
            <w:tcW w:w="3181" w:type="dxa"/>
            <w:vAlign w:val="center"/>
          </w:tcPr>
          <w:p>
            <w:pPr>
              <w:pStyle w:val="14"/>
            </w:pP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5</w:t>
            </w:r>
          </w:p>
        </w:tc>
        <w:tc>
          <w:tcPr>
            <w:tcW w:w="1665" w:type="dxa"/>
            <w:vAlign w:val="center"/>
          </w:tcPr>
          <w:p>
            <w:pPr>
              <w:pStyle w:val="15"/>
            </w:pPr>
            <w:r>
              <w:t>30107</w:t>
            </w:r>
          </w:p>
        </w:tc>
        <w:tc>
          <w:tcPr>
            <w:tcW w:w="3705" w:type="dxa"/>
            <w:vAlign w:val="center"/>
          </w:tcPr>
          <w:p>
            <w:pPr>
              <w:pStyle w:val="15"/>
            </w:pPr>
            <w:r>
              <w:t>绩效工资</w:t>
            </w:r>
          </w:p>
        </w:tc>
        <w:tc>
          <w:tcPr>
            <w:tcW w:w="3557" w:type="dxa"/>
            <w:vAlign w:val="center"/>
          </w:tcPr>
          <w:p>
            <w:pPr>
              <w:pStyle w:val="14"/>
            </w:pPr>
            <w:r>
              <w:t>14.67</w:t>
            </w:r>
          </w:p>
        </w:tc>
        <w:tc>
          <w:tcPr>
            <w:tcW w:w="1643" w:type="dxa"/>
            <w:vAlign w:val="center"/>
          </w:tcPr>
          <w:p>
            <w:pPr>
              <w:pStyle w:val="14"/>
            </w:pPr>
            <w:r>
              <w:t>14.67</w:t>
            </w:r>
          </w:p>
        </w:tc>
        <w:tc>
          <w:tcPr>
            <w:tcW w:w="3181" w:type="dxa"/>
            <w:vAlign w:val="center"/>
          </w:tcPr>
          <w:p>
            <w:pPr>
              <w:pStyle w:val="14"/>
            </w:pP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6</w:t>
            </w:r>
          </w:p>
        </w:tc>
        <w:tc>
          <w:tcPr>
            <w:tcW w:w="1665" w:type="dxa"/>
            <w:vAlign w:val="center"/>
          </w:tcPr>
          <w:p>
            <w:pPr>
              <w:pStyle w:val="15"/>
            </w:pPr>
            <w:r>
              <w:t>30108</w:t>
            </w:r>
          </w:p>
        </w:tc>
        <w:tc>
          <w:tcPr>
            <w:tcW w:w="3705" w:type="dxa"/>
            <w:vAlign w:val="center"/>
          </w:tcPr>
          <w:p>
            <w:pPr>
              <w:pStyle w:val="15"/>
            </w:pPr>
            <w:r>
              <w:t>机关事业单位基本养老保险缴费</w:t>
            </w:r>
          </w:p>
        </w:tc>
        <w:tc>
          <w:tcPr>
            <w:tcW w:w="3557" w:type="dxa"/>
            <w:vAlign w:val="center"/>
          </w:tcPr>
          <w:p>
            <w:pPr>
              <w:pStyle w:val="14"/>
            </w:pPr>
            <w:r>
              <w:t>4.82</w:t>
            </w:r>
          </w:p>
        </w:tc>
        <w:tc>
          <w:tcPr>
            <w:tcW w:w="1643" w:type="dxa"/>
            <w:vAlign w:val="center"/>
          </w:tcPr>
          <w:p>
            <w:pPr>
              <w:pStyle w:val="14"/>
            </w:pPr>
            <w:r>
              <w:t>4.82</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7</w:t>
            </w:r>
          </w:p>
        </w:tc>
        <w:tc>
          <w:tcPr>
            <w:tcW w:w="1665" w:type="dxa"/>
            <w:vAlign w:val="center"/>
          </w:tcPr>
          <w:p>
            <w:pPr>
              <w:pStyle w:val="15"/>
            </w:pPr>
            <w:r>
              <w:t>30110</w:t>
            </w:r>
          </w:p>
        </w:tc>
        <w:tc>
          <w:tcPr>
            <w:tcW w:w="3705" w:type="dxa"/>
            <w:vAlign w:val="center"/>
          </w:tcPr>
          <w:p>
            <w:pPr>
              <w:pStyle w:val="15"/>
            </w:pPr>
            <w:r>
              <w:t>职工基本医疗保险缴费</w:t>
            </w:r>
          </w:p>
        </w:tc>
        <w:tc>
          <w:tcPr>
            <w:tcW w:w="3557" w:type="dxa"/>
            <w:vAlign w:val="center"/>
          </w:tcPr>
          <w:p>
            <w:pPr>
              <w:pStyle w:val="14"/>
            </w:pPr>
            <w:r>
              <w:t>2.85</w:t>
            </w:r>
          </w:p>
        </w:tc>
        <w:tc>
          <w:tcPr>
            <w:tcW w:w="1643" w:type="dxa"/>
            <w:vAlign w:val="center"/>
          </w:tcPr>
          <w:p>
            <w:pPr>
              <w:pStyle w:val="14"/>
            </w:pPr>
            <w:r>
              <w:t>2.85</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8</w:t>
            </w:r>
          </w:p>
        </w:tc>
        <w:tc>
          <w:tcPr>
            <w:tcW w:w="1665" w:type="dxa"/>
            <w:vAlign w:val="center"/>
          </w:tcPr>
          <w:p>
            <w:pPr>
              <w:pStyle w:val="15"/>
            </w:pPr>
            <w:r>
              <w:t>30111</w:t>
            </w:r>
          </w:p>
        </w:tc>
        <w:tc>
          <w:tcPr>
            <w:tcW w:w="3705" w:type="dxa"/>
            <w:vAlign w:val="center"/>
          </w:tcPr>
          <w:p>
            <w:pPr>
              <w:pStyle w:val="15"/>
            </w:pPr>
            <w:r>
              <w:t>公务员医疗补助缴费</w:t>
            </w:r>
          </w:p>
        </w:tc>
        <w:tc>
          <w:tcPr>
            <w:tcW w:w="3557" w:type="dxa"/>
            <w:vAlign w:val="center"/>
          </w:tcPr>
          <w:p>
            <w:pPr>
              <w:pStyle w:val="14"/>
            </w:pPr>
            <w:r>
              <w:t>2.21</w:t>
            </w:r>
          </w:p>
        </w:tc>
        <w:tc>
          <w:tcPr>
            <w:tcW w:w="1643" w:type="dxa"/>
            <w:vAlign w:val="center"/>
          </w:tcPr>
          <w:p>
            <w:pPr>
              <w:pStyle w:val="14"/>
            </w:pPr>
            <w:r>
              <w:t>2.21</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9</w:t>
            </w:r>
          </w:p>
        </w:tc>
        <w:tc>
          <w:tcPr>
            <w:tcW w:w="1665" w:type="dxa"/>
            <w:vAlign w:val="center"/>
          </w:tcPr>
          <w:p>
            <w:pPr>
              <w:pStyle w:val="15"/>
            </w:pPr>
            <w:r>
              <w:t>30112</w:t>
            </w:r>
          </w:p>
        </w:tc>
        <w:tc>
          <w:tcPr>
            <w:tcW w:w="3705" w:type="dxa"/>
            <w:vAlign w:val="center"/>
          </w:tcPr>
          <w:p>
            <w:pPr>
              <w:pStyle w:val="15"/>
            </w:pPr>
            <w:r>
              <w:t>其他社会保障缴费</w:t>
            </w:r>
          </w:p>
        </w:tc>
        <w:tc>
          <w:tcPr>
            <w:tcW w:w="3557" w:type="dxa"/>
            <w:vAlign w:val="center"/>
          </w:tcPr>
          <w:p>
            <w:pPr>
              <w:pStyle w:val="14"/>
            </w:pPr>
            <w:r>
              <w:t>0.36</w:t>
            </w:r>
          </w:p>
        </w:tc>
        <w:tc>
          <w:tcPr>
            <w:tcW w:w="1643" w:type="dxa"/>
            <w:vAlign w:val="center"/>
          </w:tcPr>
          <w:p>
            <w:pPr>
              <w:pStyle w:val="14"/>
            </w:pPr>
            <w:r>
              <w:t>0.36</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10</w:t>
            </w:r>
          </w:p>
        </w:tc>
        <w:tc>
          <w:tcPr>
            <w:tcW w:w="1665" w:type="dxa"/>
            <w:vAlign w:val="center"/>
          </w:tcPr>
          <w:p>
            <w:pPr>
              <w:pStyle w:val="15"/>
            </w:pPr>
            <w:r>
              <w:t>30113</w:t>
            </w:r>
          </w:p>
        </w:tc>
        <w:tc>
          <w:tcPr>
            <w:tcW w:w="3705" w:type="dxa"/>
            <w:vAlign w:val="center"/>
          </w:tcPr>
          <w:p>
            <w:pPr>
              <w:pStyle w:val="15"/>
            </w:pPr>
            <w:r>
              <w:t>住房公积金</w:t>
            </w:r>
          </w:p>
        </w:tc>
        <w:tc>
          <w:tcPr>
            <w:tcW w:w="3557" w:type="dxa"/>
            <w:vAlign w:val="center"/>
          </w:tcPr>
          <w:p>
            <w:pPr>
              <w:pStyle w:val="14"/>
            </w:pPr>
            <w:r>
              <w:t>6.30</w:t>
            </w:r>
          </w:p>
        </w:tc>
        <w:tc>
          <w:tcPr>
            <w:tcW w:w="1643" w:type="dxa"/>
            <w:vAlign w:val="center"/>
          </w:tcPr>
          <w:p>
            <w:pPr>
              <w:pStyle w:val="14"/>
            </w:pPr>
            <w:r>
              <w:t>6.30</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11</w:t>
            </w:r>
          </w:p>
        </w:tc>
        <w:tc>
          <w:tcPr>
            <w:tcW w:w="1665" w:type="dxa"/>
            <w:vAlign w:val="center"/>
          </w:tcPr>
          <w:p>
            <w:pPr>
              <w:pStyle w:val="15"/>
            </w:pPr>
            <w:r>
              <w:t>30199</w:t>
            </w:r>
          </w:p>
        </w:tc>
        <w:tc>
          <w:tcPr>
            <w:tcW w:w="3705" w:type="dxa"/>
            <w:vAlign w:val="center"/>
          </w:tcPr>
          <w:p>
            <w:pPr>
              <w:pStyle w:val="15"/>
            </w:pPr>
            <w:r>
              <w:t>其他工资福利支出</w:t>
            </w:r>
          </w:p>
        </w:tc>
        <w:tc>
          <w:tcPr>
            <w:tcW w:w="3557" w:type="dxa"/>
            <w:vAlign w:val="center"/>
          </w:tcPr>
          <w:p>
            <w:pPr>
              <w:pStyle w:val="14"/>
            </w:pPr>
            <w:r>
              <w:t>17.20</w:t>
            </w:r>
          </w:p>
        </w:tc>
        <w:tc>
          <w:tcPr>
            <w:tcW w:w="1643" w:type="dxa"/>
            <w:vAlign w:val="center"/>
          </w:tcPr>
          <w:p>
            <w:pPr>
              <w:pStyle w:val="14"/>
            </w:pPr>
            <w:r>
              <w:t>17.20</w:t>
            </w:r>
          </w:p>
        </w:tc>
        <w:tc>
          <w:tcPr>
            <w:tcW w:w="31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12</w:t>
            </w:r>
          </w:p>
        </w:tc>
        <w:tc>
          <w:tcPr>
            <w:tcW w:w="1665" w:type="dxa"/>
            <w:vAlign w:val="center"/>
          </w:tcPr>
          <w:p>
            <w:pPr>
              <w:pStyle w:val="15"/>
            </w:pPr>
            <w:r>
              <w:t>302</w:t>
            </w:r>
          </w:p>
        </w:tc>
        <w:tc>
          <w:tcPr>
            <w:tcW w:w="3705" w:type="dxa"/>
            <w:vAlign w:val="center"/>
          </w:tcPr>
          <w:p>
            <w:pPr>
              <w:pStyle w:val="15"/>
            </w:pPr>
            <w:r>
              <w:t>商品和服务支出</w:t>
            </w:r>
          </w:p>
        </w:tc>
        <w:tc>
          <w:tcPr>
            <w:tcW w:w="3557" w:type="dxa"/>
            <w:vAlign w:val="center"/>
          </w:tcPr>
          <w:p>
            <w:pPr>
              <w:pStyle w:val="14"/>
            </w:pPr>
            <w:r>
              <w:t>3.80</w:t>
            </w:r>
          </w:p>
        </w:tc>
        <w:tc>
          <w:tcPr>
            <w:tcW w:w="1643" w:type="dxa"/>
            <w:vAlign w:val="center"/>
          </w:tcPr>
          <w:p>
            <w:pPr>
              <w:pStyle w:val="14"/>
            </w:pPr>
          </w:p>
        </w:tc>
        <w:tc>
          <w:tcPr>
            <w:tcW w:w="3181" w:type="dxa"/>
            <w:vAlign w:val="center"/>
          </w:tcPr>
          <w:p>
            <w:pPr>
              <w:pStyle w:val="14"/>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13</w:t>
            </w:r>
          </w:p>
        </w:tc>
        <w:tc>
          <w:tcPr>
            <w:tcW w:w="1665" w:type="dxa"/>
            <w:vAlign w:val="center"/>
          </w:tcPr>
          <w:p>
            <w:pPr>
              <w:pStyle w:val="15"/>
            </w:pPr>
            <w:r>
              <w:t>30201</w:t>
            </w:r>
          </w:p>
        </w:tc>
        <w:tc>
          <w:tcPr>
            <w:tcW w:w="3705" w:type="dxa"/>
            <w:vAlign w:val="center"/>
          </w:tcPr>
          <w:p>
            <w:pPr>
              <w:pStyle w:val="15"/>
            </w:pPr>
            <w:r>
              <w:t>办公费</w:t>
            </w:r>
          </w:p>
        </w:tc>
        <w:tc>
          <w:tcPr>
            <w:tcW w:w="3557" w:type="dxa"/>
            <w:vAlign w:val="center"/>
          </w:tcPr>
          <w:p>
            <w:pPr>
              <w:pStyle w:val="14"/>
            </w:pPr>
            <w:r>
              <w:t>3.00</w:t>
            </w:r>
          </w:p>
        </w:tc>
        <w:tc>
          <w:tcPr>
            <w:tcW w:w="1643" w:type="dxa"/>
            <w:vAlign w:val="center"/>
          </w:tcPr>
          <w:p>
            <w:pPr>
              <w:pStyle w:val="14"/>
            </w:pPr>
          </w:p>
        </w:tc>
        <w:tc>
          <w:tcPr>
            <w:tcW w:w="3181"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r>
              <w:t>14</w:t>
            </w:r>
          </w:p>
        </w:tc>
        <w:tc>
          <w:tcPr>
            <w:tcW w:w="1665" w:type="dxa"/>
            <w:vAlign w:val="center"/>
          </w:tcPr>
          <w:p>
            <w:pPr>
              <w:pStyle w:val="15"/>
            </w:pPr>
            <w:r>
              <w:t>30228</w:t>
            </w:r>
          </w:p>
        </w:tc>
        <w:tc>
          <w:tcPr>
            <w:tcW w:w="3705" w:type="dxa"/>
            <w:vAlign w:val="center"/>
          </w:tcPr>
          <w:p>
            <w:pPr>
              <w:pStyle w:val="15"/>
            </w:pPr>
            <w:r>
              <w:t>工会经费</w:t>
            </w:r>
          </w:p>
        </w:tc>
        <w:tc>
          <w:tcPr>
            <w:tcW w:w="3557" w:type="dxa"/>
            <w:vAlign w:val="center"/>
          </w:tcPr>
          <w:p>
            <w:pPr>
              <w:pStyle w:val="14"/>
            </w:pPr>
            <w:r>
              <w:t>0.36</w:t>
            </w:r>
          </w:p>
        </w:tc>
        <w:tc>
          <w:tcPr>
            <w:tcW w:w="1643" w:type="dxa"/>
            <w:vAlign w:val="center"/>
          </w:tcPr>
          <w:p>
            <w:pPr>
              <w:pStyle w:val="14"/>
            </w:pPr>
          </w:p>
        </w:tc>
        <w:tc>
          <w:tcPr>
            <w:tcW w:w="3181" w:type="dxa"/>
            <w:vAlign w:val="center"/>
          </w:tcPr>
          <w:p>
            <w:pPr>
              <w:pStyle w:val="14"/>
            </w:pPr>
            <w:r>
              <w:t>0.36</w:t>
            </w: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15</w:t>
            </w:r>
          </w:p>
        </w:tc>
        <w:tc>
          <w:tcPr>
            <w:tcW w:w="1665" w:type="dxa"/>
            <w:vAlign w:val="center"/>
          </w:tcPr>
          <w:p>
            <w:pPr>
              <w:pStyle w:val="15"/>
            </w:pPr>
            <w:r>
              <w:t>30229</w:t>
            </w:r>
          </w:p>
        </w:tc>
        <w:tc>
          <w:tcPr>
            <w:tcW w:w="3705" w:type="dxa"/>
            <w:vAlign w:val="center"/>
          </w:tcPr>
          <w:p>
            <w:pPr>
              <w:pStyle w:val="15"/>
            </w:pPr>
            <w:r>
              <w:t>福利费</w:t>
            </w:r>
          </w:p>
        </w:tc>
        <w:tc>
          <w:tcPr>
            <w:tcW w:w="3557" w:type="dxa"/>
            <w:vAlign w:val="center"/>
          </w:tcPr>
          <w:p>
            <w:pPr>
              <w:pStyle w:val="14"/>
            </w:pPr>
            <w:r>
              <w:t>0.39</w:t>
            </w:r>
          </w:p>
        </w:tc>
        <w:tc>
          <w:tcPr>
            <w:tcW w:w="1643" w:type="dxa"/>
            <w:vAlign w:val="center"/>
          </w:tcPr>
          <w:p>
            <w:pPr>
              <w:pStyle w:val="14"/>
            </w:pPr>
          </w:p>
        </w:tc>
        <w:tc>
          <w:tcPr>
            <w:tcW w:w="3181" w:type="dxa"/>
            <w:vAlign w:val="center"/>
          </w:tcPr>
          <w:p>
            <w:pPr>
              <w:pStyle w:val="14"/>
            </w:pPr>
            <w:r>
              <w:t>0.39</w:t>
            </w:r>
          </w:p>
        </w:tc>
      </w:tr>
      <w:tr>
        <w:tblPrEx>
          <w:tblCellMar>
            <w:top w:w="0" w:type="dxa"/>
            <w:left w:w="108" w:type="dxa"/>
            <w:bottom w:w="0" w:type="dxa"/>
            <w:right w:w="108" w:type="dxa"/>
          </w:tblCellMar>
        </w:tblPrEx>
        <w:trPr>
          <w:trHeight w:val="369" w:hRule="atLeast"/>
          <w:jc w:val="center"/>
        </w:trPr>
        <w:tc>
          <w:tcPr>
            <w:tcW w:w="987" w:type="dxa"/>
            <w:vAlign w:val="center"/>
          </w:tcPr>
          <w:p>
            <w:pPr>
              <w:pStyle w:val="16"/>
            </w:pPr>
            <w:r>
              <w:t>16</w:t>
            </w:r>
          </w:p>
        </w:tc>
        <w:tc>
          <w:tcPr>
            <w:tcW w:w="1665" w:type="dxa"/>
            <w:vAlign w:val="center"/>
          </w:tcPr>
          <w:p>
            <w:pPr>
              <w:pStyle w:val="15"/>
            </w:pPr>
            <w:r>
              <w:t>30299</w:t>
            </w:r>
          </w:p>
        </w:tc>
        <w:tc>
          <w:tcPr>
            <w:tcW w:w="3705" w:type="dxa"/>
            <w:vAlign w:val="center"/>
          </w:tcPr>
          <w:p>
            <w:pPr>
              <w:pStyle w:val="15"/>
            </w:pPr>
            <w:r>
              <w:t>其他商品和服务支出</w:t>
            </w:r>
          </w:p>
        </w:tc>
        <w:tc>
          <w:tcPr>
            <w:tcW w:w="3557" w:type="dxa"/>
            <w:vAlign w:val="center"/>
          </w:tcPr>
          <w:p>
            <w:pPr>
              <w:pStyle w:val="14"/>
            </w:pPr>
            <w:r>
              <w:t>0.05</w:t>
            </w:r>
          </w:p>
        </w:tc>
        <w:tc>
          <w:tcPr>
            <w:tcW w:w="1643" w:type="dxa"/>
            <w:vAlign w:val="center"/>
          </w:tcPr>
          <w:p>
            <w:pPr>
              <w:pStyle w:val="14"/>
            </w:pPr>
          </w:p>
        </w:tc>
        <w:tc>
          <w:tcPr>
            <w:tcW w:w="3181" w:type="dxa"/>
            <w:vAlign w:val="center"/>
          </w:tcPr>
          <w:p>
            <w:pPr>
              <w:pStyle w:val="14"/>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3"/>
        <w:gridCol w:w="2325"/>
        <w:gridCol w:w="4125"/>
        <w:gridCol w:w="2274"/>
        <w:gridCol w:w="1643"/>
        <w:gridCol w:w="3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3"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274" w:type="dxa"/>
            <w:tcBorders>
              <w:top w:val="single" w:color="FFFFFF" w:sz="6" w:space="0"/>
              <w:left w:val="single" w:color="FFFFFF" w:sz="6" w:space="0"/>
              <w:right w:val="single" w:color="FFFFFF" w:sz="6" w:space="0"/>
            </w:tcBorders>
            <w:vAlign w:val="center"/>
          </w:tcPr>
          <w:p>
            <w:pPr>
              <w:pStyle w:val="11"/>
            </w:pPr>
            <w:r>
              <w:t>预算年度：2022</w:t>
            </w:r>
          </w:p>
        </w:tc>
        <w:tc>
          <w:tcPr>
            <w:tcW w:w="493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Merge w:val="restart"/>
            <w:vAlign w:val="center"/>
          </w:tcPr>
          <w:p>
            <w:pPr>
              <w:pStyle w:val="13"/>
            </w:pPr>
            <w:r>
              <w:t>序号</w:t>
            </w:r>
          </w:p>
        </w:tc>
        <w:tc>
          <w:tcPr>
            <w:tcW w:w="6450" w:type="dxa"/>
            <w:gridSpan w:val="2"/>
            <w:vAlign w:val="center"/>
          </w:tcPr>
          <w:p>
            <w:pPr>
              <w:pStyle w:val="13"/>
            </w:pPr>
            <w:r>
              <w:t>功能分类科目</w:t>
            </w:r>
          </w:p>
        </w:tc>
        <w:tc>
          <w:tcPr>
            <w:tcW w:w="2274" w:type="dxa"/>
            <w:vMerge w:val="restart"/>
            <w:vAlign w:val="center"/>
          </w:tcPr>
          <w:p>
            <w:pPr>
              <w:pStyle w:val="13"/>
            </w:pPr>
            <w:r>
              <w:t>合计</w:t>
            </w:r>
          </w:p>
        </w:tc>
        <w:tc>
          <w:tcPr>
            <w:tcW w:w="1643" w:type="dxa"/>
            <w:vMerge w:val="restart"/>
            <w:vAlign w:val="center"/>
          </w:tcPr>
          <w:p>
            <w:pPr>
              <w:pStyle w:val="13"/>
            </w:pPr>
            <w:r>
              <w:t>基本支出</w:t>
            </w:r>
          </w:p>
        </w:tc>
        <w:tc>
          <w:tcPr>
            <w:tcW w:w="3289"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Merge w:val="continue"/>
          </w:tcPr>
          <w:p/>
        </w:tc>
        <w:tc>
          <w:tcPr>
            <w:tcW w:w="2325" w:type="dxa"/>
            <w:vAlign w:val="center"/>
          </w:tcPr>
          <w:p>
            <w:pPr>
              <w:pStyle w:val="13"/>
            </w:pPr>
            <w:r>
              <w:t>科目编码</w:t>
            </w:r>
          </w:p>
        </w:tc>
        <w:tc>
          <w:tcPr>
            <w:tcW w:w="4125" w:type="dxa"/>
            <w:vAlign w:val="center"/>
          </w:tcPr>
          <w:p>
            <w:pPr>
              <w:pStyle w:val="13"/>
            </w:pPr>
            <w:r>
              <w:t>科目名称</w:t>
            </w:r>
          </w:p>
        </w:tc>
        <w:tc>
          <w:tcPr>
            <w:tcW w:w="2274" w:type="dxa"/>
            <w:vMerge w:val="continue"/>
          </w:tcPr>
          <w:p/>
        </w:tc>
        <w:tc>
          <w:tcPr>
            <w:tcW w:w="1643" w:type="dxa"/>
            <w:vMerge w:val="continue"/>
          </w:tcPr>
          <w:p/>
        </w:tc>
        <w:tc>
          <w:tcPr>
            <w:tcW w:w="328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Align w:val="center"/>
          </w:tcPr>
          <w:p>
            <w:pPr>
              <w:pStyle w:val="13"/>
            </w:pPr>
            <w:r>
              <w:t>栏次</w:t>
            </w:r>
          </w:p>
        </w:tc>
        <w:tc>
          <w:tcPr>
            <w:tcW w:w="2325" w:type="dxa"/>
            <w:vAlign w:val="center"/>
          </w:tcPr>
          <w:p>
            <w:pPr>
              <w:pStyle w:val="13"/>
            </w:pPr>
            <w:r>
              <w:t>1</w:t>
            </w:r>
          </w:p>
        </w:tc>
        <w:tc>
          <w:tcPr>
            <w:tcW w:w="4125" w:type="dxa"/>
            <w:vAlign w:val="center"/>
          </w:tcPr>
          <w:p>
            <w:pPr>
              <w:pStyle w:val="13"/>
            </w:pPr>
            <w:r>
              <w:t>2</w:t>
            </w:r>
          </w:p>
        </w:tc>
        <w:tc>
          <w:tcPr>
            <w:tcW w:w="2274" w:type="dxa"/>
            <w:vAlign w:val="center"/>
          </w:tcPr>
          <w:p>
            <w:pPr>
              <w:pStyle w:val="13"/>
            </w:pPr>
            <w:r>
              <w:t>3</w:t>
            </w:r>
          </w:p>
        </w:tc>
        <w:tc>
          <w:tcPr>
            <w:tcW w:w="1643" w:type="dxa"/>
            <w:vAlign w:val="center"/>
          </w:tcPr>
          <w:p>
            <w:pPr>
              <w:pStyle w:val="13"/>
            </w:pPr>
            <w:r>
              <w:t>4</w:t>
            </w:r>
          </w:p>
        </w:tc>
        <w:tc>
          <w:tcPr>
            <w:tcW w:w="328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6"/>
            </w:pPr>
            <w:r>
              <w:t>1</w:t>
            </w:r>
          </w:p>
        </w:tc>
        <w:tc>
          <w:tcPr>
            <w:tcW w:w="2325" w:type="dxa"/>
            <w:vAlign w:val="center"/>
          </w:tcPr>
          <w:p>
            <w:pPr>
              <w:pStyle w:val="19"/>
            </w:pPr>
          </w:p>
        </w:tc>
        <w:tc>
          <w:tcPr>
            <w:tcW w:w="4125" w:type="dxa"/>
            <w:vAlign w:val="center"/>
          </w:tcPr>
          <w:p>
            <w:pPr>
              <w:pStyle w:val="17"/>
            </w:pPr>
            <w:r>
              <w:t>合计</w:t>
            </w:r>
          </w:p>
        </w:tc>
        <w:tc>
          <w:tcPr>
            <w:tcW w:w="2274" w:type="dxa"/>
            <w:vAlign w:val="center"/>
          </w:tcPr>
          <w:p>
            <w:pPr>
              <w:pStyle w:val="18"/>
            </w:pPr>
            <w:r>
              <w:t>192.00</w:t>
            </w:r>
          </w:p>
        </w:tc>
        <w:tc>
          <w:tcPr>
            <w:tcW w:w="1643" w:type="dxa"/>
            <w:vAlign w:val="center"/>
          </w:tcPr>
          <w:p>
            <w:pPr>
              <w:pStyle w:val="18"/>
            </w:pPr>
          </w:p>
        </w:tc>
        <w:tc>
          <w:tcPr>
            <w:tcW w:w="3289" w:type="dxa"/>
            <w:vAlign w:val="center"/>
          </w:tcPr>
          <w:p>
            <w:pPr>
              <w:pStyle w:val="18"/>
            </w:pPr>
            <w:r>
              <w:t>192.00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6"/>
            </w:pPr>
            <w:r>
              <w:t>2</w:t>
            </w:r>
          </w:p>
        </w:tc>
        <w:tc>
          <w:tcPr>
            <w:tcW w:w="2325" w:type="dxa"/>
            <w:vAlign w:val="center"/>
          </w:tcPr>
          <w:p>
            <w:pPr>
              <w:pStyle w:val="15"/>
            </w:pPr>
            <w:r>
              <w:t>229</w:t>
            </w:r>
          </w:p>
        </w:tc>
        <w:tc>
          <w:tcPr>
            <w:tcW w:w="4125" w:type="dxa"/>
            <w:vAlign w:val="center"/>
          </w:tcPr>
          <w:p>
            <w:pPr>
              <w:pStyle w:val="15"/>
            </w:pPr>
            <w:r>
              <w:t>其他支出</w:t>
            </w:r>
          </w:p>
        </w:tc>
        <w:tc>
          <w:tcPr>
            <w:tcW w:w="2274" w:type="dxa"/>
            <w:vAlign w:val="center"/>
          </w:tcPr>
          <w:p>
            <w:pPr>
              <w:pStyle w:val="14"/>
            </w:pPr>
            <w:r>
              <w:t>192.00</w:t>
            </w:r>
          </w:p>
        </w:tc>
        <w:tc>
          <w:tcPr>
            <w:tcW w:w="1643" w:type="dxa"/>
            <w:vAlign w:val="center"/>
          </w:tcPr>
          <w:p>
            <w:pPr>
              <w:pStyle w:val="14"/>
            </w:pPr>
          </w:p>
        </w:tc>
        <w:tc>
          <w:tcPr>
            <w:tcW w:w="3289" w:type="dxa"/>
            <w:vAlign w:val="center"/>
          </w:tcPr>
          <w:p>
            <w:pPr>
              <w:pStyle w:val="14"/>
            </w:pPr>
            <w:r>
              <w:t>192.00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6"/>
            </w:pPr>
            <w:r>
              <w:t>3</w:t>
            </w:r>
          </w:p>
        </w:tc>
        <w:tc>
          <w:tcPr>
            <w:tcW w:w="2325" w:type="dxa"/>
            <w:vAlign w:val="center"/>
          </w:tcPr>
          <w:p>
            <w:pPr>
              <w:pStyle w:val="15"/>
            </w:pPr>
            <w:r>
              <w:t>22960</w:t>
            </w:r>
          </w:p>
        </w:tc>
        <w:tc>
          <w:tcPr>
            <w:tcW w:w="4125" w:type="dxa"/>
            <w:vAlign w:val="center"/>
          </w:tcPr>
          <w:p>
            <w:pPr>
              <w:pStyle w:val="15"/>
            </w:pPr>
            <w:r>
              <w:t>彩票公益金安排的支出</w:t>
            </w:r>
          </w:p>
        </w:tc>
        <w:tc>
          <w:tcPr>
            <w:tcW w:w="2274" w:type="dxa"/>
            <w:vAlign w:val="center"/>
          </w:tcPr>
          <w:p>
            <w:pPr>
              <w:pStyle w:val="14"/>
            </w:pPr>
            <w:r>
              <w:t>192.00</w:t>
            </w:r>
          </w:p>
        </w:tc>
        <w:tc>
          <w:tcPr>
            <w:tcW w:w="1643" w:type="dxa"/>
            <w:vAlign w:val="center"/>
          </w:tcPr>
          <w:p>
            <w:pPr>
              <w:pStyle w:val="14"/>
            </w:pPr>
          </w:p>
        </w:tc>
        <w:tc>
          <w:tcPr>
            <w:tcW w:w="3289" w:type="dxa"/>
            <w:vAlign w:val="center"/>
          </w:tcPr>
          <w:p>
            <w:pPr>
              <w:pStyle w:val="14"/>
            </w:pPr>
            <w:r>
              <w:t>192.00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6"/>
            </w:pPr>
            <w:r>
              <w:t>4</w:t>
            </w:r>
          </w:p>
        </w:tc>
        <w:tc>
          <w:tcPr>
            <w:tcW w:w="2325" w:type="dxa"/>
            <w:vAlign w:val="center"/>
          </w:tcPr>
          <w:p>
            <w:pPr>
              <w:pStyle w:val="15"/>
            </w:pPr>
            <w:r>
              <w:t>2296002</w:t>
            </w:r>
          </w:p>
        </w:tc>
        <w:tc>
          <w:tcPr>
            <w:tcW w:w="4125" w:type="dxa"/>
            <w:vAlign w:val="center"/>
          </w:tcPr>
          <w:p>
            <w:pPr>
              <w:pStyle w:val="15"/>
            </w:pPr>
            <w:r>
              <w:t>用于社会福利的彩票公益金支出</w:t>
            </w:r>
          </w:p>
        </w:tc>
        <w:tc>
          <w:tcPr>
            <w:tcW w:w="2274" w:type="dxa"/>
            <w:vAlign w:val="center"/>
          </w:tcPr>
          <w:p>
            <w:pPr>
              <w:pStyle w:val="14"/>
            </w:pPr>
            <w:r>
              <w:t>160.00</w:t>
            </w:r>
          </w:p>
        </w:tc>
        <w:tc>
          <w:tcPr>
            <w:tcW w:w="1643" w:type="dxa"/>
            <w:vAlign w:val="center"/>
          </w:tcPr>
          <w:p>
            <w:pPr>
              <w:pStyle w:val="14"/>
            </w:pPr>
          </w:p>
        </w:tc>
        <w:tc>
          <w:tcPr>
            <w:tcW w:w="3289" w:type="dxa"/>
            <w:vAlign w:val="center"/>
          </w:tcPr>
          <w:p>
            <w:pPr>
              <w:pStyle w:val="14"/>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6"/>
            </w:pPr>
            <w:r>
              <w:t>5</w:t>
            </w:r>
          </w:p>
        </w:tc>
        <w:tc>
          <w:tcPr>
            <w:tcW w:w="2325" w:type="dxa"/>
            <w:vAlign w:val="center"/>
          </w:tcPr>
          <w:p>
            <w:pPr>
              <w:pStyle w:val="15"/>
            </w:pPr>
            <w:r>
              <w:t>2296099</w:t>
            </w:r>
          </w:p>
        </w:tc>
        <w:tc>
          <w:tcPr>
            <w:tcW w:w="4125" w:type="dxa"/>
            <w:vAlign w:val="center"/>
          </w:tcPr>
          <w:p>
            <w:pPr>
              <w:pStyle w:val="15"/>
            </w:pPr>
            <w:r>
              <w:t>用于其他社会公益事业的彩票公益金支出</w:t>
            </w:r>
          </w:p>
        </w:tc>
        <w:tc>
          <w:tcPr>
            <w:tcW w:w="2274" w:type="dxa"/>
            <w:vAlign w:val="center"/>
          </w:tcPr>
          <w:p>
            <w:pPr>
              <w:pStyle w:val="14"/>
            </w:pPr>
            <w:r>
              <w:t>32.00</w:t>
            </w:r>
          </w:p>
        </w:tc>
        <w:tc>
          <w:tcPr>
            <w:tcW w:w="1643" w:type="dxa"/>
            <w:vAlign w:val="center"/>
          </w:tcPr>
          <w:p>
            <w:pPr>
              <w:pStyle w:val="14"/>
            </w:pPr>
          </w:p>
        </w:tc>
        <w:tc>
          <w:tcPr>
            <w:tcW w:w="3289" w:type="dxa"/>
            <w:vAlign w:val="center"/>
          </w:tcPr>
          <w:p>
            <w:pPr>
              <w:pStyle w:val="14"/>
            </w:pPr>
            <w:r>
              <w:t>32.00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2"/>
        <w:gridCol w:w="2880"/>
        <w:gridCol w:w="2820"/>
        <w:gridCol w:w="2403"/>
        <w:gridCol w:w="1643"/>
        <w:gridCol w:w="41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2"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403" w:type="dxa"/>
            <w:tcBorders>
              <w:top w:val="single" w:color="FFFFFF" w:sz="6" w:space="0"/>
              <w:left w:val="single" w:color="FFFFFF" w:sz="6" w:space="0"/>
              <w:right w:val="single" w:color="FFFFFF" w:sz="6" w:space="0"/>
            </w:tcBorders>
            <w:vAlign w:val="center"/>
          </w:tcPr>
          <w:p>
            <w:pPr>
              <w:pStyle w:val="11"/>
            </w:pPr>
            <w:r>
              <w:t>预算年度：2022</w:t>
            </w:r>
          </w:p>
        </w:tc>
        <w:tc>
          <w:tcPr>
            <w:tcW w:w="575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restart"/>
            <w:vAlign w:val="center"/>
          </w:tcPr>
          <w:p>
            <w:pPr>
              <w:pStyle w:val="13"/>
            </w:pPr>
            <w:r>
              <w:t>序号</w:t>
            </w:r>
          </w:p>
        </w:tc>
        <w:tc>
          <w:tcPr>
            <w:tcW w:w="5700" w:type="dxa"/>
            <w:gridSpan w:val="2"/>
            <w:vAlign w:val="center"/>
          </w:tcPr>
          <w:p>
            <w:pPr>
              <w:pStyle w:val="13"/>
            </w:pPr>
            <w:r>
              <w:t>功能分类科目</w:t>
            </w:r>
          </w:p>
        </w:tc>
        <w:tc>
          <w:tcPr>
            <w:tcW w:w="2403" w:type="dxa"/>
            <w:vMerge w:val="restart"/>
            <w:vAlign w:val="center"/>
          </w:tcPr>
          <w:p>
            <w:pPr>
              <w:pStyle w:val="13"/>
            </w:pPr>
            <w:r>
              <w:t>合计</w:t>
            </w:r>
          </w:p>
        </w:tc>
        <w:tc>
          <w:tcPr>
            <w:tcW w:w="1643" w:type="dxa"/>
            <w:vMerge w:val="restart"/>
            <w:vAlign w:val="center"/>
          </w:tcPr>
          <w:p>
            <w:pPr>
              <w:pStyle w:val="13"/>
            </w:pPr>
            <w:r>
              <w:t>基本支出</w:t>
            </w:r>
          </w:p>
        </w:tc>
        <w:tc>
          <w:tcPr>
            <w:tcW w:w="4109"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continue"/>
          </w:tcPr>
          <w:p/>
        </w:tc>
        <w:tc>
          <w:tcPr>
            <w:tcW w:w="2880" w:type="dxa"/>
            <w:vAlign w:val="center"/>
          </w:tcPr>
          <w:p>
            <w:pPr>
              <w:pStyle w:val="13"/>
            </w:pPr>
            <w:r>
              <w:t>科目编码</w:t>
            </w:r>
          </w:p>
        </w:tc>
        <w:tc>
          <w:tcPr>
            <w:tcW w:w="2820" w:type="dxa"/>
            <w:vAlign w:val="center"/>
          </w:tcPr>
          <w:p>
            <w:pPr>
              <w:pStyle w:val="13"/>
            </w:pPr>
            <w:r>
              <w:t>科目名称</w:t>
            </w:r>
          </w:p>
        </w:tc>
        <w:tc>
          <w:tcPr>
            <w:tcW w:w="2403" w:type="dxa"/>
            <w:vMerge w:val="continue"/>
          </w:tcPr>
          <w:p/>
        </w:tc>
        <w:tc>
          <w:tcPr>
            <w:tcW w:w="1643" w:type="dxa"/>
            <w:vMerge w:val="continue"/>
          </w:tcPr>
          <w:p/>
        </w:tc>
        <w:tc>
          <w:tcPr>
            <w:tcW w:w="41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Align w:val="center"/>
          </w:tcPr>
          <w:p>
            <w:pPr>
              <w:pStyle w:val="13"/>
            </w:pPr>
            <w:r>
              <w:t>栏次</w:t>
            </w:r>
          </w:p>
        </w:tc>
        <w:tc>
          <w:tcPr>
            <w:tcW w:w="2880" w:type="dxa"/>
            <w:vAlign w:val="center"/>
          </w:tcPr>
          <w:p>
            <w:pPr>
              <w:pStyle w:val="13"/>
            </w:pPr>
            <w:r>
              <w:t>1</w:t>
            </w:r>
          </w:p>
        </w:tc>
        <w:tc>
          <w:tcPr>
            <w:tcW w:w="2820" w:type="dxa"/>
            <w:vAlign w:val="center"/>
          </w:tcPr>
          <w:p>
            <w:pPr>
              <w:pStyle w:val="13"/>
            </w:pPr>
            <w:r>
              <w:t>2</w:t>
            </w:r>
          </w:p>
        </w:tc>
        <w:tc>
          <w:tcPr>
            <w:tcW w:w="2403" w:type="dxa"/>
            <w:vAlign w:val="center"/>
          </w:tcPr>
          <w:p>
            <w:pPr>
              <w:pStyle w:val="13"/>
            </w:pPr>
            <w:r>
              <w:t>3</w:t>
            </w:r>
          </w:p>
        </w:tc>
        <w:tc>
          <w:tcPr>
            <w:tcW w:w="1643" w:type="dxa"/>
            <w:vAlign w:val="center"/>
          </w:tcPr>
          <w:p>
            <w:pPr>
              <w:pStyle w:val="13"/>
            </w:pPr>
            <w:r>
              <w:t>4</w:t>
            </w:r>
          </w:p>
        </w:tc>
        <w:tc>
          <w:tcPr>
            <w:tcW w:w="410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16"/>
            </w:pPr>
          </w:p>
        </w:tc>
        <w:tc>
          <w:tcPr>
            <w:tcW w:w="2880" w:type="dxa"/>
            <w:vAlign w:val="center"/>
          </w:tcPr>
          <w:p>
            <w:pPr>
              <w:pStyle w:val="15"/>
            </w:pPr>
          </w:p>
        </w:tc>
        <w:tc>
          <w:tcPr>
            <w:tcW w:w="2820" w:type="dxa"/>
            <w:vAlign w:val="center"/>
          </w:tcPr>
          <w:p>
            <w:pPr>
              <w:pStyle w:val="15"/>
            </w:pPr>
          </w:p>
        </w:tc>
        <w:tc>
          <w:tcPr>
            <w:tcW w:w="2403" w:type="dxa"/>
            <w:vAlign w:val="center"/>
          </w:tcPr>
          <w:p>
            <w:pPr>
              <w:pStyle w:val="14"/>
            </w:pPr>
          </w:p>
        </w:tc>
        <w:tc>
          <w:tcPr>
            <w:tcW w:w="1643" w:type="dxa"/>
            <w:vAlign w:val="center"/>
          </w:tcPr>
          <w:p>
            <w:pPr>
              <w:pStyle w:val="14"/>
            </w:pPr>
          </w:p>
        </w:tc>
        <w:tc>
          <w:tcPr>
            <w:tcW w:w="4109"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3000"/>
        <w:gridCol w:w="2910"/>
        <w:gridCol w:w="2179"/>
        <w:gridCol w:w="1643"/>
        <w:gridCol w:w="41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6" w:type="dxa"/>
            <w:gridSpan w:val="3"/>
            <w:tcBorders>
              <w:top w:val="single" w:color="FFFFFF" w:sz="6" w:space="0"/>
              <w:left w:val="single" w:color="FFFFFF" w:sz="6" w:space="0"/>
              <w:right w:val="single" w:color="FFFFFF" w:sz="6" w:space="0"/>
            </w:tcBorders>
            <w:vAlign w:val="center"/>
          </w:tcPr>
          <w:p>
            <w:pPr>
              <w:pStyle w:val="12"/>
            </w:pPr>
            <w:r>
              <w:t>314006石家庄鹿泉区民政事业服务中心</w:t>
            </w:r>
          </w:p>
        </w:tc>
        <w:tc>
          <w:tcPr>
            <w:tcW w:w="2179" w:type="dxa"/>
            <w:tcBorders>
              <w:top w:val="single" w:color="FFFFFF" w:sz="6" w:space="0"/>
              <w:left w:val="single" w:color="FFFFFF" w:sz="6" w:space="0"/>
              <w:right w:val="single" w:color="FFFFFF" w:sz="6" w:space="0"/>
            </w:tcBorders>
            <w:vAlign w:val="center"/>
          </w:tcPr>
          <w:p>
            <w:pPr>
              <w:pStyle w:val="11"/>
            </w:pPr>
            <w:r>
              <w:t>预算年度：2022</w:t>
            </w:r>
          </w:p>
        </w:tc>
        <w:tc>
          <w:tcPr>
            <w:tcW w:w="5750"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3"/>
            </w:pPr>
            <w:r>
              <w:t>序号</w:t>
            </w:r>
          </w:p>
        </w:tc>
        <w:tc>
          <w:tcPr>
            <w:tcW w:w="3000" w:type="dxa"/>
            <w:vMerge w:val="restart"/>
            <w:vAlign w:val="center"/>
          </w:tcPr>
          <w:p>
            <w:pPr>
              <w:pStyle w:val="13"/>
            </w:pPr>
            <w:r>
              <w:t>项  目</w:t>
            </w:r>
          </w:p>
        </w:tc>
        <w:tc>
          <w:tcPr>
            <w:tcW w:w="10839"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6" w:type="dxa"/>
            <w:vMerge w:val="continue"/>
          </w:tcPr>
          <w:p/>
        </w:tc>
        <w:tc>
          <w:tcPr>
            <w:tcW w:w="3000" w:type="dxa"/>
            <w:vMerge w:val="continue"/>
          </w:tcPr>
          <w:p/>
        </w:tc>
        <w:tc>
          <w:tcPr>
            <w:tcW w:w="2910" w:type="dxa"/>
            <w:vAlign w:val="center"/>
          </w:tcPr>
          <w:p>
            <w:pPr>
              <w:pStyle w:val="13"/>
            </w:pPr>
            <w:r>
              <w:t>合计</w:t>
            </w:r>
          </w:p>
        </w:tc>
        <w:tc>
          <w:tcPr>
            <w:tcW w:w="2179" w:type="dxa"/>
            <w:vAlign w:val="center"/>
          </w:tcPr>
          <w:p>
            <w:pPr>
              <w:pStyle w:val="13"/>
            </w:pPr>
            <w:r>
              <w:t>一般公共预算              财政拨款</w:t>
            </w:r>
          </w:p>
        </w:tc>
        <w:tc>
          <w:tcPr>
            <w:tcW w:w="1643" w:type="dxa"/>
            <w:vAlign w:val="center"/>
          </w:tcPr>
          <w:p>
            <w:pPr>
              <w:pStyle w:val="13"/>
            </w:pPr>
            <w:r>
              <w:t>政府性基金                  预算拨款</w:t>
            </w:r>
          </w:p>
        </w:tc>
        <w:tc>
          <w:tcPr>
            <w:tcW w:w="4107"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6" w:type="dxa"/>
            <w:vAlign w:val="center"/>
          </w:tcPr>
          <w:p>
            <w:pPr>
              <w:pStyle w:val="13"/>
            </w:pPr>
            <w:r>
              <w:t>栏次</w:t>
            </w:r>
          </w:p>
        </w:tc>
        <w:tc>
          <w:tcPr>
            <w:tcW w:w="3000" w:type="dxa"/>
            <w:vAlign w:val="center"/>
          </w:tcPr>
          <w:p>
            <w:pPr>
              <w:pStyle w:val="13"/>
            </w:pPr>
            <w:r>
              <w:t>1</w:t>
            </w:r>
          </w:p>
        </w:tc>
        <w:tc>
          <w:tcPr>
            <w:tcW w:w="2910" w:type="dxa"/>
            <w:vAlign w:val="center"/>
          </w:tcPr>
          <w:p>
            <w:pPr>
              <w:pStyle w:val="13"/>
            </w:pPr>
            <w:r>
              <w:t>2</w:t>
            </w:r>
          </w:p>
        </w:tc>
        <w:tc>
          <w:tcPr>
            <w:tcW w:w="2179" w:type="dxa"/>
            <w:vAlign w:val="center"/>
          </w:tcPr>
          <w:p>
            <w:pPr>
              <w:pStyle w:val="13"/>
            </w:pPr>
            <w:r>
              <w:t>3</w:t>
            </w:r>
          </w:p>
        </w:tc>
        <w:tc>
          <w:tcPr>
            <w:tcW w:w="1643" w:type="dxa"/>
            <w:vAlign w:val="center"/>
          </w:tcPr>
          <w:p>
            <w:pPr>
              <w:pStyle w:val="13"/>
            </w:pPr>
            <w:r>
              <w:t>4</w:t>
            </w:r>
          </w:p>
        </w:tc>
        <w:tc>
          <w:tcPr>
            <w:tcW w:w="4107"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6" w:type="dxa"/>
            <w:vAlign w:val="center"/>
          </w:tcPr>
          <w:p>
            <w:pPr>
              <w:pStyle w:val="16"/>
            </w:pPr>
          </w:p>
        </w:tc>
        <w:tc>
          <w:tcPr>
            <w:tcW w:w="3000" w:type="dxa"/>
            <w:vAlign w:val="center"/>
          </w:tcPr>
          <w:p>
            <w:pPr>
              <w:pStyle w:val="15"/>
            </w:pPr>
          </w:p>
        </w:tc>
        <w:tc>
          <w:tcPr>
            <w:tcW w:w="2910" w:type="dxa"/>
            <w:vAlign w:val="center"/>
          </w:tcPr>
          <w:p>
            <w:pPr>
              <w:pStyle w:val="14"/>
            </w:pPr>
          </w:p>
        </w:tc>
        <w:tc>
          <w:tcPr>
            <w:tcW w:w="2179" w:type="dxa"/>
            <w:vAlign w:val="center"/>
          </w:tcPr>
          <w:p>
            <w:pPr>
              <w:pStyle w:val="14"/>
            </w:pPr>
          </w:p>
        </w:tc>
        <w:tc>
          <w:tcPr>
            <w:tcW w:w="1643" w:type="dxa"/>
            <w:vAlign w:val="center"/>
          </w:tcPr>
          <w:p>
            <w:pPr>
              <w:pStyle w:val="14"/>
            </w:pPr>
          </w:p>
        </w:tc>
        <w:tc>
          <w:tcPr>
            <w:tcW w:w="4107"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w:t>
      </w:r>
      <w:r>
        <w:rPr>
          <w:rFonts w:hint="eastAsia" w:ascii="方正小标宋_GBK" w:hAnsi="方正小标宋_GBK" w:eastAsia="方正小标宋_GBK" w:cs="方正小标宋_GBK"/>
          <w:b w:val="0"/>
          <w:color w:val="000000"/>
          <w:sz w:val="44"/>
          <w:lang w:val="en-US" w:eastAsia="zh-CN"/>
        </w:rPr>
        <w:t>市</w:t>
      </w:r>
      <w:r>
        <w:rPr>
          <w:rFonts w:ascii="方正小标宋_GBK" w:hAnsi="方正小标宋_GBK" w:eastAsia="方正小标宋_GBK" w:cs="方正小标宋_GBK"/>
          <w:b w:val="0"/>
          <w:color w:val="000000"/>
          <w:sz w:val="44"/>
        </w:rPr>
        <w:t>鹿泉区民政事业服务中心2022年单位预算信息公开情况说明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鹿泉区民政事业服务中心2022年单位预算公开如下：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ind w:left="160" w:firstLine="640" w:firstLineChars="200"/>
      </w:pPr>
      <w:r>
        <w:rPr>
          <w:rFonts w:hint="eastAsia" w:ascii="宋体" w:hAnsi="宋体" w:eastAsia="仿宋_GB2312"/>
          <w:sz w:val="32"/>
          <w:szCs w:val="32"/>
        </w:rPr>
        <w:t>石家庄市鹿泉区民政事业服务中心主要职责是满足集中供养特困人员的正常吃饭、穿衣需要，为其提供安全、整洁住房和生活用品，不断提高供养对象的生活质量，确保其达到当地村民平均生活水平；开展医疗康复服务。与医疗机构建立协作关系，提高处置各种突发疾病和其他紧急公共卫生事件的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w:t>
            </w:r>
            <w:r>
              <w:rPr>
                <w:rFonts w:hint="eastAsia"/>
                <w:lang w:val="en-US" w:eastAsia="zh-CN"/>
              </w:rPr>
              <w:t>市</w:t>
            </w:r>
            <w:r>
              <w:t>鹿泉区民政事业服务中心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10" w:after="10"/>
        <w:ind w:firstLine="560" w:firstLineChars="200"/>
        <w:jc w:val="left"/>
        <w:outlineLvl w:val="5"/>
        <w:rPr>
          <w:rFonts w:hint="eastAsia"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hint="eastAsia" w:ascii="Times New Roman" w:hAnsi="Times New Roman" w:eastAsia="方正仿宋_GBK" w:cs="Times New Roman"/>
          <w:b w:val="0"/>
          <w:color w:val="000000"/>
          <w:sz w:val="28"/>
        </w:rPr>
        <w:t>石家庄市鹿泉区民政事业服务中心的收支包含在单位预算中。</w:t>
      </w:r>
    </w:p>
    <w:p>
      <w:pPr>
        <w:pStyle w:val="29"/>
        <w:numPr>
          <w:ilvl w:val="0"/>
          <w:numId w:val="0"/>
        </w:numPr>
        <w:ind w:leftChars="0"/>
        <w:rPr>
          <w:rFonts w:hint="eastAsia" w:eastAsia="宋体"/>
        </w:rPr>
      </w:pPr>
      <w:r>
        <w:rPr>
          <w:rFonts w:hint="eastAsia" w:eastAsia="宋体"/>
          <w:lang w:val="en-US" w:eastAsia="zh-CN"/>
        </w:rPr>
        <w:t>1、</w:t>
      </w:r>
      <w:r>
        <w:rPr>
          <w:rFonts w:hint="eastAsia" w:eastAsia="宋体"/>
        </w:rPr>
        <w:t>收入说明</w:t>
      </w:r>
    </w:p>
    <w:p>
      <w:pPr>
        <w:pStyle w:val="29"/>
        <w:ind w:firstLine="560" w:firstLineChars="200"/>
        <w:rPr>
          <w:rFonts w:hint="eastAsia" w:eastAsia="宋体"/>
        </w:rPr>
      </w:pPr>
      <w:r>
        <w:rPr>
          <w:rFonts w:hint="eastAsia" w:eastAsia="宋体"/>
        </w:rPr>
        <w:t>反映石家庄市鹿泉区民政事业服务中心当年全部收入。2022年预算收入</w:t>
      </w:r>
      <w:r>
        <w:rPr>
          <w:rFonts w:hint="eastAsia" w:eastAsia="宋体"/>
          <w:lang w:val="en-US" w:eastAsia="zh-CN"/>
        </w:rPr>
        <w:t>323.19</w:t>
      </w:r>
      <w:r>
        <w:rPr>
          <w:rFonts w:hint="eastAsia" w:eastAsia="宋体"/>
        </w:rPr>
        <w:t>万元，其中：一般公共预算收入131.19万元，基金预算收入114万元，</w:t>
      </w:r>
      <w:r>
        <w:rPr>
          <w:rFonts w:hint="eastAsia" w:eastAsia="宋体"/>
          <w:lang w:eastAsia="zh-CN"/>
        </w:rPr>
        <w:t>上年结转结余</w:t>
      </w:r>
      <w:r>
        <w:rPr>
          <w:rFonts w:hint="eastAsia" w:eastAsia="宋体"/>
          <w:lang w:val="en-US" w:eastAsia="zh-CN"/>
        </w:rPr>
        <w:t>78万元，</w:t>
      </w:r>
      <w:r>
        <w:rPr>
          <w:rFonts w:hint="eastAsia" w:eastAsia="宋体"/>
        </w:rPr>
        <w:t>国有资本经营预算拨款0万元，财政专户核拨收入0万元，其他来源收入0万元。</w:t>
      </w:r>
    </w:p>
    <w:p>
      <w:pPr>
        <w:pStyle w:val="29"/>
        <w:ind w:firstLine="0"/>
        <w:rPr>
          <w:rFonts w:hint="eastAsia" w:eastAsia="宋体"/>
        </w:rPr>
      </w:pPr>
      <w:r>
        <w:rPr>
          <w:rFonts w:hint="eastAsia" w:eastAsia="宋体"/>
        </w:rPr>
        <w:t>2、支出说明</w:t>
      </w:r>
    </w:p>
    <w:p>
      <w:pPr>
        <w:pStyle w:val="29"/>
        <w:ind w:firstLine="0"/>
        <w:rPr>
          <w:rFonts w:hint="eastAsia" w:eastAsia="宋体"/>
        </w:rPr>
      </w:pPr>
      <w:r>
        <w:rPr>
          <w:rFonts w:hint="eastAsia" w:eastAsia="宋体"/>
        </w:rPr>
        <w:t>收支预算总表支出栏、基本支出表、项目支出表按经济分类和支出功能分类科目编制，</w:t>
      </w:r>
      <w:r>
        <w:rPr>
          <w:rFonts w:hint="eastAsia" w:eastAsia="宋体"/>
          <w:lang w:val="en-US" w:eastAsia="zh-CN"/>
        </w:rPr>
        <w:t>反应</w:t>
      </w:r>
      <w:r>
        <w:rPr>
          <w:rFonts w:hint="eastAsia" w:eastAsia="宋体"/>
        </w:rPr>
        <w:t>鹿泉区民政事业服务中心预算中支出预算的总体情况。2022年</w:t>
      </w:r>
      <w:r>
        <w:rPr>
          <w:rFonts w:hint="eastAsia" w:eastAsia="宋体"/>
          <w:lang w:val="en-US" w:eastAsia="zh-CN"/>
        </w:rPr>
        <w:t>单位</w:t>
      </w:r>
      <w:r>
        <w:rPr>
          <w:rFonts w:hint="eastAsia" w:eastAsia="宋体"/>
        </w:rPr>
        <w:t>支出预算为</w:t>
      </w:r>
      <w:r>
        <w:rPr>
          <w:rFonts w:hint="eastAsia" w:eastAsia="宋体"/>
          <w:lang w:val="en-US" w:eastAsia="zh-CN"/>
        </w:rPr>
        <w:t>323.</w:t>
      </w:r>
      <w:r>
        <w:rPr>
          <w:rFonts w:hint="eastAsia" w:eastAsia="宋体"/>
        </w:rPr>
        <w:t>19万元，其中基本支出71.19万元，包括人员经费67.39万元和日常公用经费3.8万元；项目支出252万元；主要为敬老院农村特困人员救助供养支出60万元；用于社会福利的彩票公益金支出192万元</w:t>
      </w:r>
      <w:r>
        <w:rPr>
          <w:rFonts w:hint="eastAsia" w:eastAsia="宋体"/>
          <w:color w:val="000000" w:themeColor="text1"/>
        </w:rPr>
        <w:t>。</w:t>
      </w:r>
    </w:p>
    <w:p>
      <w:pPr>
        <w:pStyle w:val="29"/>
        <w:ind w:firstLine="0"/>
        <w:rPr>
          <w:rFonts w:hint="eastAsia" w:eastAsia="宋体"/>
        </w:rPr>
      </w:pPr>
      <w:r>
        <w:rPr>
          <w:rFonts w:hint="eastAsia" w:eastAsia="宋体"/>
        </w:rPr>
        <w:t>3、比上年增减情况</w:t>
      </w:r>
    </w:p>
    <w:p>
      <w:pPr>
        <w:pStyle w:val="29"/>
        <w:ind w:firstLine="560" w:firstLineChars="200"/>
      </w:pPr>
      <w:r>
        <w:rPr>
          <w:rFonts w:hint="eastAsia" w:eastAsia="宋体"/>
        </w:rPr>
        <w:t>2022年预算收入323.19万元，较2021年减少115.27万元，其中：基本支出减少了14.77万元，主要是公共用经费缩减引起的减少；项目支出减少了100.5万元，主要是运行经费减少；其他支出无增减变化。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rPr>
          <w:rFonts w:hint="default" w:ascii="Times New Roman" w:hAnsi="Times New Roman" w:eastAsia="宋体" w:cs="Times New Roman"/>
          <w:sz w:val="28"/>
          <w:szCs w:val="24"/>
          <w:lang w:val="en-US" w:eastAsia="zh-CN" w:bidi="ar-SA"/>
        </w:rPr>
      </w:pPr>
      <w:r>
        <w:rPr>
          <w:rFonts w:hint="eastAsia" w:ascii="Times New Roman" w:hAnsi="Times New Roman" w:eastAsia="宋体" w:cs="Times New Roman"/>
          <w:sz w:val="28"/>
          <w:szCs w:val="24"/>
          <w:lang w:val="en-US" w:eastAsia="uk-UA" w:bidi="ar-SA"/>
        </w:rPr>
        <w:t>2022年，</w:t>
      </w:r>
      <w:r>
        <w:rPr>
          <w:rFonts w:hint="eastAsia" w:eastAsia="宋体" w:cs="Times New Roman"/>
          <w:sz w:val="28"/>
          <w:szCs w:val="24"/>
          <w:lang w:val="en-US" w:eastAsia="zh-CN" w:bidi="ar-SA"/>
        </w:rPr>
        <w:t>我单位机关运行经费共计安排3.8万元，主要用于日常维修、办公费、等日常运行支出。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ind w:firstLine="560" w:firstLineChars="200"/>
        <w:rPr>
          <w:rFonts w:hint="eastAsia" w:eastAsia="宋体"/>
        </w:rPr>
      </w:pPr>
      <w:r>
        <w:rPr>
          <w:rFonts w:hint="eastAsia" w:eastAsia="宋体"/>
        </w:rPr>
        <w:t>2022年，石家庄市鹿泉区民政事业服务中心“三公</w:t>
      </w:r>
      <w:r>
        <w:rPr>
          <w:rFonts w:eastAsia="宋体"/>
        </w:rPr>
        <w:t>”</w:t>
      </w:r>
      <w:r>
        <w:rPr>
          <w:rFonts w:hint="eastAsia" w:eastAsia="宋体"/>
        </w:rPr>
        <w:t>经费预算安排0万元，其中因公出国（境）费0万元；公务用车购置及运维费0万元（其中：公务用车购置费0万元，公务用车运维费0万元）；公务接待费0万元。与2021年相比持平，无增减变化。</w:t>
      </w:r>
    </w:p>
    <w:p>
      <w:pPr>
        <w:pStyle w:val="3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1、关于下达2021年中央集中彩票公益金支持社会福利事业专项资金预算的通知绩效目标表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1.做好保障工作，保证项目的正常运转。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日常项目费用的支出</w:t>
            </w:r>
          </w:p>
        </w:tc>
        <w:tc>
          <w:tcPr>
            <w:tcW w:w="2835" w:type="dxa"/>
            <w:vAlign w:val="center"/>
          </w:tcPr>
          <w:p>
            <w:pPr>
              <w:pStyle w:val="15"/>
            </w:pPr>
            <w:r>
              <w:t>保障项目正常运转，项目费用的支出</w:t>
            </w:r>
          </w:p>
        </w:tc>
        <w:tc>
          <w:tcPr>
            <w:tcW w:w="2551" w:type="dxa"/>
            <w:vAlign w:val="center"/>
          </w:tcPr>
          <w:p>
            <w:pPr>
              <w:pStyle w:val="15"/>
            </w:pPr>
            <w:r>
              <w:t>100</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经费保障及时性</w:t>
            </w:r>
          </w:p>
        </w:tc>
        <w:tc>
          <w:tcPr>
            <w:tcW w:w="2835" w:type="dxa"/>
            <w:vAlign w:val="center"/>
          </w:tcPr>
          <w:p>
            <w:pPr>
              <w:pStyle w:val="15"/>
            </w:pPr>
            <w:r>
              <w:t>及时保障各项项目的需要</w:t>
            </w:r>
          </w:p>
        </w:tc>
        <w:tc>
          <w:tcPr>
            <w:tcW w:w="2551" w:type="dxa"/>
            <w:vAlign w:val="center"/>
          </w:tcPr>
          <w:p>
            <w:pPr>
              <w:pStyle w:val="15"/>
            </w:pPr>
            <w:r>
              <w:t>100</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运转保障率</w:t>
            </w:r>
          </w:p>
        </w:tc>
        <w:tc>
          <w:tcPr>
            <w:tcW w:w="2835" w:type="dxa"/>
            <w:vAlign w:val="center"/>
          </w:tcPr>
          <w:p>
            <w:pPr>
              <w:pStyle w:val="15"/>
            </w:pPr>
            <w:r>
              <w:t>各项目日常工作保障率</w:t>
            </w:r>
          </w:p>
        </w:tc>
        <w:tc>
          <w:tcPr>
            <w:tcW w:w="2551" w:type="dxa"/>
            <w:vAlign w:val="center"/>
          </w:tcPr>
          <w:p>
            <w:pPr>
              <w:pStyle w:val="15"/>
            </w:pPr>
            <w:r>
              <w:t>100</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保障项目正常运转</w:t>
            </w:r>
          </w:p>
        </w:tc>
        <w:tc>
          <w:tcPr>
            <w:tcW w:w="2835" w:type="dxa"/>
            <w:vAlign w:val="center"/>
          </w:tcPr>
          <w:p>
            <w:pPr>
              <w:pStyle w:val="15"/>
            </w:pPr>
            <w:r>
              <w:t>保障项目的正常运转</w:t>
            </w:r>
          </w:p>
        </w:tc>
        <w:tc>
          <w:tcPr>
            <w:tcW w:w="2551" w:type="dxa"/>
            <w:vAlign w:val="center"/>
          </w:tcPr>
          <w:p>
            <w:pPr>
              <w:pStyle w:val="15"/>
            </w:pPr>
            <w:r>
              <w:t>100</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受益对象服务发的整体满意程度</w:t>
            </w:r>
          </w:p>
        </w:tc>
        <w:tc>
          <w:tcPr>
            <w:tcW w:w="2551" w:type="dxa"/>
            <w:vAlign w:val="center"/>
          </w:tcPr>
          <w:p>
            <w:pPr>
              <w:pStyle w:val="15"/>
            </w:pPr>
            <w:r>
              <w:t>100</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2、民政事业服务中心（石家庄市鹿泉区春风十里康养中心）医疗兜底和特困集中供养取暖费绩效目标表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供暖面积</w:t>
            </w:r>
          </w:p>
        </w:tc>
        <w:tc>
          <w:tcPr>
            <w:tcW w:w="2835" w:type="dxa"/>
            <w:vAlign w:val="center"/>
          </w:tcPr>
          <w:p>
            <w:pPr>
              <w:pStyle w:val="15"/>
            </w:pPr>
            <w:r>
              <w:t>集中供养取暖面积数</w:t>
            </w:r>
          </w:p>
        </w:tc>
        <w:tc>
          <w:tcPr>
            <w:tcW w:w="2551" w:type="dxa"/>
            <w:vAlign w:val="center"/>
          </w:tcPr>
          <w:p>
            <w:pPr>
              <w:pStyle w:val="15"/>
            </w:pPr>
            <w:r>
              <w:t>≥4270.5平方米</w:t>
            </w:r>
          </w:p>
        </w:tc>
        <w:tc>
          <w:tcPr>
            <w:tcW w:w="2268" w:type="dxa"/>
            <w:vAlign w:val="center"/>
          </w:tcPr>
          <w:p>
            <w:pPr>
              <w:pStyle w:val="15"/>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供热标准</w:t>
            </w:r>
          </w:p>
        </w:tc>
        <w:tc>
          <w:tcPr>
            <w:tcW w:w="2835" w:type="dxa"/>
            <w:vAlign w:val="center"/>
          </w:tcPr>
          <w:p>
            <w:pPr>
              <w:pStyle w:val="15"/>
            </w:pPr>
            <w:r>
              <w:t>集中供热取暖单价</w:t>
            </w:r>
          </w:p>
        </w:tc>
        <w:tc>
          <w:tcPr>
            <w:tcW w:w="2551" w:type="dxa"/>
            <w:vAlign w:val="center"/>
          </w:tcPr>
          <w:p>
            <w:pPr>
              <w:pStyle w:val="15"/>
            </w:pPr>
            <w:r>
              <w:t>20元/平方米</w:t>
            </w:r>
          </w:p>
        </w:tc>
        <w:tc>
          <w:tcPr>
            <w:tcW w:w="2268" w:type="dxa"/>
            <w:vAlign w:val="center"/>
          </w:tcPr>
          <w:p>
            <w:pPr>
              <w:pStyle w:val="15"/>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集中供养特困人员人数</w:t>
            </w:r>
          </w:p>
        </w:tc>
        <w:tc>
          <w:tcPr>
            <w:tcW w:w="2835" w:type="dxa"/>
            <w:vAlign w:val="center"/>
          </w:tcPr>
          <w:p>
            <w:pPr>
              <w:pStyle w:val="15"/>
            </w:pPr>
            <w:r>
              <w:t>集中供养特困人员人数</w:t>
            </w:r>
          </w:p>
        </w:tc>
        <w:tc>
          <w:tcPr>
            <w:tcW w:w="2551" w:type="dxa"/>
            <w:vAlign w:val="center"/>
          </w:tcPr>
          <w:p>
            <w:pPr>
              <w:pStyle w:val="15"/>
            </w:pPr>
            <w:r>
              <w:t>≥46人</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医疗兜底经费成本</w:t>
            </w:r>
          </w:p>
        </w:tc>
        <w:tc>
          <w:tcPr>
            <w:tcW w:w="2835" w:type="dxa"/>
            <w:vAlign w:val="center"/>
          </w:tcPr>
          <w:p>
            <w:pPr>
              <w:pStyle w:val="15"/>
            </w:pPr>
            <w:r>
              <w:t>实际医疗兜底经费成本</w:t>
            </w:r>
          </w:p>
        </w:tc>
        <w:tc>
          <w:tcPr>
            <w:tcW w:w="2551" w:type="dxa"/>
            <w:vAlign w:val="center"/>
          </w:tcPr>
          <w:p>
            <w:pPr>
              <w:pStyle w:val="15"/>
            </w:pPr>
            <w:r>
              <w:t>≤10万元</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运营经费拨付及时率</w:t>
            </w:r>
          </w:p>
        </w:tc>
        <w:tc>
          <w:tcPr>
            <w:tcW w:w="2835" w:type="dxa"/>
            <w:vAlign w:val="center"/>
          </w:tcPr>
          <w:p>
            <w:pPr>
              <w:pStyle w:val="15"/>
            </w:pPr>
            <w:r>
              <w:t>实际运营经费拨付及时率</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集中供养特困人员保障率</w:t>
            </w:r>
          </w:p>
        </w:tc>
        <w:tc>
          <w:tcPr>
            <w:tcW w:w="2835" w:type="dxa"/>
            <w:vAlign w:val="center"/>
          </w:tcPr>
          <w:p>
            <w:pPr>
              <w:pStyle w:val="15"/>
            </w:pPr>
            <w:r>
              <w:t>实际供养人员占应供养人员的比例</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合格受益人群人数占受益人群人数</w:t>
            </w:r>
          </w:p>
        </w:tc>
        <w:tc>
          <w:tcPr>
            <w:tcW w:w="2551" w:type="dxa"/>
            <w:vAlign w:val="center"/>
          </w:tcPr>
          <w:p>
            <w:pPr>
              <w:pStyle w:val="15"/>
            </w:pPr>
            <w:r>
              <w:t>≥46人</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特困人员基本生活保障率</w:t>
            </w:r>
          </w:p>
        </w:tc>
        <w:tc>
          <w:tcPr>
            <w:tcW w:w="2835" w:type="dxa"/>
            <w:vAlign w:val="center"/>
          </w:tcPr>
          <w:p>
            <w:pPr>
              <w:pStyle w:val="15"/>
            </w:pPr>
            <w:r>
              <w:t>实际供养人员占应供养人员的比例</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供养对象满意度</w:t>
            </w:r>
          </w:p>
        </w:tc>
        <w:tc>
          <w:tcPr>
            <w:tcW w:w="2835" w:type="dxa"/>
            <w:vAlign w:val="center"/>
          </w:tcPr>
          <w:p>
            <w:pPr>
              <w:pStyle w:val="15"/>
            </w:pPr>
            <w:r>
              <w:t>供养对象满意数量占总数的比例</w:t>
            </w:r>
          </w:p>
        </w:tc>
        <w:tc>
          <w:tcPr>
            <w:tcW w:w="2551" w:type="dxa"/>
            <w:vAlign w:val="center"/>
          </w:tcPr>
          <w:p>
            <w:pPr>
              <w:pStyle w:val="15"/>
            </w:pPr>
            <w:r>
              <w:t>≥95%</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3、民政事业服务中心（宜安敬老院）提升改造绩效目标表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消防改造成本</w:t>
            </w:r>
          </w:p>
        </w:tc>
        <w:tc>
          <w:tcPr>
            <w:tcW w:w="2835" w:type="dxa"/>
            <w:vAlign w:val="center"/>
          </w:tcPr>
          <w:p>
            <w:pPr>
              <w:pStyle w:val="15"/>
            </w:pPr>
            <w:r>
              <w:t>实际消防改造成本</w:t>
            </w:r>
          </w:p>
        </w:tc>
        <w:tc>
          <w:tcPr>
            <w:tcW w:w="2551" w:type="dxa"/>
            <w:vAlign w:val="center"/>
          </w:tcPr>
          <w:p>
            <w:pPr>
              <w:pStyle w:val="15"/>
            </w:pPr>
            <w:r>
              <w:t>≥150万元</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提升改造合格率</w:t>
            </w:r>
          </w:p>
        </w:tc>
        <w:tc>
          <w:tcPr>
            <w:tcW w:w="2835" w:type="dxa"/>
            <w:vAlign w:val="center"/>
          </w:tcPr>
          <w:p>
            <w:pPr>
              <w:pStyle w:val="15"/>
            </w:pPr>
            <w:r>
              <w:t>实际提升改造合格数量占总数比例</w:t>
            </w:r>
          </w:p>
        </w:tc>
        <w:tc>
          <w:tcPr>
            <w:tcW w:w="2551" w:type="dxa"/>
            <w:vAlign w:val="center"/>
          </w:tcPr>
          <w:p>
            <w:pPr>
              <w:pStyle w:val="15"/>
            </w:pPr>
            <w:r>
              <w:t>100%</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提升改造工程完成时间</w:t>
            </w:r>
          </w:p>
        </w:tc>
        <w:tc>
          <w:tcPr>
            <w:tcW w:w="2835" w:type="dxa"/>
            <w:vAlign w:val="center"/>
          </w:tcPr>
          <w:p>
            <w:pPr>
              <w:pStyle w:val="15"/>
            </w:pPr>
            <w:r>
              <w:t>预计提升改造工程完成时间</w:t>
            </w:r>
          </w:p>
        </w:tc>
        <w:tc>
          <w:tcPr>
            <w:tcW w:w="2551" w:type="dxa"/>
            <w:vAlign w:val="center"/>
          </w:tcPr>
          <w:p>
            <w:pPr>
              <w:pStyle w:val="15"/>
            </w:pPr>
            <w:r>
              <w:t>2月底</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改造提升面积</w:t>
            </w:r>
          </w:p>
        </w:tc>
        <w:tc>
          <w:tcPr>
            <w:tcW w:w="2835" w:type="dxa"/>
            <w:vAlign w:val="center"/>
          </w:tcPr>
          <w:p>
            <w:pPr>
              <w:pStyle w:val="15"/>
            </w:pPr>
            <w:r>
              <w:t>实际改造提升面积</w:t>
            </w:r>
          </w:p>
        </w:tc>
        <w:tc>
          <w:tcPr>
            <w:tcW w:w="2551" w:type="dxa"/>
            <w:vAlign w:val="center"/>
          </w:tcPr>
          <w:p>
            <w:pPr>
              <w:pStyle w:val="15"/>
            </w:pPr>
            <w:r>
              <w:t>5520平方米</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通过提升改造提高社会养老服务水平</w:t>
            </w:r>
          </w:p>
        </w:tc>
        <w:tc>
          <w:tcPr>
            <w:tcW w:w="2835" w:type="dxa"/>
            <w:vAlign w:val="center"/>
          </w:tcPr>
          <w:p>
            <w:pPr>
              <w:pStyle w:val="15"/>
            </w:pPr>
            <w:r>
              <w:t>通过提升改造提高社会养老服务水平</w:t>
            </w:r>
          </w:p>
        </w:tc>
        <w:tc>
          <w:tcPr>
            <w:tcW w:w="2551" w:type="dxa"/>
            <w:vAlign w:val="center"/>
          </w:tcPr>
          <w:p>
            <w:pPr>
              <w:pStyle w:val="15"/>
            </w:pPr>
            <w:r>
              <w:t>提高社会养老服务水平</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受益人群人数</w:t>
            </w:r>
          </w:p>
        </w:tc>
        <w:tc>
          <w:tcPr>
            <w:tcW w:w="2835" w:type="dxa"/>
            <w:vAlign w:val="center"/>
          </w:tcPr>
          <w:p>
            <w:pPr>
              <w:pStyle w:val="15"/>
            </w:pPr>
            <w:r>
              <w:t>合格受益人群人数占受益人群人数</w:t>
            </w:r>
          </w:p>
        </w:tc>
        <w:tc>
          <w:tcPr>
            <w:tcW w:w="2551" w:type="dxa"/>
            <w:vAlign w:val="center"/>
          </w:tcPr>
          <w:p>
            <w:pPr>
              <w:pStyle w:val="15"/>
            </w:pPr>
            <w:r>
              <w:t>≥61人</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老人对所提供服务的满意程度</w:t>
            </w:r>
          </w:p>
        </w:tc>
        <w:tc>
          <w:tcPr>
            <w:tcW w:w="2551" w:type="dxa"/>
            <w:vAlign w:val="center"/>
          </w:tcPr>
          <w:p>
            <w:pPr>
              <w:pStyle w:val="15"/>
            </w:pPr>
            <w:r>
              <w:t>100%</w:t>
            </w:r>
          </w:p>
        </w:tc>
        <w:tc>
          <w:tcPr>
            <w:tcW w:w="2268" w:type="dxa"/>
            <w:vAlign w:val="center"/>
          </w:tcPr>
          <w:p>
            <w:pPr>
              <w:pStyle w:val="15"/>
            </w:pPr>
            <w:r>
              <w:t>石家庄市鹿泉区敬老院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4、民政事业服务中心运行经费（宜安敬老院运行经费）绩效目标表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1.保障民政事业服务中心的基本支出，提高敬老院的老人生活质量，使老人的生活更加舒适。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工作人员工资成本</w:t>
            </w:r>
          </w:p>
        </w:tc>
        <w:tc>
          <w:tcPr>
            <w:tcW w:w="2835" w:type="dxa"/>
            <w:vAlign w:val="center"/>
          </w:tcPr>
          <w:p>
            <w:pPr>
              <w:pStyle w:val="15"/>
            </w:pPr>
            <w:r>
              <w:t>实际工作人员工资成本</w:t>
            </w:r>
          </w:p>
        </w:tc>
        <w:tc>
          <w:tcPr>
            <w:tcW w:w="2551" w:type="dxa"/>
            <w:vAlign w:val="center"/>
          </w:tcPr>
          <w:p>
            <w:pPr>
              <w:pStyle w:val="15"/>
            </w:pPr>
            <w:r>
              <w:t>53150元/月</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消防维护成本</w:t>
            </w:r>
          </w:p>
        </w:tc>
        <w:tc>
          <w:tcPr>
            <w:tcW w:w="2835" w:type="dxa"/>
            <w:vAlign w:val="center"/>
          </w:tcPr>
          <w:p>
            <w:pPr>
              <w:pStyle w:val="15"/>
            </w:pPr>
            <w:r>
              <w:t>实际消防维护成本</w:t>
            </w:r>
          </w:p>
        </w:tc>
        <w:tc>
          <w:tcPr>
            <w:tcW w:w="2551" w:type="dxa"/>
            <w:vAlign w:val="center"/>
          </w:tcPr>
          <w:p>
            <w:pPr>
              <w:pStyle w:val="15"/>
            </w:pPr>
            <w:r>
              <w:t>≥3万元</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燃料成本</w:t>
            </w:r>
          </w:p>
        </w:tc>
        <w:tc>
          <w:tcPr>
            <w:tcW w:w="2835" w:type="dxa"/>
            <w:vAlign w:val="center"/>
          </w:tcPr>
          <w:p>
            <w:pPr>
              <w:pStyle w:val="15"/>
            </w:pPr>
            <w:r>
              <w:t>实际燃料成本</w:t>
            </w:r>
          </w:p>
        </w:tc>
        <w:tc>
          <w:tcPr>
            <w:tcW w:w="2551" w:type="dxa"/>
            <w:vAlign w:val="center"/>
          </w:tcPr>
          <w:p>
            <w:pPr>
              <w:pStyle w:val="15"/>
            </w:pPr>
            <w:r>
              <w:t>≥6万元</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院内监控设备数量</w:t>
            </w:r>
          </w:p>
        </w:tc>
        <w:tc>
          <w:tcPr>
            <w:tcW w:w="2835" w:type="dxa"/>
            <w:vAlign w:val="center"/>
          </w:tcPr>
          <w:p>
            <w:pPr>
              <w:pStyle w:val="15"/>
            </w:pPr>
            <w:r>
              <w:t>实际院内监控设备数量</w:t>
            </w:r>
          </w:p>
        </w:tc>
        <w:tc>
          <w:tcPr>
            <w:tcW w:w="2551" w:type="dxa"/>
            <w:vAlign w:val="center"/>
          </w:tcPr>
          <w:p>
            <w:pPr>
              <w:pStyle w:val="15"/>
            </w:pPr>
            <w:r>
              <w:t>1套</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院内监控设备成本</w:t>
            </w:r>
          </w:p>
        </w:tc>
        <w:tc>
          <w:tcPr>
            <w:tcW w:w="2835" w:type="dxa"/>
            <w:vAlign w:val="center"/>
          </w:tcPr>
          <w:p>
            <w:pPr>
              <w:pStyle w:val="15"/>
            </w:pPr>
            <w:r>
              <w:t>实际院内监控设备成本</w:t>
            </w:r>
          </w:p>
        </w:tc>
        <w:tc>
          <w:tcPr>
            <w:tcW w:w="2551" w:type="dxa"/>
            <w:vAlign w:val="center"/>
          </w:tcPr>
          <w:p>
            <w:pPr>
              <w:pStyle w:val="15"/>
            </w:pPr>
            <w:r>
              <w:t>≥20万元</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供暖面积</w:t>
            </w:r>
          </w:p>
        </w:tc>
        <w:tc>
          <w:tcPr>
            <w:tcW w:w="2835" w:type="dxa"/>
            <w:vAlign w:val="center"/>
          </w:tcPr>
          <w:p>
            <w:pPr>
              <w:pStyle w:val="15"/>
            </w:pPr>
            <w:r>
              <w:t>实际供暖面积</w:t>
            </w:r>
          </w:p>
        </w:tc>
        <w:tc>
          <w:tcPr>
            <w:tcW w:w="2551" w:type="dxa"/>
            <w:vAlign w:val="center"/>
          </w:tcPr>
          <w:p>
            <w:pPr>
              <w:pStyle w:val="15"/>
            </w:pPr>
            <w:r>
              <w:t>5500平方米</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餐厅桌椅数量</w:t>
            </w:r>
          </w:p>
        </w:tc>
        <w:tc>
          <w:tcPr>
            <w:tcW w:w="2835" w:type="dxa"/>
            <w:vAlign w:val="center"/>
          </w:tcPr>
          <w:p>
            <w:pPr>
              <w:pStyle w:val="15"/>
            </w:pPr>
            <w:r>
              <w:t>实际餐厅桌椅数量</w:t>
            </w:r>
          </w:p>
        </w:tc>
        <w:tc>
          <w:tcPr>
            <w:tcW w:w="2551" w:type="dxa"/>
            <w:vAlign w:val="center"/>
          </w:tcPr>
          <w:p>
            <w:pPr>
              <w:pStyle w:val="15"/>
            </w:pPr>
            <w:r>
              <w:t>60套</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餐厅桌椅成本</w:t>
            </w:r>
          </w:p>
        </w:tc>
        <w:tc>
          <w:tcPr>
            <w:tcW w:w="2835" w:type="dxa"/>
            <w:vAlign w:val="center"/>
          </w:tcPr>
          <w:p>
            <w:pPr>
              <w:pStyle w:val="15"/>
            </w:pPr>
            <w:r>
              <w:t>餐厅桌椅成本</w:t>
            </w:r>
          </w:p>
        </w:tc>
        <w:tc>
          <w:tcPr>
            <w:tcW w:w="2551" w:type="dxa"/>
            <w:vAlign w:val="center"/>
          </w:tcPr>
          <w:p>
            <w:pPr>
              <w:pStyle w:val="15"/>
            </w:pPr>
            <w:r>
              <w:t>500元/套</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老人房间窗帘数量</w:t>
            </w:r>
          </w:p>
        </w:tc>
        <w:tc>
          <w:tcPr>
            <w:tcW w:w="2835" w:type="dxa"/>
            <w:vAlign w:val="center"/>
          </w:tcPr>
          <w:p>
            <w:pPr>
              <w:pStyle w:val="15"/>
            </w:pPr>
            <w:r>
              <w:t>实际老人房间窗帘数量</w:t>
            </w:r>
          </w:p>
        </w:tc>
        <w:tc>
          <w:tcPr>
            <w:tcW w:w="2551" w:type="dxa"/>
            <w:vAlign w:val="center"/>
          </w:tcPr>
          <w:p>
            <w:pPr>
              <w:pStyle w:val="15"/>
            </w:pPr>
            <w:r>
              <w:t>63套</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老人房间窗帘成本</w:t>
            </w:r>
          </w:p>
        </w:tc>
        <w:tc>
          <w:tcPr>
            <w:tcW w:w="2835" w:type="dxa"/>
            <w:vAlign w:val="center"/>
          </w:tcPr>
          <w:p>
            <w:pPr>
              <w:pStyle w:val="15"/>
            </w:pPr>
            <w:r>
              <w:t>实际老人房间窗帘成本</w:t>
            </w:r>
          </w:p>
        </w:tc>
        <w:tc>
          <w:tcPr>
            <w:tcW w:w="2551" w:type="dxa"/>
            <w:vAlign w:val="center"/>
          </w:tcPr>
          <w:p>
            <w:pPr>
              <w:pStyle w:val="15"/>
            </w:pPr>
            <w:r>
              <w:t>600元/套</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各项工作完成率</w:t>
            </w:r>
          </w:p>
        </w:tc>
        <w:tc>
          <w:tcPr>
            <w:tcW w:w="2835" w:type="dxa"/>
            <w:vAlign w:val="center"/>
          </w:tcPr>
          <w:p>
            <w:pPr>
              <w:pStyle w:val="15"/>
            </w:pPr>
            <w:r>
              <w:t>本年实际完成各项工作率</w:t>
            </w:r>
          </w:p>
        </w:tc>
        <w:tc>
          <w:tcPr>
            <w:tcW w:w="2551" w:type="dxa"/>
            <w:vAlign w:val="center"/>
          </w:tcPr>
          <w:p>
            <w:pPr>
              <w:pStyle w:val="15"/>
            </w:pPr>
            <w:r>
              <w:t>100%</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工作人员工资发放及时率</w:t>
            </w:r>
          </w:p>
        </w:tc>
        <w:tc>
          <w:tcPr>
            <w:tcW w:w="2835" w:type="dxa"/>
            <w:vAlign w:val="center"/>
          </w:tcPr>
          <w:p>
            <w:pPr>
              <w:pStyle w:val="15"/>
            </w:pPr>
            <w:r>
              <w:t>实际工作人员工资发放及时率</w:t>
            </w:r>
          </w:p>
        </w:tc>
        <w:tc>
          <w:tcPr>
            <w:tcW w:w="2551" w:type="dxa"/>
            <w:vAlign w:val="center"/>
          </w:tcPr>
          <w:p>
            <w:pPr>
              <w:pStyle w:val="15"/>
            </w:pPr>
            <w:r>
              <w:t>100%</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受益人群</w:t>
            </w:r>
          </w:p>
        </w:tc>
        <w:tc>
          <w:tcPr>
            <w:tcW w:w="2835" w:type="dxa"/>
            <w:vAlign w:val="center"/>
          </w:tcPr>
          <w:p>
            <w:pPr>
              <w:pStyle w:val="15"/>
            </w:pPr>
            <w:r>
              <w:t>合格受益人群人数占受益人群人数</w:t>
            </w:r>
          </w:p>
        </w:tc>
        <w:tc>
          <w:tcPr>
            <w:tcW w:w="2551" w:type="dxa"/>
            <w:vAlign w:val="center"/>
          </w:tcPr>
          <w:p>
            <w:pPr>
              <w:pStyle w:val="15"/>
            </w:pPr>
            <w:r>
              <w:t>62人</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敬老院稳定水平</w:t>
            </w:r>
          </w:p>
        </w:tc>
        <w:tc>
          <w:tcPr>
            <w:tcW w:w="2835" w:type="dxa"/>
            <w:vAlign w:val="center"/>
          </w:tcPr>
          <w:p>
            <w:pPr>
              <w:pStyle w:val="15"/>
            </w:pPr>
            <w:r>
              <w:t>通过日常运行经费的维护使敬老院未定水平逐步提高</w:t>
            </w:r>
          </w:p>
        </w:tc>
        <w:tc>
          <w:tcPr>
            <w:tcW w:w="2551" w:type="dxa"/>
            <w:vAlign w:val="center"/>
          </w:tcPr>
          <w:p>
            <w:pPr>
              <w:pStyle w:val="15"/>
            </w:pPr>
            <w:r>
              <w:t>逐步提高</w:t>
            </w:r>
          </w:p>
        </w:tc>
        <w:tc>
          <w:tcPr>
            <w:tcW w:w="2268" w:type="dxa"/>
            <w:vAlign w:val="center"/>
          </w:tcPr>
          <w:p>
            <w:pPr>
              <w:pStyle w:val="15"/>
            </w:pPr>
            <w:r>
              <w:t>2022年工作规划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受益群众满意数量占总数比例</w:t>
            </w:r>
          </w:p>
        </w:tc>
        <w:tc>
          <w:tcPr>
            <w:tcW w:w="2551" w:type="dxa"/>
            <w:vAlign w:val="center"/>
          </w:tcPr>
          <w:p>
            <w:pPr>
              <w:pStyle w:val="15"/>
            </w:pPr>
            <w:r>
              <w:t>100%</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5、特困供养（集中）绩效目标表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1.给农村集中供养对象103人，城市特困人员4人，共计107人发放资金。解决他们突出苦难，满足基本生活需求，做到应救尽救，应养尽养。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集中供养对象人数</w:t>
            </w:r>
          </w:p>
        </w:tc>
        <w:tc>
          <w:tcPr>
            <w:tcW w:w="2835" w:type="dxa"/>
            <w:vAlign w:val="center"/>
          </w:tcPr>
          <w:p>
            <w:pPr>
              <w:pStyle w:val="15"/>
            </w:pPr>
            <w:r>
              <w:t>预计集中供养对象</w:t>
            </w:r>
          </w:p>
        </w:tc>
        <w:tc>
          <w:tcPr>
            <w:tcW w:w="2551" w:type="dxa"/>
            <w:vAlign w:val="center"/>
          </w:tcPr>
          <w:p>
            <w:pPr>
              <w:pStyle w:val="15"/>
            </w:pPr>
            <w:r>
              <w:t>107人</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农村集中对象每年发放标准</w:t>
            </w:r>
          </w:p>
        </w:tc>
        <w:tc>
          <w:tcPr>
            <w:tcW w:w="2835" w:type="dxa"/>
            <w:vAlign w:val="center"/>
          </w:tcPr>
          <w:p>
            <w:pPr>
              <w:pStyle w:val="15"/>
            </w:pPr>
            <w:r>
              <w:t>预计农村集中对象每年发放标准</w:t>
            </w:r>
          </w:p>
        </w:tc>
        <w:tc>
          <w:tcPr>
            <w:tcW w:w="2551" w:type="dxa"/>
            <w:vAlign w:val="center"/>
          </w:tcPr>
          <w:p>
            <w:pPr>
              <w:pStyle w:val="15"/>
            </w:pPr>
            <w:r>
              <w:t>8300元/人/年</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预计特困人员补助资金时发放率</w:t>
            </w:r>
          </w:p>
        </w:tc>
        <w:tc>
          <w:tcPr>
            <w:tcW w:w="2551" w:type="dxa"/>
            <w:vAlign w:val="center"/>
          </w:tcPr>
          <w:p>
            <w:pPr>
              <w:pStyle w:val="15"/>
            </w:pPr>
            <w:r>
              <w:t>100%</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全护理对象补助标准</w:t>
            </w:r>
          </w:p>
        </w:tc>
        <w:tc>
          <w:tcPr>
            <w:tcW w:w="2835" w:type="dxa"/>
            <w:vAlign w:val="center"/>
          </w:tcPr>
          <w:p>
            <w:pPr>
              <w:pStyle w:val="15"/>
            </w:pPr>
            <w:r>
              <w:t>实际全护理对象补助标准</w:t>
            </w:r>
          </w:p>
        </w:tc>
        <w:tc>
          <w:tcPr>
            <w:tcW w:w="2551" w:type="dxa"/>
            <w:vAlign w:val="center"/>
          </w:tcPr>
          <w:p>
            <w:pPr>
              <w:pStyle w:val="15"/>
            </w:pPr>
            <w:r>
              <w:t>285元/人/年</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特困人员政策知晓率</w:t>
            </w:r>
          </w:p>
        </w:tc>
        <w:tc>
          <w:tcPr>
            <w:tcW w:w="2835" w:type="dxa"/>
            <w:vAlign w:val="center"/>
          </w:tcPr>
          <w:p>
            <w:pPr>
              <w:pStyle w:val="15"/>
            </w:pPr>
            <w:r>
              <w:t>农村特困人员政策知晓率</w:t>
            </w:r>
          </w:p>
        </w:tc>
        <w:tc>
          <w:tcPr>
            <w:tcW w:w="2551" w:type="dxa"/>
            <w:vAlign w:val="center"/>
          </w:tcPr>
          <w:p>
            <w:pPr>
              <w:pStyle w:val="15"/>
            </w:pPr>
            <w:r>
              <w:t>100%</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受益人群人数</w:t>
            </w:r>
          </w:p>
        </w:tc>
        <w:tc>
          <w:tcPr>
            <w:tcW w:w="2835" w:type="dxa"/>
            <w:vAlign w:val="center"/>
          </w:tcPr>
          <w:p>
            <w:pPr>
              <w:pStyle w:val="15"/>
            </w:pPr>
            <w:r>
              <w:t>合格受益人群人数占受益人群人数</w:t>
            </w:r>
          </w:p>
        </w:tc>
        <w:tc>
          <w:tcPr>
            <w:tcW w:w="2551" w:type="dxa"/>
            <w:vAlign w:val="center"/>
          </w:tcPr>
          <w:p>
            <w:pPr>
              <w:pStyle w:val="15"/>
            </w:pPr>
            <w:r>
              <w:t>≥107人</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受益对象服务的整体满意程度</w:t>
            </w:r>
          </w:p>
        </w:tc>
        <w:tc>
          <w:tcPr>
            <w:tcW w:w="2551" w:type="dxa"/>
            <w:vAlign w:val="center"/>
          </w:tcPr>
          <w:p>
            <w:pPr>
              <w:pStyle w:val="15"/>
            </w:pPr>
            <w:r>
              <w:t>100%</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鹿泉区民政事业服务中心安排政府采购预算0.00万元。具体内容见下表。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color w:val="000000" w:themeColor="text1"/>
        </w:rPr>
      </w:pPr>
      <w:r>
        <w:rPr>
          <w:rFonts w:ascii="黑体" w:hAnsi="黑体" w:eastAsia="黑体" w:cs="黑体"/>
          <w:color w:val="000000" w:themeColor="text1"/>
          <w:sz w:val="32"/>
        </w:rPr>
        <w:t>七、国有资产信息</w:t>
      </w:r>
    </w:p>
    <w:p>
      <w:pPr>
        <w:spacing w:before="0" w:after="0" w:line="500" w:lineRule="exact"/>
        <w:ind w:firstLine="560"/>
        <w:jc w:val="left"/>
        <w:outlineLvl w:val="9"/>
      </w:pPr>
      <w:r>
        <w:rPr>
          <w:rFonts w:hint="eastAsia" w:eastAsia="方正仿宋_GBK"/>
          <w:color w:val="000000"/>
          <w:sz w:val="28"/>
          <w:lang w:val="en-US" w:eastAsia="zh-CN"/>
        </w:rPr>
        <w:t xml:space="preserve">     </w:t>
      </w:r>
      <w:r>
        <w:rPr>
          <w:rFonts w:ascii="Times New Roman" w:hAnsi="Times New Roman" w:eastAsia="方正仿宋_GBK"/>
          <w:color w:val="000000"/>
          <w:sz w:val="28"/>
        </w:rPr>
        <w:t>石家庄</w:t>
      </w:r>
      <w:r>
        <w:rPr>
          <w:rFonts w:hint="eastAsia" w:ascii="Times New Roman" w:hAnsi="Times New Roman" w:eastAsia="方正仿宋_GBK"/>
          <w:color w:val="000000"/>
          <w:sz w:val="28"/>
        </w:rPr>
        <w:t>市</w:t>
      </w:r>
      <w:r>
        <w:rPr>
          <w:rFonts w:ascii="Times New Roman" w:hAnsi="Times New Roman" w:eastAsia="方正仿宋_GBK"/>
          <w:color w:val="000000"/>
          <w:sz w:val="28"/>
        </w:rPr>
        <w:t>鹿泉区民政事业服务中心上年末固定资产金额为</w:t>
      </w:r>
      <w:r>
        <w:rPr>
          <w:rFonts w:hint="eastAsia" w:ascii="Times New Roman" w:hAnsi="Times New Roman"/>
          <w:color w:val="000000"/>
          <w:sz w:val="28"/>
        </w:rPr>
        <w:t>2699.81</w:t>
      </w:r>
      <w:r>
        <w:rPr>
          <w:rFonts w:ascii="Times New Roman" w:hAnsi="Times New Roman" w:eastAsia="方正仿宋_GBK"/>
          <w:color w:val="000000"/>
          <w:sz w:val="28"/>
        </w:rPr>
        <w:t>万元（详见下表）。</w:t>
      </w:r>
      <w:r>
        <w:rPr>
          <w:rFonts w:ascii="Times New Roman" w:hAnsi="Times New Roman" w:eastAsia="方正仿宋_GBK" w:cs="Times New Roman"/>
          <w:b w:val="0"/>
          <w:color w:val="000000"/>
          <w:sz w:val="28"/>
        </w:rPr>
        <w:t>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2"/>
            </w:pPr>
            <w:r>
              <w:t>314006石家庄</w:t>
            </w:r>
            <w:r>
              <w:rPr>
                <w:rFonts w:hint="eastAsia"/>
              </w:rPr>
              <w:t>市</w:t>
            </w:r>
            <w:r>
              <w:t>鹿泉区民政事业服务中心</w:t>
            </w:r>
          </w:p>
        </w:tc>
        <w:tc>
          <w:tcPr>
            <w:tcW w:w="5670" w:type="dxa"/>
            <w:gridSpan w:val="2"/>
            <w:tcBorders>
              <w:top w:val="single" w:color="FFFFFF" w:sz="6" w:space="0"/>
              <w:left w:val="single" w:color="FFFFFF" w:sz="6" w:space="0"/>
              <w:right w:val="single" w:color="FFFFFF" w:sz="6" w:space="0"/>
            </w:tcBorders>
            <w:noWrap w:val="0"/>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3"/>
            </w:pPr>
            <w:r>
              <w:t>项   目</w:t>
            </w:r>
          </w:p>
        </w:tc>
        <w:tc>
          <w:tcPr>
            <w:tcW w:w="2835" w:type="dxa"/>
            <w:noWrap w:val="0"/>
            <w:vAlign w:val="center"/>
          </w:tcPr>
          <w:p>
            <w:pPr>
              <w:pStyle w:val="13"/>
            </w:pPr>
            <w:r>
              <w:t>数量</w:t>
            </w:r>
          </w:p>
        </w:tc>
        <w:tc>
          <w:tcPr>
            <w:tcW w:w="2835" w:type="dxa"/>
            <w:noWrap w:val="0"/>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资产总额</w:t>
            </w:r>
          </w:p>
        </w:tc>
        <w:tc>
          <w:tcPr>
            <w:tcW w:w="2835" w:type="dxa"/>
            <w:noWrap w:val="0"/>
            <w:vAlign w:val="center"/>
          </w:tcPr>
          <w:p>
            <w:pPr>
              <w:pStyle w:val="16"/>
            </w:pPr>
          </w:p>
        </w:tc>
        <w:tc>
          <w:tcPr>
            <w:tcW w:w="2835" w:type="dxa"/>
            <w:noWrap w:val="0"/>
            <w:vAlign w:val="center"/>
          </w:tcPr>
          <w:p>
            <w:pPr>
              <w:pStyle w:val="14"/>
              <w:rPr>
                <w:rFonts w:hint="eastAsia" w:eastAsia="宋体"/>
              </w:rPr>
            </w:pPr>
            <w:r>
              <w:rPr>
                <w:rFonts w:hint="eastAsia" w:eastAsia="宋体"/>
              </w:rPr>
              <w:t>2699.81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1、房屋（平方米）</w:t>
            </w:r>
          </w:p>
        </w:tc>
        <w:tc>
          <w:tcPr>
            <w:tcW w:w="2835" w:type="dxa"/>
            <w:noWrap w:val="0"/>
            <w:vAlign w:val="center"/>
          </w:tcPr>
          <w:p>
            <w:pPr>
              <w:pStyle w:val="16"/>
              <w:rPr>
                <w:rFonts w:hint="eastAsia" w:eastAsia="宋体"/>
              </w:rPr>
            </w:pPr>
            <w:r>
              <w:rPr>
                <w:rFonts w:hint="eastAsia" w:eastAsia="宋体"/>
              </w:rPr>
              <w:t xml:space="preserve"> 21526.35</w:t>
            </w:r>
          </w:p>
        </w:tc>
        <w:tc>
          <w:tcPr>
            <w:tcW w:w="2835" w:type="dxa"/>
            <w:noWrap w:val="0"/>
            <w:vAlign w:val="center"/>
          </w:tcPr>
          <w:p>
            <w:pPr>
              <w:pStyle w:val="14"/>
              <w:rPr>
                <w:rFonts w:hint="eastAsia" w:eastAsia="宋体"/>
              </w:rPr>
            </w:pPr>
            <w:r>
              <w:rPr>
                <w:rFonts w:hint="eastAsia" w:eastAsia="宋体"/>
              </w:rPr>
              <w:t>2433.16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 xml:space="preserve">   其中：办公用房（平方米）</w:t>
            </w:r>
          </w:p>
        </w:tc>
        <w:tc>
          <w:tcPr>
            <w:tcW w:w="2835" w:type="dxa"/>
            <w:noWrap w:val="0"/>
            <w:vAlign w:val="center"/>
          </w:tcPr>
          <w:p>
            <w:pPr>
              <w:pStyle w:val="16"/>
              <w:rPr>
                <w:rFonts w:hint="eastAsia" w:eastAsia="宋体"/>
              </w:rPr>
            </w:pPr>
          </w:p>
        </w:tc>
        <w:tc>
          <w:tcPr>
            <w:tcW w:w="2835" w:type="dxa"/>
            <w:noWrap w:val="0"/>
            <w:vAlign w:val="center"/>
          </w:tcPr>
          <w:p>
            <w:pPr>
              <w:pStyle w:val="14"/>
              <w:rPr>
                <w:rFonts w:hint="eastAsia" w:eastAsia="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2、车辆（台、辆）</w:t>
            </w:r>
          </w:p>
        </w:tc>
        <w:tc>
          <w:tcPr>
            <w:tcW w:w="2835" w:type="dxa"/>
            <w:noWrap w:val="0"/>
            <w:vAlign w:val="center"/>
          </w:tcPr>
          <w:p>
            <w:pPr>
              <w:pStyle w:val="16"/>
              <w:rPr>
                <w:rFonts w:hint="eastAsia" w:eastAsia="宋体"/>
              </w:rPr>
            </w:pPr>
          </w:p>
        </w:tc>
        <w:tc>
          <w:tcPr>
            <w:tcW w:w="2835" w:type="dxa"/>
            <w:noWrap w:val="0"/>
            <w:vAlign w:val="center"/>
          </w:tcPr>
          <w:p>
            <w:pPr>
              <w:pStyle w:val="14"/>
              <w:rPr>
                <w:rFonts w:hint="eastAsia" w:eastAsia="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3、单价在20万元以上的设备</w:t>
            </w:r>
          </w:p>
        </w:tc>
        <w:tc>
          <w:tcPr>
            <w:tcW w:w="2835" w:type="dxa"/>
            <w:noWrap w:val="0"/>
            <w:vAlign w:val="center"/>
          </w:tcPr>
          <w:p>
            <w:pPr>
              <w:pStyle w:val="16"/>
              <w:rPr>
                <w:rFonts w:hint="eastAsia" w:eastAsia="宋体"/>
              </w:rPr>
            </w:pPr>
          </w:p>
        </w:tc>
        <w:tc>
          <w:tcPr>
            <w:tcW w:w="2835" w:type="dxa"/>
            <w:noWrap w:val="0"/>
            <w:vAlign w:val="center"/>
          </w:tcPr>
          <w:p>
            <w:pPr>
              <w:pStyle w:val="14"/>
              <w:rPr>
                <w:rFonts w:hint="eastAsia" w:eastAsia="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rPr>
                <w:rFonts w:hint="eastAsia" w:eastAsia="宋体"/>
              </w:rPr>
            </w:pPr>
            <w:r>
              <w:rPr>
                <w:rFonts w:hint="eastAsia" w:eastAsia="宋体"/>
              </w:rPr>
              <w:t>4、其他固定资产</w:t>
            </w:r>
          </w:p>
        </w:tc>
        <w:tc>
          <w:tcPr>
            <w:tcW w:w="2835" w:type="dxa"/>
            <w:noWrap w:val="0"/>
            <w:vAlign w:val="center"/>
          </w:tcPr>
          <w:p>
            <w:pPr>
              <w:pStyle w:val="16"/>
              <w:rPr>
                <w:rFonts w:hint="default" w:eastAsia="宋体"/>
                <w:lang w:val="en-US" w:eastAsia="zh-CN"/>
              </w:rPr>
            </w:pPr>
            <w:r>
              <w:rPr>
                <w:rFonts w:hint="eastAsia" w:eastAsia="宋体"/>
                <w:lang w:val="en-US" w:eastAsia="zh-CN"/>
              </w:rPr>
              <w:t>3085</w:t>
            </w:r>
          </w:p>
        </w:tc>
        <w:tc>
          <w:tcPr>
            <w:tcW w:w="2835" w:type="dxa"/>
            <w:noWrap w:val="0"/>
            <w:vAlign w:val="center"/>
          </w:tcPr>
          <w:p>
            <w:pPr>
              <w:pStyle w:val="14"/>
              <w:rPr>
                <w:rFonts w:hint="default" w:eastAsia="宋体"/>
                <w:lang w:val="en-US" w:eastAsia="zh-CN"/>
              </w:rPr>
            </w:pPr>
            <w:r>
              <w:rPr>
                <w:rFonts w:hint="eastAsia" w:eastAsia="宋体"/>
                <w:lang w:val="en-US" w:eastAsia="zh-CN"/>
              </w:rPr>
              <w:t>266.65</w:t>
            </w:r>
          </w:p>
        </w:tc>
      </w:tr>
    </w:tbl>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、石家庄市鹿泉区福利彩票销售管理中心收支预算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80.00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80.00</w:t>
            </w:r>
          </w:p>
        </w:tc>
        <w:tc>
          <w:tcPr>
            <w:tcW w:w="4535" w:type="dxa"/>
            <w:vAlign w:val="center"/>
          </w:tcPr>
          <w:p>
            <w:pPr>
              <w:pStyle w:val="17"/>
            </w:pPr>
            <w:r>
              <w:t>本年支出合计</w:t>
            </w:r>
          </w:p>
        </w:tc>
        <w:tc>
          <w:tcPr>
            <w:tcW w:w="2126" w:type="dxa"/>
            <w:vAlign w:val="center"/>
          </w:tcPr>
          <w:p>
            <w:pPr>
              <w:pStyle w:val="18"/>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80.00</w:t>
            </w:r>
          </w:p>
        </w:tc>
        <w:tc>
          <w:tcPr>
            <w:tcW w:w="4535" w:type="dxa"/>
            <w:vAlign w:val="center"/>
          </w:tcPr>
          <w:p>
            <w:pPr>
              <w:pStyle w:val="17"/>
            </w:pPr>
            <w:r>
              <w:t>支出总计</w:t>
            </w:r>
          </w:p>
        </w:tc>
        <w:tc>
          <w:tcPr>
            <w:tcW w:w="2126" w:type="dxa"/>
            <w:vAlign w:val="center"/>
          </w:tcPr>
          <w:p>
            <w:pPr>
              <w:pStyle w:val="18"/>
            </w:pPr>
            <w: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7"/>
        <w:gridCol w:w="1665"/>
        <w:gridCol w:w="1875"/>
        <w:gridCol w:w="985"/>
        <w:gridCol w:w="890"/>
        <w:gridCol w:w="795"/>
        <w:gridCol w:w="765"/>
        <w:gridCol w:w="675"/>
        <w:gridCol w:w="665"/>
        <w:gridCol w:w="758"/>
        <w:gridCol w:w="758"/>
        <w:gridCol w:w="758"/>
        <w:gridCol w:w="32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2" w:type="dxa"/>
            <w:gridSpan w:val="5"/>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235"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614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restart"/>
            <w:vAlign w:val="center"/>
          </w:tcPr>
          <w:p>
            <w:pPr>
              <w:pStyle w:val="13"/>
            </w:pPr>
            <w:r>
              <w:t>序号</w:t>
            </w:r>
          </w:p>
        </w:tc>
        <w:tc>
          <w:tcPr>
            <w:tcW w:w="3540" w:type="dxa"/>
            <w:gridSpan w:val="2"/>
            <w:vAlign w:val="center"/>
          </w:tcPr>
          <w:p>
            <w:pPr>
              <w:pStyle w:val="13"/>
            </w:pPr>
            <w:r>
              <w:t>功能分类科目</w:t>
            </w:r>
          </w:p>
        </w:tc>
        <w:tc>
          <w:tcPr>
            <w:tcW w:w="985" w:type="dxa"/>
            <w:vMerge w:val="restart"/>
            <w:vAlign w:val="center"/>
          </w:tcPr>
          <w:p>
            <w:pPr>
              <w:pStyle w:val="13"/>
            </w:pPr>
            <w:r>
              <w:t>合计</w:t>
            </w:r>
          </w:p>
        </w:tc>
        <w:tc>
          <w:tcPr>
            <w:tcW w:w="6064" w:type="dxa"/>
            <w:gridSpan w:val="8"/>
            <w:vAlign w:val="center"/>
          </w:tcPr>
          <w:p>
            <w:pPr>
              <w:pStyle w:val="13"/>
            </w:pPr>
            <w:r>
              <w:t>本年收入</w:t>
            </w:r>
          </w:p>
        </w:tc>
        <w:tc>
          <w:tcPr>
            <w:tcW w:w="3201"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continue"/>
          </w:tcPr>
          <w:p/>
        </w:tc>
        <w:tc>
          <w:tcPr>
            <w:tcW w:w="1665" w:type="dxa"/>
            <w:vAlign w:val="center"/>
          </w:tcPr>
          <w:p>
            <w:pPr>
              <w:pStyle w:val="13"/>
            </w:pPr>
            <w:r>
              <w:t>科目    编码</w:t>
            </w:r>
          </w:p>
        </w:tc>
        <w:tc>
          <w:tcPr>
            <w:tcW w:w="1875" w:type="dxa"/>
            <w:vAlign w:val="center"/>
          </w:tcPr>
          <w:p>
            <w:pPr>
              <w:pStyle w:val="13"/>
            </w:pPr>
            <w:r>
              <w:t>科目名称</w:t>
            </w:r>
          </w:p>
        </w:tc>
        <w:tc>
          <w:tcPr>
            <w:tcW w:w="985" w:type="dxa"/>
            <w:vMerge w:val="continue"/>
          </w:tcPr>
          <w:p/>
        </w:tc>
        <w:tc>
          <w:tcPr>
            <w:tcW w:w="890" w:type="dxa"/>
            <w:vAlign w:val="center"/>
          </w:tcPr>
          <w:p>
            <w:pPr>
              <w:pStyle w:val="13"/>
            </w:pPr>
            <w:r>
              <w:t>小计</w:t>
            </w:r>
          </w:p>
        </w:tc>
        <w:tc>
          <w:tcPr>
            <w:tcW w:w="795" w:type="dxa"/>
            <w:vAlign w:val="center"/>
          </w:tcPr>
          <w:p>
            <w:pPr>
              <w:pStyle w:val="13"/>
            </w:pPr>
            <w:r>
              <w:t>财政拨款 收入</w:t>
            </w:r>
          </w:p>
        </w:tc>
        <w:tc>
          <w:tcPr>
            <w:tcW w:w="765" w:type="dxa"/>
            <w:vAlign w:val="center"/>
          </w:tcPr>
          <w:p>
            <w:pPr>
              <w:pStyle w:val="13"/>
            </w:pPr>
            <w:r>
              <w:t>财政专户 收入</w:t>
            </w:r>
          </w:p>
        </w:tc>
        <w:tc>
          <w:tcPr>
            <w:tcW w:w="675" w:type="dxa"/>
            <w:vAlign w:val="center"/>
          </w:tcPr>
          <w:p>
            <w:pPr>
              <w:pStyle w:val="13"/>
            </w:pPr>
            <w:r>
              <w:t>事业收入</w:t>
            </w:r>
          </w:p>
        </w:tc>
        <w:tc>
          <w:tcPr>
            <w:tcW w:w="665"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32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Align w:val="center"/>
          </w:tcPr>
          <w:p>
            <w:pPr>
              <w:pStyle w:val="13"/>
            </w:pPr>
            <w:r>
              <w:t>栏次</w:t>
            </w:r>
          </w:p>
        </w:tc>
        <w:tc>
          <w:tcPr>
            <w:tcW w:w="1665" w:type="dxa"/>
            <w:vAlign w:val="center"/>
          </w:tcPr>
          <w:p>
            <w:pPr>
              <w:pStyle w:val="13"/>
            </w:pPr>
            <w:r>
              <w:t>1</w:t>
            </w:r>
          </w:p>
        </w:tc>
        <w:tc>
          <w:tcPr>
            <w:tcW w:w="1875" w:type="dxa"/>
            <w:vAlign w:val="center"/>
          </w:tcPr>
          <w:p>
            <w:pPr>
              <w:pStyle w:val="13"/>
            </w:pPr>
            <w:r>
              <w:t>2</w:t>
            </w:r>
          </w:p>
        </w:tc>
        <w:tc>
          <w:tcPr>
            <w:tcW w:w="985" w:type="dxa"/>
            <w:vAlign w:val="center"/>
          </w:tcPr>
          <w:p>
            <w:pPr>
              <w:pStyle w:val="13"/>
            </w:pPr>
            <w:r>
              <w:t>3</w:t>
            </w:r>
          </w:p>
        </w:tc>
        <w:tc>
          <w:tcPr>
            <w:tcW w:w="890" w:type="dxa"/>
            <w:vAlign w:val="center"/>
          </w:tcPr>
          <w:p>
            <w:pPr>
              <w:pStyle w:val="13"/>
            </w:pPr>
            <w:r>
              <w:t>4</w:t>
            </w:r>
          </w:p>
        </w:tc>
        <w:tc>
          <w:tcPr>
            <w:tcW w:w="795" w:type="dxa"/>
            <w:vAlign w:val="center"/>
          </w:tcPr>
          <w:p>
            <w:pPr>
              <w:pStyle w:val="13"/>
            </w:pPr>
            <w:r>
              <w:t>5</w:t>
            </w:r>
          </w:p>
        </w:tc>
        <w:tc>
          <w:tcPr>
            <w:tcW w:w="765" w:type="dxa"/>
            <w:vAlign w:val="center"/>
          </w:tcPr>
          <w:p>
            <w:pPr>
              <w:pStyle w:val="13"/>
            </w:pPr>
            <w:r>
              <w:t>6</w:t>
            </w:r>
          </w:p>
        </w:tc>
        <w:tc>
          <w:tcPr>
            <w:tcW w:w="675" w:type="dxa"/>
            <w:vAlign w:val="center"/>
          </w:tcPr>
          <w:p>
            <w:pPr>
              <w:pStyle w:val="13"/>
            </w:pPr>
            <w:r>
              <w:t>7</w:t>
            </w:r>
          </w:p>
        </w:tc>
        <w:tc>
          <w:tcPr>
            <w:tcW w:w="665"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3201" w:type="dxa"/>
            <w:vAlign w:val="center"/>
          </w:tcPr>
          <w:p>
            <w:pPr>
              <w:pStyle w:val="13"/>
            </w:pPr>
            <w:r>
              <w:t>12</w:t>
            </w:r>
          </w:p>
        </w:tc>
      </w:tr>
      <w:tr>
        <w:tblPrEx>
          <w:tblCellMar>
            <w:top w:w="0" w:type="dxa"/>
            <w:left w:w="108" w:type="dxa"/>
            <w:bottom w:w="0" w:type="dxa"/>
            <w:right w:w="108" w:type="dxa"/>
          </w:tblCellMar>
        </w:tblPrEx>
        <w:trPr>
          <w:trHeight w:val="369" w:hRule="atLeast"/>
          <w:jc w:val="center"/>
        </w:trPr>
        <w:tc>
          <w:tcPr>
            <w:tcW w:w="997" w:type="dxa"/>
            <w:vAlign w:val="center"/>
          </w:tcPr>
          <w:p>
            <w:pPr>
              <w:pStyle w:val="16"/>
            </w:pPr>
            <w:r>
              <w:t>1</w:t>
            </w:r>
          </w:p>
        </w:tc>
        <w:tc>
          <w:tcPr>
            <w:tcW w:w="1665" w:type="dxa"/>
            <w:vAlign w:val="center"/>
          </w:tcPr>
          <w:p>
            <w:pPr>
              <w:pStyle w:val="19"/>
            </w:pPr>
          </w:p>
        </w:tc>
        <w:tc>
          <w:tcPr>
            <w:tcW w:w="1875" w:type="dxa"/>
            <w:vAlign w:val="center"/>
          </w:tcPr>
          <w:p>
            <w:pPr>
              <w:pStyle w:val="17"/>
            </w:pPr>
            <w:r>
              <w:t>合计</w:t>
            </w:r>
          </w:p>
        </w:tc>
        <w:tc>
          <w:tcPr>
            <w:tcW w:w="985" w:type="dxa"/>
            <w:vAlign w:val="center"/>
          </w:tcPr>
          <w:p>
            <w:pPr>
              <w:pStyle w:val="18"/>
            </w:pPr>
            <w:r>
              <w:t>80.00</w:t>
            </w:r>
          </w:p>
        </w:tc>
        <w:tc>
          <w:tcPr>
            <w:tcW w:w="890" w:type="dxa"/>
            <w:vAlign w:val="center"/>
          </w:tcPr>
          <w:p>
            <w:pPr>
              <w:pStyle w:val="18"/>
            </w:pPr>
            <w:r>
              <w:t>80.00</w:t>
            </w:r>
          </w:p>
        </w:tc>
        <w:tc>
          <w:tcPr>
            <w:tcW w:w="795" w:type="dxa"/>
            <w:vAlign w:val="center"/>
          </w:tcPr>
          <w:p>
            <w:pPr>
              <w:pStyle w:val="18"/>
            </w:pPr>
            <w:r>
              <w:t>80.00</w:t>
            </w:r>
          </w:p>
        </w:tc>
        <w:tc>
          <w:tcPr>
            <w:tcW w:w="765" w:type="dxa"/>
            <w:vAlign w:val="center"/>
          </w:tcPr>
          <w:p>
            <w:pPr>
              <w:pStyle w:val="18"/>
            </w:pPr>
          </w:p>
        </w:tc>
        <w:tc>
          <w:tcPr>
            <w:tcW w:w="675" w:type="dxa"/>
            <w:vAlign w:val="center"/>
          </w:tcPr>
          <w:p>
            <w:pPr>
              <w:pStyle w:val="18"/>
            </w:pPr>
          </w:p>
        </w:tc>
        <w:tc>
          <w:tcPr>
            <w:tcW w:w="665"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32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7" w:type="dxa"/>
            <w:vAlign w:val="center"/>
          </w:tcPr>
          <w:p>
            <w:pPr>
              <w:pStyle w:val="16"/>
            </w:pPr>
            <w:r>
              <w:t>2</w:t>
            </w:r>
          </w:p>
        </w:tc>
        <w:tc>
          <w:tcPr>
            <w:tcW w:w="1665" w:type="dxa"/>
            <w:vAlign w:val="center"/>
          </w:tcPr>
          <w:p>
            <w:pPr>
              <w:pStyle w:val="15"/>
            </w:pPr>
            <w:r>
              <w:t>229</w:t>
            </w:r>
          </w:p>
        </w:tc>
        <w:tc>
          <w:tcPr>
            <w:tcW w:w="1875" w:type="dxa"/>
            <w:vAlign w:val="center"/>
          </w:tcPr>
          <w:p>
            <w:pPr>
              <w:pStyle w:val="15"/>
            </w:pPr>
            <w:r>
              <w:t>其他支出</w:t>
            </w:r>
          </w:p>
        </w:tc>
        <w:tc>
          <w:tcPr>
            <w:tcW w:w="985" w:type="dxa"/>
            <w:vAlign w:val="center"/>
          </w:tcPr>
          <w:p>
            <w:pPr>
              <w:pStyle w:val="14"/>
            </w:pPr>
            <w:r>
              <w:t>80.00</w:t>
            </w:r>
          </w:p>
        </w:tc>
        <w:tc>
          <w:tcPr>
            <w:tcW w:w="890" w:type="dxa"/>
            <w:vAlign w:val="center"/>
          </w:tcPr>
          <w:p>
            <w:pPr>
              <w:pStyle w:val="14"/>
            </w:pPr>
            <w:r>
              <w:t>80.00</w:t>
            </w:r>
          </w:p>
        </w:tc>
        <w:tc>
          <w:tcPr>
            <w:tcW w:w="795" w:type="dxa"/>
            <w:vAlign w:val="center"/>
          </w:tcPr>
          <w:p>
            <w:pPr>
              <w:pStyle w:val="14"/>
            </w:pPr>
            <w:r>
              <w:t>80.00</w:t>
            </w:r>
          </w:p>
        </w:tc>
        <w:tc>
          <w:tcPr>
            <w:tcW w:w="765" w:type="dxa"/>
            <w:vAlign w:val="center"/>
          </w:tcPr>
          <w:p>
            <w:pPr>
              <w:pStyle w:val="14"/>
            </w:pPr>
          </w:p>
        </w:tc>
        <w:tc>
          <w:tcPr>
            <w:tcW w:w="675" w:type="dxa"/>
            <w:vAlign w:val="center"/>
          </w:tcPr>
          <w:p>
            <w:pPr>
              <w:pStyle w:val="14"/>
            </w:pPr>
          </w:p>
        </w:tc>
        <w:tc>
          <w:tcPr>
            <w:tcW w:w="665"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320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7" w:type="dxa"/>
            <w:vAlign w:val="center"/>
          </w:tcPr>
          <w:p>
            <w:pPr>
              <w:pStyle w:val="16"/>
            </w:pPr>
            <w:r>
              <w:t>3</w:t>
            </w:r>
          </w:p>
        </w:tc>
        <w:tc>
          <w:tcPr>
            <w:tcW w:w="1665" w:type="dxa"/>
            <w:vAlign w:val="center"/>
          </w:tcPr>
          <w:p>
            <w:pPr>
              <w:pStyle w:val="15"/>
            </w:pPr>
            <w:r>
              <w:t>22908</w:t>
            </w:r>
          </w:p>
        </w:tc>
        <w:tc>
          <w:tcPr>
            <w:tcW w:w="1875" w:type="dxa"/>
            <w:vAlign w:val="center"/>
          </w:tcPr>
          <w:p>
            <w:pPr>
              <w:pStyle w:val="15"/>
            </w:pPr>
            <w:r>
              <w:t>彩票发行销售机构业务费安排的支出</w:t>
            </w:r>
          </w:p>
        </w:tc>
        <w:tc>
          <w:tcPr>
            <w:tcW w:w="985" w:type="dxa"/>
            <w:vAlign w:val="center"/>
          </w:tcPr>
          <w:p>
            <w:pPr>
              <w:pStyle w:val="14"/>
            </w:pPr>
            <w:r>
              <w:t>80.00</w:t>
            </w:r>
          </w:p>
        </w:tc>
        <w:tc>
          <w:tcPr>
            <w:tcW w:w="890" w:type="dxa"/>
            <w:vAlign w:val="center"/>
          </w:tcPr>
          <w:p>
            <w:pPr>
              <w:pStyle w:val="14"/>
            </w:pPr>
            <w:r>
              <w:t>80.00</w:t>
            </w:r>
          </w:p>
        </w:tc>
        <w:tc>
          <w:tcPr>
            <w:tcW w:w="795" w:type="dxa"/>
            <w:vAlign w:val="center"/>
          </w:tcPr>
          <w:p>
            <w:pPr>
              <w:pStyle w:val="14"/>
            </w:pPr>
            <w:r>
              <w:t>80.00</w:t>
            </w:r>
          </w:p>
        </w:tc>
        <w:tc>
          <w:tcPr>
            <w:tcW w:w="765" w:type="dxa"/>
            <w:vAlign w:val="center"/>
          </w:tcPr>
          <w:p>
            <w:pPr>
              <w:pStyle w:val="14"/>
            </w:pPr>
          </w:p>
        </w:tc>
        <w:tc>
          <w:tcPr>
            <w:tcW w:w="675" w:type="dxa"/>
            <w:vAlign w:val="center"/>
          </w:tcPr>
          <w:p>
            <w:pPr>
              <w:pStyle w:val="14"/>
            </w:pPr>
          </w:p>
        </w:tc>
        <w:tc>
          <w:tcPr>
            <w:tcW w:w="665"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320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7" w:type="dxa"/>
            <w:vAlign w:val="center"/>
          </w:tcPr>
          <w:p>
            <w:pPr>
              <w:pStyle w:val="16"/>
            </w:pPr>
            <w:r>
              <w:t>4</w:t>
            </w:r>
          </w:p>
        </w:tc>
        <w:tc>
          <w:tcPr>
            <w:tcW w:w="1665" w:type="dxa"/>
            <w:vAlign w:val="center"/>
          </w:tcPr>
          <w:p>
            <w:pPr>
              <w:pStyle w:val="15"/>
            </w:pPr>
            <w:r>
              <w:t>2290804</w:t>
            </w:r>
          </w:p>
        </w:tc>
        <w:tc>
          <w:tcPr>
            <w:tcW w:w="1875" w:type="dxa"/>
            <w:vAlign w:val="center"/>
          </w:tcPr>
          <w:p>
            <w:pPr>
              <w:pStyle w:val="15"/>
            </w:pPr>
            <w:r>
              <w:t>福利彩票销售机构的业务费支出</w:t>
            </w:r>
          </w:p>
        </w:tc>
        <w:tc>
          <w:tcPr>
            <w:tcW w:w="985" w:type="dxa"/>
            <w:vAlign w:val="center"/>
          </w:tcPr>
          <w:p>
            <w:pPr>
              <w:pStyle w:val="14"/>
            </w:pPr>
            <w:r>
              <w:t>80.00</w:t>
            </w:r>
          </w:p>
        </w:tc>
        <w:tc>
          <w:tcPr>
            <w:tcW w:w="890" w:type="dxa"/>
            <w:vAlign w:val="center"/>
          </w:tcPr>
          <w:p>
            <w:pPr>
              <w:pStyle w:val="14"/>
            </w:pPr>
            <w:r>
              <w:t>80.00</w:t>
            </w:r>
          </w:p>
        </w:tc>
        <w:tc>
          <w:tcPr>
            <w:tcW w:w="795" w:type="dxa"/>
            <w:vAlign w:val="center"/>
          </w:tcPr>
          <w:p>
            <w:pPr>
              <w:pStyle w:val="14"/>
            </w:pPr>
            <w:r>
              <w:t>80.00</w:t>
            </w:r>
          </w:p>
        </w:tc>
        <w:tc>
          <w:tcPr>
            <w:tcW w:w="765" w:type="dxa"/>
            <w:vAlign w:val="center"/>
          </w:tcPr>
          <w:p>
            <w:pPr>
              <w:pStyle w:val="14"/>
            </w:pPr>
          </w:p>
        </w:tc>
        <w:tc>
          <w:tcPr>
            <w:tcW w:w="675" w:type="dxa"/>
            <w:vAlign w:val="center"/>
          </w:tcPr>
          <w:p>
            <w:pPr>
              <w:pStyle w:val="14"/>
            </w:pPr>
          </w:p>
        </w:tc>
        <w:tc>
          <w:tcPr>
            <w:tcW w:w="665"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320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8"/>
        <w:gridCol w:w="1395"/>
        <w:gridCol w:w="2835"/>
        <w:gridCol w:w="1661"/>
        <w:gridCol w:w="1095"/>
        <w:gridCol w:w="1095"/>
        <w:gridCol w:w="1095"/>
        <w:gridCol w:w="1095"/>
        <w:gridCol w:w="35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208"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756"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681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restart"/>
            <w:vAlign w:val="center"/>
          </w:tcPr>
          <w:p>
            <w:pPr>
              <w:pStyle w:val="13"/>
            </w:pPr>
            <w:r>
              <w:t>序号</w:t>
            </w:r>
          </w:p>
        </w:tc>
        <w:tc>
          <w:tcPr>
            <w:tcW w:w="4230" w:type="dxa"/>
            <w:gridSpan w:val="2"/>
            <w:vAlign w:val="center"/>
          </w:tcPr>
          <w:p>
            <w:pPr>
              <w:pStyle w:val="13"/>
            </w:pPr>
            <w:r>
              <w:t>功能分类科目</w:t>
            </w:r>
          </w:p>
        </w:tc>
        <w:tc>
          <w:tcPr>
            <w:tcW w:w="1661"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353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continue"/>
          </w:tcPr>
          <w:p/>
        </w:tc>
        <w:tc>
          <w:tcPr>
            <w:tcW w:w="1395" w:type="dxa"/>
            <w:vAlign w:val="center"/>
          </w:tcPr>
          <w:p>
            <w:pPr>
              <w:pStyle w:val="13"/>
            </w:pPr>
            <w:r>
              <w:t>科目    编码</w:t>
            </w:r>
          </w:p>
        </w:tc>
        <w:tc>
          <w:tcPr>
            <w:tcW w:w="2835" w:type="dxa"/>
            <w:vAlign w:val="center"/>
          </w:tcPr>
          <w:p>
            <w:pPr>
              <w:pStyle w:val="13"/>
            </w:pPr>
            <w:r>
              <w:t>科目名称</w:t>
            </w:r>
          </w:p>
        </w:tc>
        <w:tc>
          <w:tcPr>
            <w:tcW w:w="1661"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353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Align w:val="center"/>
          </w:tcPr>
          <w:p>
            <w:pPr>
              <w:pStyle w:val="13"/>
            </w:pPr>
            <w:r>
              <w:t>栏次</w:t>
            </w:r>
          </w:p>
        </w:tc>
        <w:tc>
          <w:tcPr>
            <w:tcW w:w="1395" w:type="dxa"/>
            <w:vAlign w:val="center"/>
          </w:tcPr>
          <w:p>
            <w:pPr>
              <w:pStyle w:val="13"/>
            </w:pPr>
            <w:r>
              <w:t>1</w:t>
            </w:r>
          </w:p>
        </w:tc>
        <w:tc>
          <w:tcPr>
            <w:tcW w:w="2835" w:type="dxa"/>
            <w:vAlign w:val="center"/>
          </w:tcPr>
          <w:p>
            <w:pPr>
              <w:pStyle w:val="13"/>
            </w:pPr>
            <w:r>
              <w:t>2</w:t>
            </w:r>
          </w:p>
        </w:tc>
        <w:tc>
          <w:tcPr>
            <w:tcW w:w="1661"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353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w:t>
            </w:r>
          </w:p>
        </w:tc>
        <w:tc>
          <w:tcPr>
            <w:tcW w:w="1395" w:type="dxa"/>
            <w:vAlign w:val="center"/>
          </w:tcPr>
          <w:p>
            <w:pPr>
              <w:pStyle w:val="19"/>
            </w:pPr>
          </w:p>
        </w:tc>
        <w:tc>
          <w:tcPr>
            <w:tcW w:w="2835" w:type="dxa"/>
            <w:vAlign w:val="center"/>
          </w:tcPr>
          <w:p>
            <w:pPr>
              <w:pStyle w:val="17"/>
            </w:pPr>
            <w:r>
              <w:t>合计</w:t>
            </w:r>
          </w:p>
        </w:tc>
        <w:tc>
          <w:tcPr>
            <w:tcW w:w="1661" w:type="dxa"/>
            <w:vAlign w:val="center"/>
          </w:tcPr>
          <w:p>
            <w:pPr>
              <w:pStyle w:val="18"/>
            </w:pPr>
            <w:r>
              <w:t>80.00</w:t>
            </w:r>
          </w:p>
        </w:tc>
        <w:tc>
          <w:tcPr>
            <w:tcW w:w="1095" w:type="dxa"/>
            <w:vAlign w:val="center"/>
          </w:tcPr>
          <w:p>
            <w:pPr>
              <w:pStyle w:val="18"/>
            </w:pPr>
          </w:p>
        </w:tc>
        <w:tc>
          <w:tcPr>
            <w:tcW w:w="1095" w:type="dxa"/>
            <w:vAlign w:val="center"/>
          </w:tcPr>
          <w:p>
            <w:pPr>
              <w:pStyle w:val="18"/>
            </w:pPr>
            <w:r>
              <w:t>80.00</w:t>
            </w:r>
          </w:p>
        </w:tc>
        <w:tc>
          <w:tcPr>
            <w:tcW w:w="1095" w:type="dxa"/>
            <w:vAlign w:val="center"/>
          </w:tcPr>
          <w:p>
            <w:pPr>
              <w:pStyle w:val="18"/>
            </w:pPr>
          </w:p>
        </w:tc>
        <w:tc>
          <w:tcPr>
            <w:tcW w:w="1095" w:type="dxa"/>
            <w:vAlign w:val="center"/>
          </w:tcPr>
          <w:p>
            <w:pPr>
              <w:pStyle w:val="18"/>
            </w:pPr>
          </w:p>
        </w:tc>
        <w:tc>
          <w:tcPr>
            <w:tcW w:w="353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w:t>
            </w:r>
          </w:p>
        </w:tc>
        <w:tc>
          <w:tcPr>
            <w:tcW w:w="1395" w:type="dxa"/>
            <w:vAlign w:val="center"/>
          </w:tcPr>
          <w:p>
            <w:pPr>
              <w:pStyle w:val="15"/>
            </w:pPr>
            <w:r>
              <w:t>229</w:t>
            </w:r>
          </w:p>
        </w:tc>
        <w:tc>
          <w:tcPr>
            <w:tcW w:w="2835" w:type="dxa"/>
            <w:vAlign w:val="center"/>
          </w:tcPr>
          <w:p>
            <w:pPr>
              <w:pStyle w:val="15"/>
            </w:pPr>
            <w:r>
              <w:t>其他支出</w:t>
            </w:r>
          </w:p>
        </w:tc>
        <w:tc>
          <w:tcPr>
            <w:tcW w:w="1661"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353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w:t>
            </w:r>
          </w:p>
        </w:tc>
        <w:tc>
          <w:tcPr>
            <w:tcW w:w="1395" w:type="dxa"/>
            <w:vAlign w:val="center"/>
          </w:tcPr>
          <w:p>
            <w:pPr>
              <w:pStyle w:val="15"/>
            </w:pPr>
            <w:r>
              <w:t>22908</w:t>
            </w:r>
          </w:p>
        </w:tc>
        <w:tc>
          <w:tcPr>
            <w:tcW w:w="2835" w:type="dxa"/>
            <w:vAlign w:val="center"/>
          </w:tcPr>
          <w:p>
            <w:pPr>
              <w:pStyle w:val="15"/>
            </w:pPr>
            <w:r>
              <w:t>彩票发行销售机构业务费安排的支出</w:t>
            </w:r>
          </w:p>
        </w:tc>
        <w:tc>
          <w:tcPr>
            <w:tcW w:w="1661"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353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4</w:t>
            </w:r>
          </w:p>
        </w:tc>
        <w:tc>
          <w:tcPr>
            <w:tcW w:w="1395" w:type="dxa"/>
            <w:vAlign w:val="center"/>
          </w:tcPr>
          <w:p>
            <w:pPr>
              <w:pStyle w:val="15"/>
            </w:pPr>
            <w:r>
              <w:t>2290804</w:t>
            </w:r>
          </w:p>
        </w:tc>
        <w:tc>
          <w:tcPr>
            <w:tcW w:w="2835" w:type="dxa"/>
            <w:vAlign w:val="center"/>
          </w:tcPr>
          <w:p>
            <w:pPr>
              <w:pStyle w:val="15"/>
            </w:pPr>
            <w:r>
              <w:t>福利彩票销售机构的业务费支出</w:t>
            </w:r>
          </w:p>
        </w:tc>
        <w:tc>
          <w:tcPr>
            <w:tcW w:w="1661"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353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7"/>
        <w:gridCol w:w="2685"/>
        <w:gridCol w:w="1635"/>
        <w:gridCol w:w="2160"/>
        <w:gridCol w:w="1232"/>
        <w:gridCol w:w="1232"/>
        <w:gridCol w:w="1232"/>
        <w:gridCol w:w="36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87"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160" w:type="dxa"/>
            <w:tcBorders>
              <w:top w:val="single" w:color="FFFFFF" w:sz="6" w:space="0"/>
              <w:left w:val="single" w:color="FFFFFF" w:sz="6" w:space="0"/>
              <w:right w:val="single" w:color="FFFFFF" w:sz="6" w:space="0"/>
            </w:tcBorders>
            <w:vAlign w:val="center"/>
          </w:tcPr>
          <w:p>
            <w:pPr>
              <w:pStyle w:val="11"/>
            </w:pPr>
            <w:r>
              <w:t>预算年度：2022</w:t>
            </w:r>
          </w:p>
        </w:tc>
        <w:tc>
          <w:tcPr>
            <w:tcW w:w="7311"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restart"/>
            <w:vAlign w:val="center"/>
          </w:tcPr>
          <w:p>
            <w:pPr>
              <w:pStyle w:val="13"/>
            </w:pPr>
            <w:r>
              <w:t>序号</w:t>
            </w:r>
          </w:p>
        </w:tc>
        <w:tc>
          <w:tcPr>
            <w:tcW w:w="4320" w:type="dxa"/>
            <w:gridSpan w:val="2"/>
            <w:vAlign w:val="center"/>
          </w:tcPr>
          <w:p>
            <w:pPr>
              <w:pStyle w:val="13"/>
            </w:pPr>
            <w:r>
              <w:t>收入</w:t>
            </w:r>
          </w:p>
        </w:tc>
        <w:tc>
          <w:tcPr>
            <w:tcW w:w="9471"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continue"/>
          </w:tcPr>
          <w:p/>
        </w:tc>
        <w:tc>
          <w:tcPr>
            <w:tcW w:w="2685" w:type="dxa"/>
            <w:vAlign w:val="center"/>
          </w:tcPr>
          <w:p>
            <w:pPr>
              <w:pStyle w:val="13"/>
            </w:pPr>
            <w:r>
              <w:t>项  目</w:t>
            </w:r>
          </w:p>
        </w:tc>
        <w:tc>
          <w:tcPr>
            <w:tcW w:w="1635" w:type="dxa"/>
            <w:vAlign w:val="center"/>
          </w:tcPr>
          <w:p>
            <w:pPr>
              <w:pStyle w:val="13"/>
            </w:pPr>
            <w:r>
              <w:t>金额</w:t>
            </w:r>
          </w:p>
        </w:tc>
        <w:tc>
          <w:tcPr>
            <w:tcW w:w="2160"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3615"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Align w:val="center"/>
          </w:tcPr>
          <w:p>
            <w:pPr>
              <w:pStyle w:val="13"/>
            </w:pPr>
            <w:r>
              <w:t>栏次</w:t>
            </w:r>
          </w:p>
        </w:tc>
        <w:tc>
          <w:tcPr>
            <w:tcW w:w="2685" w:type="dxa"/>
            <w:vAlign w:val="center"/>
          </w:tcPr>
          <w:p>
            <w:pPr>
              <w:pStyle w:val="13"/>
            </w:pPr>
            <w:r>
              <w:t>1</w:t>
            </w:r>
          </w:p>
        </w:tc>
        <w:tc>
          <w:tcPr>
            <w:tcW w:w="1635" w:type="dxa"/>
            <w:vAlign w:val="center"/>
          </w:tcPr>
          <w:p>
            <w:pPr>
              <w:pStyle w:val="13"/>
            </w:pPr>
            <w:r>
              <w:t>2</w:t>
            </w:r>
          </w:p>
        </w:tc>
        <w:tc>
          <w:tcPr>
            <w:tcW w:w="2160"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3615"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w:t>
            </w:r>
          </w:p>
        </w:tc>
        <w:tc>
          <w:tcPr>
            <w:tcW w:w="2685" w:type="dxa"/>
            <w:vAlign w:val="center"/>
          </w:tcPr>
          <w:p>
            <w:pPr>
              <w:pStyle w:val="15"/>
            </w:pPr>
            <w:r>
              <w:t>一、一般公共预算拨款</w:t>
            </w:r>
          </w:p>
        </w:tc>
        <w:tc>
          <w:tcPr>
            <w:tcW w:w="1635" w:type="dxa"/>
            <w:vAlign w:val="center"/>
          </w:tcPr>
          <w:p>
            <w:pPr>
              <w:pStyle w:val="14"/>
            </w:pPr>
          </w:p>
        </w:tc>
        <w:tc>
          <w:tcPr>
            <w:tcW w:w="2160"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w:t>
            </w:r>
          </w:p>
        </w:tc>
        <w:tc>
          <w:tcPr>
            <w:tcW w:w="2685" w:type="dxa"/>
            <w:vAlign w:val="center"/>
          </w:tcPr>
          <w:p>
            <w:pPr>
              <w:pStyle w:val="15"/>
            </w:pPr>
            <w:r>
              <w:t>二、政府性基金预算拨款</w:t>
            </w:r>
          </w:p>
        </w:tc>
        <w:tc>
          <w:tcPr>
            <w:tcW w:w="1635" w:type="dxa"/>
            <w:vAlign w:val="center"/>
          </w:tcPr>
          <w:p>
            <w:pPr>
              <w:pStyle w:val="14"/>
            </w:pPr>
            <w:r>
              <w:t>80.00</w:t>
            </w:r>
          </w:p>
        </w:tc>
        <w:tc>
          <w:tcPr>
            <w:tcW w:w="2160"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w:t>
            </w:r>
          </w:p>
        </w:tc>
        <w:tc>
          <w:tcPr>
            <w:tcW w:w="2685" w:type="dxa"/>
            <w:vAlign w:val="center"/>
          </w:tcPr>
          <w:p>
            <w:pPr>
              <w:pStyle w:val="15"/>
            </w:pPr>
            <w:r>
              <w:t>三、国有资本经营预算拨款</w:t>
            </w:r>
          </w:p>
        </w:tc>
        <w:tc>
          <w:tcPr>
            <w:tcW w:w="1635" w:type="dxa"/>
            <w:vAlign w:val="center"/>
          </w:tcPr>
          <w:p>
            <w:pPr>
              <w:pStyle w:val="14"/>
            </w:pPr>
          </w:p>
        </w:tc>
        <w:tc>
          <w:tcPr>
            <w:tcW w:w="2160"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4</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5</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6</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7</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8</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9</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10</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11</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12</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13</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14</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15</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16</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17</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18</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19</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20</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21</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22</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23</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24</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25</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二十五、其他支出</w:t>
            </w:r>
          </w:p>
        </w:tc>
        <w:tc>
          <w:tcPr>
            <w:tcW w:w="1232" w:type="dxa"/>
            <w:vAlign w:val="center"/>
          </w:tcPr>
          <w:p>
            <w:pPr>
              <w:pStyle w:val="14"/>
            </w:pPr>
            <w:r>
              <w:t>80.00</w:t>
            </w:r>
          </w:p>
        </w:tc>
        <w:tc>
          <w:tcPr>
            <w:tcW w:w="1232" w:type="dxa"/>
            <w:vAlign w:val="center"/>
          </w:tcPr>
          <w:p>
            <w:pPr>
              <w:pStyle w:val="14"/>
            </w:pPr>
          </w:p>
        </w:tc>
        <w:tc>
          <w:tcPr>
            <w:tcW w:w="1232" w:type="dxa"/>
            <w:vAlign w:val="center"/>
          </w:tcPr>
          <w:p>
            <w:pPr>
              <w:pStyle w:val="14"/>
            </w:pPr>
            <w:r>
              <w:t>80.00</w:t>
            </w: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26</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27</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28</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29</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30</w:t>
            </w:r>
          </w:p>
        </w:tc>
        <w:tc>
          <w:tcPr>
            <w:tcW w:w="2685" w:type="dxa"/>
            <w:vAlign w:val="center"/>
          </w:tcPr>
          <w:p>
            <w:pPr>
              <w:pStyle w:val="15"/>
            </w:pPr>
          </w:p>
        </w:tc>
        <w:tc>
          <w:tcPr>
            <w:tcW w:w="1635" w:type="dxa"/>
            <w:vAlign w:val="center"/>
          </w:tcPr>
          <w:p>
            <w:pPr>
              <w:pStyle w:val="14"/>
            </w:pPr>
          </w:p>
        </w:tc>
        <w:tc>
          <w:tcPr>
            <w:tcW w:w="2160"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31</w:t>
            </w:r>
          </w:p>
        </w:tc>
        <w:tc>
          <w:tcPr>
            <w:tcW w:w="2685" w:type="dxa"/>
            <w:vAlign w:val="center"/>
          </w:tcPr>
          <w:p>
            <w:pPr>
              <w:pStyle w:val="17"/>
            </w:pPr>
            <w:r>
              <w:t>本年收入合计</w:t>
            </w:r>
          </w:p>
        </w:tc>
        <w:tc>
          <w:tcPr>
            <w:tcW w:w="1635" w:type="dxa"/>
            <w:vAlign w:val="center"/>
          </w:tcPr>
          <w:p>
            <w:pPr>
              <w:pStyle w:val="18"/>
            </w:pPr>
            <w:r>
              <w:t>80.00</w:t>
            </w:r>
          </w:p>
        </w:tc>
        <w:tc>
          <w:tcPr>
            <w:tcW w:w="2160" w:type="dxa"/>
            <w:vAlign w:val="center"/>
          </w:tcPr>
          <w:p>
            <w:pPr>
              <w:pStyle w:val="17"/>
            </w:pPr>
            <w:r>
              <w:t>本年支出合计</w:t>
            </w:r>
          </w:p>
        </w:tc>
        <w:tc>
          <w:tcPr>
            <w:tcW w:w="1232" w:type="dxa"/>
            <w:vAlign w:val="center"/>
          </w:tcPr>
          <w:p>
            <w:pPr>
              <w:pStyle w:val="18"/>
            </w:pPr>
            <w:r>
              <w:t>80.00</w:t>
            </w:r>
          </w:p>
        </w:tc>
        <w:tc>
          <w:tcPr>
            <w:tcW w:w="1232" w:type="dxa"/>
            <w:vAlign w:val="center"/>
          </w:tcPr>
          <w:p>
            <w:pPr>
              <w:pStyle w:val="18"/>
            </w:pPr>
          </w:p>
        </w:tc>
        <w:tc>
          <w:tcPr>
            <w:tcW w:w="1232" w:type="dxa"/>
            <w:vAlign w:val="center"/>
          </w:tcPr>
          <w:p>
            <w:pPr>
              <w:pStyle w:val="18"/>
            </w:pPr>
            <w:r>
              <w:t>80.00</w:t>
            </w:r>
          </w:p>
        </w:tc>
        <w:tc>
          <w:tcPr>
            <w:tcW w:w="361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32</w:t>
            </w:r>
          </w:p>
        </w:tc>
        <w:tc>
          <w:tcPr>
            <w:tcW w:w="2685" w:type="dxa"/>
            <w:vAlign w:val="center"/>
          </w:tcPr>
          <w:p>
            <w:pPr>
              <w:pStyle w:val="15"/>
            </w:pPr>
            <w:r>
              <w:t>年初财政拨款结转和结余</w:t>
            </w:r>
          </w:p>
        </w:tc>
        <w:tc>
          <w:tcPr>
            <w:tcW w:w="1635" w:type="dxa"/>
            <w:vAlign w:val="center"/>
          </w:tcPr>
          <w:p>
            <w:pPr>
              <w:pStyle w:val="14"/>
            </w:pPr>
          </w:p>
        </w:tc>
        <w:tc>
          <w:tcPr>
            <w:tcW w:w="2160"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33</w:t>
            </w:r>
          </w:p>
        </w:tc>
        <w:tc>
          <w:tcPr>
            <w:tcW w:w="2685" w:type="dxa"/>
            <w:vAlign w:val="center"/>
          </w:tcPr>
          <w:p>
            <w:pPr>
              <w:pStyle w:val="15"/>
            </w:pPr>
            <w:r>
              <w:t>一、一般公共预算拨款</w:t>
            </w:r>
          </w:p>
        </w:tc>
        <w:tc>
          <w:tcPr>
            <w:tcW w:w="1635" w:type="dxa"/>
            <w:vAlign w:val="center"/>
          </w:tcPr>
          <w:p>
            <w:pPr>
              <w:pStyle w:val="14"/>
            </w:pPr>
          </w:p>
        </w:tc>
        <w:tc>
          <w:tcPr>
            <w:tcW w:w="2160"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34</w:t>
            </w:r>
          </w:p>
        </w:tc>
        <w:tc>
          <w:tcPr>
            <w:tcW w:w="2685" w:type="dxa"/>
            <w:vAlign w:val="center"/>
          </w:tcPr>
          <w:p>
            <w:pPr>
              <w:pStyle w:val="15"/>
            </w:pPr>
            <w:r>
              <w:t>二、政府性基金预算拨款</w:t>
            </w:r>
          </w:p>
        </w:tc>
        <w:tc>
          <w:tcPr>
            <w:tcW w:w="1635" w:type="dxa"/>
            <w:vAlign w:val="center"/>
          </w:tcPr>
          <w:p>
            <w:pPr>
              <w:pStyle w:val="14"/>
            </w:pPr>
          </w:p>
        </w:tc>
        <w:tc>
          <w:tcPr>
            <w:tcW w:w="2160"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35</w:t>
            </w:r>
          </w:p>
        </w:tc>
        <w:tc>
          <w:tcPr>
            <w:tcW w:w="2685" w:type="dxa"/>
            <w:vAlign w:val="center"/>
          </w:tcPr>
          <w:p>
            <w:pPr>
              <w:pStyle w:val="15"/>
            </w:pPr>
            <w:r>
              <w:t>三、国有资本经营预算拨款</w:t>
            </w:r>
          </w:p>
        </w:tc>
        <w:tc>
          <w:tcPr>
            <w:tcW w:w="1635" w:type="dxa"/>
            <w:vAlign w:val="center"/>
          </w:tcPr>
          <w:p>
            <w:pPr>
              <w:pStyle w:val="14"/>
            </w:pPr>
          </w:p>
        </w:tc>
        <w:tc>
          <w:tcPr>
            <w:tcW w:w="2160"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361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16"/>
            </w:pPr>
            <w:r>
              <w:t>36</w:t>
            </w:r>
          </w:p>
        </w:tc>
        <w:tc>
          <w:tcPr>
            <w:tcW w:w="2685" w:type="dxa"/>
            <w:vAlign w:val="center"/>
          </w:tcPr>
          <w:p>
            <w:pPr>
              <w:pStyle w:val="17"/>
            </w:pPr>
            <w:r>
              <w:t>收入总计</w:t>
            </w:r>
          </w:p>
        </w:tc>
        <w:tc>
          <w:tcPr>
            <w:tcW w:w="1635" w:type="dxa"/>
            <w:vAlign w:val="center"/>
          </w:tcPr>
          <w:p>
            <w:pPr>
              <w:pStyle w:val="18"/>
            </w:pPr>
            <w:r>
              <w:t>80.00</w:t>
            </w:r>
          </w:p>
        </w:tc>
        <w:tc>
          <w:tcPr>
            <w:tcW w:w="2160" w:type="dxa"/>
            <w:vAlign w:val="center"/>
          </w:tcPr>
          <w:p>
            <w:pPr>
              <w:pStyle w:val="17"/>
            </w:pPr>
            <w:r>
              <w:t>支出总计</w:t>
            </w:r>
          </w:p>
        </w:tc>
        <w:tc>
          <w:tcPr>
            <w:tcW w:w="1232" w:type="dxa"/>
            <w:vAlign w:val="center"/>
          </w:tcPr>
          <w:p>
            <w:pPr>
              <w:pStyle w:val="18"/>
            </w:pPr>
            <w:r>
              <w:t>80.00</w:t>
            </w:r>
          </w:p>
        </w:tc>
        <w:tc>
          <w:tcPr>
            <w:tcW w:w="1232" w:type="dxa"/>
            <w:vAlign w:val="center"/>
          </w:tcPr>
          <w:p>
            <w:pPr>
              <w:pStyle w:val="18"/>
            </w:pPr>
          </w:p>
        </w:tc>
        <w:tc>
          <w:tcPr>
            <w:tcW w:w="1232" w:type="dxa"/>
            <w:vAlign w:val="center"/>
          </w:tcPr>
          <w:p>
            <w:pPr>
              <w:pStyle w:val="18"/>
            </w:pPr>
            <w:r>
              <w:t>80.00</w:t>
            </w:r>
          </w:p>
        </w:tc>
        <w:tc>
          <w:tcPr>
            <w:tcW w:w="3615"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7"/>
        <w:gridCol w:w="2955"/>
        <w:gridCol w:w="2490"/>
        <w:gridCol w:w="2628"/>
        <w:gridCol w:w="1643"/>
        <w:gridCol w:w="4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2"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628" w:type="dxa"/>
            <w:tcBorders>
              <w:top w:val="single" w:color="FFFFFF" w:sz="6" w:space="0"/>
              <w:left w:val="single" w:color="FFFFFF" w:sz="6" w:space="0"/>
              <w:right w:val="single" w:color="FFFFFF" w:sz="6" w:space="0"/>
            </w:tcBorders>
            <w:vAlign w:val="center"/>
          </w:tcPr>
          <w:p>
            <w:pPr>
              <w:pStyle w:val="11"/>
            </w:pPr>
            <w:r>
              <w:t>预算年度：2022</w:t>
            </w:r>
          </w:p>
        </w:tc>
        <w:tc>
          <w:tcPr>
            <w:tcW w:w="5647"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restart"/>
            <w:vAlign w:val="center"/>
          </w:tcPr>
          <w:p>
            <w:pPr>
              <w:pStyle w:val="13"/>
            </w:pPr>
            <w:r>
              <w:t>序号</w:t>
            </w:r>
          </w:p>
        </w:tc>
        <w:tc>
          <w:tcPr>
            <w:tcW w:w="5445" w:type="dxa"/>
            <w:gridSpan w:val="2"/>
            <w:vAlign w:val="center"/>
          </w:tcPr>
          <w:p>
            <w:pPr>
              <w:pStyle w:val="13"/>
            </w:pPr>
            <w:r>
              <w:t>功能分类科目</w:t>
            </w:r>
          </w:p>
        </w:tc>
        <w:tc>
          <w:tcPr>
            <w:tcW w:w="2628" w:type="dxa"/>
            <w:vMerge w:val="restart"/>
            <w:vAlign w:val="center"/>
          </w:tcPr>
          <w:p>
            <w:pPr>
              <w:pStyle w:val="13"/>
            </w:pPr>
            <w:r>
              <w:t>合计</w:t>
            </w:r>
          </w:p>
        </w:tc>
        <w:tc>
          <w:tcPr>
            <w:tcW w:w="1643" w:type="dxa"/>
            <w:vMerge w:val="restart"/>
            <w:vAlign w:val="center"/>
          </w:tcPr>
          <w:p>
            <w:pPr>
              <w:pStyle w:val="13"/>
            </w:pPr>
            <w:r>
              <w:t>基本支出</w:t>
            </w:r>
          </w:p>
        </w:tc>
        <w:tc>
          <w:tcPr>
            <w:tcW w:w="4004"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continue"/>
          </w:tcPr>
          <w:p/>
        </w:tc>
        <w:tc>
          <w:tcPr>
            <w:tcW w:w="2955" w:type="dxa"/>
            <w:vAlign w:val="center"/>
          </w:tcPr>
          <w:p>
            <w:pPr>
              <w:pStyle w:val="13"/>
            </w:pPr>
            <w:r>
              <w:t>科目编码</w:t>
            </w:r>
          </w:p>
        </w:tc>
        <w:tc>
          <w:tcPr>
            <w:tcW w:w="2490" w:type="dxa"/>
            <w:vAlign w:val="center"/>
          </w:tcPr>
          <w:p>
            <w:pPr>
              <w:pStyle w:val="13"/>
            </w:pPr>
            <w:r>
              <w:t>科目名称</w:t>
            </w:r>
          </w:p>
        </w:tc>
        <w:tc>
          <w:tcPr>
            <w:tcW w:w="2628" w:type="dxa"/>
            <w:vMerge w:val="continue"/>
          </w:tcPr>
          <w:p/>
        </w:tc>
        <w:tc>
          <w:tcPr>
            <w:tcW w:w="1643" w:type="dxa"/>
            <w:vMerge w:val="continue"/>
          </w:tcPr>
          <w:p/>
        </w:tc>
        <w:tc>
          <w:tcPr>
            <w:tcW w:w="40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Align w:val="center"/>
          </w:tcPr>
          <w:p>
            <w:pPr>
              <w:pStyle w:val="13"/>
            </w:pPr>
            <w:r>
              <w:t>栏次</w:t>
            </w:r>
          </w:p>
        </w:tc>
        <w:tc>
          <w:tcPr>
            <w:tcW w:w="2955" w:type="dxa"/>
            <w:vAlign w:val="center"/>
          </w:tcPr>
          <w:p>
            <w:pPr>
              <w:pStyle w:val="13"/>
            </w:pPr>
            <w:r>
              <w:t>1</w:t>
            </w:r>
          </w:p>
        </w:tc>
        <w:tc>
          <w:tcPr>
            <w:tcW w:w="2490" w:type="dxa"/>
            <w:vAlign w:val="center"/>
          </w:tcPr>
          <w:p>
            <w:pPr>
              <w:pStyle w:val="13"/>
            </w:pPr>
            <w:r>
              <w:t>2</w:t>
            </w:r>
          </w:p>
        </w:tc>
        <w:tc>
          <w:tcPr>
            <w:tcW w:w="2628" w:type="dxa"/>
            <w:vAlign w:val="center"/>
          </w:tcPr>
          <w:p>
            <w:pPr>
              <w:pStyle w:val="13"/>
            </w:pPr>
            <w:r>
              <w:t>3</w:t>
            </w:r>
          </w:p>
        </w:tc>
        <w:tc>
          <w:tcPr>
            <w:tcW w:w="1643" w:type="dxa"/>
            <w:vAlign w:val="center"/>
          </w:tcPr>
          <w:p>
            <w:pPr>
              <w:pStyle w:val="13"/>
            </w:pPr>
            <w:r>
              <w:t>4</w:t>
            </w:r>
          </w:p>
        </w:tc>
        <w:tc>
          <w:tcPr>
            <w:tcW w:w="4004"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7" w:type="dxa"/>
            <w:vAlign w:val="center"/>
          </w:tcPr>
          <w:p>
            <w:pPr>
              <w:pStyle w:val="16"/>
            </w:pPr>
          </w:p>
        </w:tc>
        <w:tc>
          <w:tcPr>
            <w:tcW w:w="2955" w:type="dxa"/>
            <w:vAlign w:val="center"/>
          </w:tcPr>
          <w:p>
            <w:pPr>
              <w:pStyle w:val="15"/>
            </w:pPr>
          </w:p>
        </w:tc>
        <w:tc>
          <w:tcPr>
            <w:tcW w:w="2490" w:type="dxa"/>
            <w:vAlign w:val="center"/>
          </w:tcPr>
          <w:p>
            <w:pPr>
              <w:pStyle w:val="15"/>
            </w:pPr>
          </w:p>
        </w:tc>
        <w:tc>
          <w:tcPr>
            <w:tcW w:w="2628" w:type="dxa"/>
            <w:vAlign w:val="center"/>
          </w:tcPr>
          <w:p>
            <w:pPr>
              <w:pStyle w:val="14"/>
            </w:pPr>
          </w:p>
        </w:tc>
        <w:tc>
          <w:tcPr>
            <w:tcW w:w="1643" w:type="dxa"/>
            <w:vAlign w:val="center"/>
          </w:tcPr>
          <w:p>
            <w:pPr>
              <w:pStyle w:val="14"/>
            </w:pPr>
          </w:p>
        </w:tc>
        <w:tc>
          <w:tcPr>
            <w:tcW w:w="400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2775"/>
        <w:gridCol w:w="3195"/>
        <w:gridCol w:w="2124"/>
        <w:gridCol w:w="1643"/>
        <w:gridCol w:w="40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1"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124" w:type="dxa"/>
            <w:tcBorders>
              <w:top w:val="single" w:color="FFFFFF" w:sz="6" w:space="0"/>
              <w:left w:val="single" w:color="FFFFFF" w:sz="6" w:space="0"/>
              <w:right w:val="single" w:color="FFFFFF" w:sz="6" w:space="0"/>
            </w:tcBorders>
            <w:vAlign w:val="center"/>
          </w:tcPr>
          <w:p>
            <w:pPr>
              <w:pStyle w:val="11"/>
            </w:pPr>
            <w:r>
              <w:t>预算年度：2022</w:t>
            </w:r>
          </w:p>
        </w:tc>
        <w:tc>
          <w:tcPr>
            <w:tcW w:w="571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restart"/>
            <w:vAlign w:val="center"/>
          </w:tcPr>
          <w:p>
            <w:pPr>
              <w:pStyle w:val="13"/>
            </w:pPr>
            <w:r>
              <w:t>序号</w:t>
            </w:r>
          </w:p>
        </w:tc>
        <w:tc>
          <w:tcPr>
            <w:tcW w:w="5970" w:type="dxa"/>
            <w:gridSpan w:val="2"/>
            <w:vAlign w:val="center"/>
          </w:tcPr>
          <w:p>
            <w:pPr>
              <w:pStyle w:val="13"/>
            </w:pPr>
            <w:r>
              <w:t>支出部门经济分类科目</w:t>
            </w:r>
          </w:p>
        </w:tc>
        <w:tc>
          <w:tcPr>
            <w:tcW w:w="7835"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continue"/>
          </w:tcPr>
          <w:p/>
        </w:tc>
        <w:tc>
          <w:tcPr>
            <w:tcW w:w="2775" w:type="dxa"/>
            <w:vAlign w:val="center"/>
          </w:tcPr>
          <w:p>
            <w:pPr>
              <w:pStyle w:val="13"/>
            </w:pPr>
            <w:r>
              <w:t>科目编码</w:t>
            </w:r>
          </w:p>
        </w:tc>
        <w:tc>
          <w:tcPr>
            <w:tcW w:w="3195" w:type="dxa"/>
            <w:vAlign w:val="center"/>
          </w:tcPr>
          <w:p>
            <w:pPr>
              <w:pStyle w:val="13"/>
            </w:pPr>
            <w:r>
              <w:t>科目名称</w:t>
            </w:r>
          </w:p>
        </w:tc>
        <w:tc>
          <w:tcPr>
            <w:tcW w:w="2124" w:type="dxa"/>
            <w:vAlign w:val="center"/>
          </w:tcPr>
          <w:p>
            <w:pPr>
              <w:pStyle w:val="13"/>
            </w:pPr>
            <w:r>
              <w:t>合计</w:t>
            </w:r>
          </w:p>
        </w:tc>
        <w:tc>
          <w:tcPr>
            <w:tcW w:w="1643" w:type="dxa"/>
            <w:vAlign w:val="center"/>
          </w:tcPr>
          <w:p>
            <w:pPr>
              <w:pStyle w:val="13"/>
            </w:pPr>
            <w:r>
              <w:t>人员经费</w:t>
            </w:r>
          </w:p>
        </w:tc>
        <w:tc>
          <w:tcPr>
            <w:tcW w:w="4068"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Align w:val="center"/>
          </w:tcPr>
          <w:p>
            <w:pPr>
              <w:pStyle w:val="13"/>
            </w:pPr>
            <w:r>
              <w:t>栏次</w:t>
            </w:r>
          </w:p>
        </w:tc>
        <w:tc>
          <w:tcPr>
            <w:tcW w:w="2775" w:type="dxa"/>
            <w:vAlign w:val="center"/>
          </w:tcPr>
          <w:p>
            <w:pPr>
              <w:pStyle w:val="13"/>
            </w:pPr>
            <w:r>
              <w:t>1</w:t>
            </w:r>
          </w:p>
        </w:tc>
        <w:tc>
          <w:tcPr>
            <w:tcW w:w="3195" w:type="dxa"/>
            <w:vAlign w:val="center"/>
          </w:tcPr>
          <w:p>
            <w:pPr>
              <w:pStyle w:val="13"/>
            </w:pPr>
            <w:r>
              <w:t>2</w:t>
            </w:r>
          </w:p>
        </w:tc>
        <w:tc>
          <w:tcPr>
            <w:tcW w:w="2124" w:type="dxa"/>
            <w:vAlign w:val="center"/>
          </w:tcPr>
          <w:p>
            <w:pPr>
              <w:pStyle w:val="13"/>
            </w:pPr>
            <w:r>
              <w:t>3</w:t>
            </w:r>
          </w:p>
        </w:tc>
        <w:tc>
          <w:tcPr>
            <w:tcW w:w="1643" w:type="dxa"/>
            <w:vAlign w:val="center"/>
          </w:tcPr>
          <w:p>
            <w:pPr>
              <w:pStyle w:val="13"/>
            </w:pPr>
            <w:r>
              <w:t>4</w:t>
            </w:r>
          </w:p>
        </w:tc>
        <w:tc>
          <w:tcPr>
            <w:tcW w:w="4068"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6"/>
            </w:pPr>
          </w:p>
        </w:tc>
        <w:tc>
          <w:tcPr>
            <w:tcW w:w="2775" w:type="dxa"/>
            <w:vAlign w:val="center"/>
          </w:tcPr>
          <w:p>
            <w:pPr>
              <w:pStyle w:val="15"/>
            </w:pPr>
          </w:p>
        </w:tc>
        <w:tc>
          <w:tcPr>
            <w:tcW w:w="3195" w:type="dxa"/>
            <w:vAlign w:val="center"/>
          </w:tcPr>
          <w:p>
            <w:pPr>
              <w:pStyle w:val="15"/>
            </w:pPr>
          </w:p>
        </w:tc>
        <w:tc>
          <w:tcPr>
            <w:tcW w:w="2124" w:type="dxa"/>
            <w:vAlign w:val="center"/>
          </w:tcPr>
          <w:p>
            <w:pPr>
              <w:pStyle w:val="14"/>
            </w:pPr>
          </w:p>
        </w:tc>
        <w:tc>
          <w:tcPr>
            <w:tcW w:w="1643" w:type="dxa"/>
            <w:vAlign w:val="center"/>
          </w:tcPr>
          <w:p>
            <w:pPr>
              <w:pStyle w:val="14"/>
            </w:pPr>
          </w:p>
        </w:tc>
        <w:tc>
          <w:tcPr>
            <w:tcW w:w="4068"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1"/>
        <w:gridCol w:w="2130"/>
        <w:gridCol w:w="3750"/>
        <w:gridCol w:w="2811"/>
        <w:gridCol w:w="1643"/>
        <w:gridCol w:w="36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1"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811" w:type="dxa"/>
            <w:tcBorders>
              <w:top w:val="single" w:color="FFFFFF" w:sz="6" w:space="0"/>
              <w:left w:val="single" w:color="FFFFFF" w:sz="6" w:space="0"/>
              <w:right w:val="single" w:color="FFFFFF" w:sz="6" w:space="0"/>
            </w:tcBorders>
            <w:vAlign w:val="center"/>
          </w:tcPr>
          <w:p>
            <w:pPr>
              <w:pStyle w:val="11"/>
            </w:pPr>
            <w:r>
              <w:t>预算年度：2022</w:t>
            </w:r>
          </w:p>
        </w:tc>
        <w:tc>
          <w:tcPr>
            <w:tcW w:w="528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restart"/>
            <w:vAlign w:val="center"/>
          </w:tcPr>
          <w:p>
            <w:pPr>
              <w:pStyle w:val="13"/>
            </w:pPr>
            <w:r>
              <w:t>序号</w:t>
            </w:r>
          </w:p>
        </w:tc>
        <w:tc>
          <w:tcPr>
            <w:tcW w:w="5880" w:type="dxa"/>
            <w:gridSpan w:val="2"/>
            <w:vAlign w:val="center"/>
          </w:tcPr>
          <w:p>
            <w:pPr>
              <w:pStyle w:val="13"/>
            </w:pPr>
            <w:r>
              <w:t>功能分类科目</w:t>
            </w:r>
          </w:p>
        </w:tc>
        <w:tc>
          <w:tcPr>
            <w:tcW w:w="2811" w:type="dxa"/>
            <w:vMerge w:val="restart"/>
            <w:vAlign w:val="center"/>
          </w:tcPr>
          <w:p>
            <w:pPr>
              <w:pStyle w:val="13"/>
            </w:pPr>
            <w:r>
              <w:t>合计</w:t>
            </w:r>
          </w:p>
        </w:tc>
        <w:tc>
          <w:tcPr>
            <w:tcW w:w="1643" w:type="dxa"/>
            <w:vMerge w:val="restart"/>
            <w:vAlign w:val="center"/>
          </w:tcPr>
          <w:p>
            <w:pPr>
              <w:pStyle w:val="13"/>
            </w:pPr>
            <w:r>
              <w:t>基本支出</w:t>
            </w:r>
          </w:p>
        </w:tc>
        <w:tc>
          <w:tcPr>
            <w:tcW w:w="364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continue"/>
          </w:tcPr>
          <w:p/>
        </w:tc>
        <w:tc>
          <w:tcPr>
            <w:tcW w:w="2130" w:type="dxa"/>
            <w:vAlign w:val="center"/>
          </w:tcPr>
          <w:p>
            <w:pPr>
              <w:pStyle w:val="13"/>
            </w:pPr>
            <w:r>
              <w:t>科目编码</w:t>
            </w:r>
          </w:p>
        </w:tc>
        <w:tc>
          <w:tcPr>
            <w:tcW w:w="3750" w:type="dxa"/>
            <w:vAlign w:val="center"/>
          </w:tcPr>
          <w:p>
            <w:pPr>
              <w:pStyle w:val="13"/>
            </w:pPr>
            <w:r>
              <w:t>科目名称</w:t>
            </w:r>
          </w:p>
        </w:tc>
        <w:tc>
          <w:tcPr>
            <w:tcW w:w="2811" w:type="dxa"/>
            <w:vMerge w:val="continue"/>
          </w:tcPr>
          <w:p/>
        </w:tc>
        <w:tc>
          <w:tcPr>
            <w:tcW w:w="1643" w:type="dxa"/>
            <w:vMerge w:val="continue"/>
          </w:tcPr>
          <w:p/>
        </w:tc>
        <w:tc>
          <w:tcPr>
            <w:tcW w:w="36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Align w:val="center"/>
          </w:tcPr>
          <w:p>
            <w:pPr>
              <w:pStyle w:val="13"/>
            </w:pPr>
            <w:r>
              <w:t>栏次</w:t>
            </w:r>
          </w:p>
        </w:tc>
        <w:tc>
          <w:tcPr>
            <w:tcW w:w="2130" w:type="dxa"/>
            <w:vAlign w:val="center"/>
          </w:tcPr>
          <w:p>
            <w:pPr>
              <w:pStyle w:val="13"/>
            </w:pPr>
            <w:r>
              <w:t>1</w:t>
            </w:r>
          </w:p>
        </w:tc>
        <w:tc>
          <w:tcPr>
            <w:tcW w:w="3750" w:type="dxa"/>
            <w:vAlign w:val="center"/>
          </w:tcPr>
          <w:p>
            <w:pPr>
              <w:pStyle w:val="13"/>
            </w:pPr>
            <w:r>
              <w:t>2</w:t>
            </w:r>
          </w:p>
        </w:tc>
        <w:tc>
          <w:tcPr>
            <w:tcW w:w="2811" w:type="dxa"/>
            <w:vAlign w:val="center"/>
          </w:tcPr>
          <w:p>
            <w:pPr>
              <w:pStyle w:val="13"/>
            </w:pPr>
            <w:r>
              <w:t>3</w:t>
            </w:r>
          </w:p>
        </w:tc>
        <w:tc>
          <w:tcPr>
            <w:tcW w:w="1643" w:type="dxa"/>
            <w:vAlign w:val="center"/>
          </w:tcPr>
          <w:p>
            <w:pPr>
              <w:pStyle w:val="13"/>
            </w:pPr>
            <w:r>
              <w:t>4</w:t>
            </w:r>
          </w:p>
        </w:tc>
        <w:tc>
          <w:tcPr>
            <w:tcW w:w="364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6"/>
            </w:pPr>
            <w:r>
              <w:t>1</w:t>
            </w:r>
          </w:p>
        </w:tc>
        <w:tc>
          <w:tcPr>
            <w:tcW w:w="2130" w:type="dxa"/>
            <w:vAlign w:val="center"/>
          </w:tcPr>
          <w:p>
            <w:pPr>
              <w:pStyle w:val="19"/>
            </w:pPr>
          </w:p>
        </w:tc>
        <w:tc>
          <w:tcPr>
            <w:tcW w:w="3750" w:type="dxa"/>
            <w:vAlign w:val="center"/>
          </w:tcPr>
          <w:p>
            <w:pPr>
              <w:pStyle w:val="17"/>
            </w:pPr>
            <w:r>
              <w:t>合计</w:t>
            </w:r>
          </w:p>
        </w:tc>
        <w:tc>
          <w:tcPr>
            <w:tcW w:w="2811" w:type="dxa"/>
            <w:vAlign w:val="center"/>
          </w:tcPr>
          <w:p>
            <w:pPr>
              <w:pStyle w:val="18"/>
            </w:pPr>
            <w:r>
              <w:t>80.00</w:t>
            </w:r>
          </w:p>
        </w:tc>
        <w:tc>
          <w:tcPr>
            <w:tcW w:w="1643" w:type="dxa"/>
            <w:vAlign w:val="center"/>
          </w:tcPr>
          <w:p>
            <w:pPr>
              <w:pStyle w:val="18"/>
            </w:pPr>
          </w:p>
        </w:tc>
        <w:tc>
          <w:tcPr>
            <w:tcW w:w="3641" w:type="dxa"/>
            <w:vAlign w:val="center"/>
          </w:tcPr>
          <w:p>
            <w:pPr>
              <w:pStyle w:val="18"/>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6"/>
            </w:pPr>
            <w:r>
              <w:t>2</w:t>
            </w:r>
          </w:p>
        </w:tc>
        <w:tc>
          <w:tcPr>
            <w:tcW w:w="2130" w:type="dxa"/>
            <w:vAlign w:val="center"/>
          </w:tcPr>
          <w:p>
            <w:pPr>
              <w:pStyle w:val="15"/>
            </w:pPr>
            <w:r>
              <w:t>229</w:t>
            </w:r>
          </w:p>
        </w:tc>
        <w:tc>
          <w:tcPr>
            <w:tcW w:w="3750" w:type="dxa"/>
            <w:vAlign w:val="center"/>
          </w:tcPr>
          <w:p>
            <w:pPr>
              <w:pStyle w:val="15"/>
            </w:pPr>
            <w:r>
              <w:t>其他支出</w:t>
            </w:r>
          </w:p>
        </w:tc>
        <w:tc>
          <w:tcPr>
            <w:tcW w:w="2811" w:type="dxa"/>
            <w:vAlign w:val="center"/>
          </w:tcPr>
          <w:p>
            <w:pPr>
              <w:pStyle w:val="14"/>
            </w:pPr>
            <w:r>
              <w:t>80.00</w:t>
            </w:r>
          </w:p>
        </w:tc>
        <w:tc>
          <w:tcPr>
            <w:tcW w:w="1643" w:type="dxa"/>
            <w:vAlign w:val="center"/>
          </w:tcPr>
          <w:p>
            <w:pPr>
              <w:pStyle w:val="14"/>
            </w:pPr>
          </w:p>
        </w:tc>
        <w:tc>
          <w:tcPr>
            <w:tcW w:w="3641"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6"/>
            </w:pPr>
            <w:r>
              <w:t>3</w:t>
            </w:r>
          </w:p>
        </w:tc>
        <w:tc>
          <w:tcPr>
            <w:tcW w:w="2130" w:type="dxa"/>
            <w:vAlign w:val="center"/>
          </w:tcPr>
          <w:p>
            <w:pPr>
              <w:pStyle w:val="15"/>
            </w:pPr>
            <w:r>
              <w:t>22908</w:t>
            </w:r>
          </w:p>
        </w:tc>
        <w:tc>
          <w:tcPr>
            <w:tcW w:w="3750" w:type="dxa"/>
            <w:vAlign w:val="center"/>
          </w:tcPr>
          <w:p>
            <w:pPr>
              <w:pStyle w:val="15"/>
            </w:pPr>
            <w:r>
              <w:t>彩票发行销售机构业务费安排的支出</w:t>
            </w:r>
          </w:p>
        </w:tc>
        <w:tc>
          <w:tcPr>
            <w:tcW w:w="2811" w:type="dxa"/>
            <w:vAlign w:val="center"/>
          </w:tcPr>
          <w:p>
            <w:pPr>
              <w:pStyle w:val="14"/>
            </w:pPr>
            <w:r>
              <w:t>80.00</w:t>
            </w:r>
          </w:p>
        </w:tc>
        <w:tc>
          <w:tcPr>
            <w:tcW w:w="1643" w:type="dxa"/>
            <w:vAlign w:val="center"/>
          </w:tcPr>
          <w:p>
            <w:pPr>
              <w:pStyle w:val="14"/>
            </w:pPr>
          </w:p>
        </w:tc>
        <w:tc>
          <w:tcPr>
            <w:tcW w:w="3641"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6"/>
            </w:pPr>
            <w:r>
              <w:t>4</w:t>
            </w:r>
          </w:p>
        </w:tc>
        <w:tc>
          <w:tcPr>
            <w:tcW w:w="2130" w:type="dxa"/>
            <w:vAlign w:val="center"/>
          </w:tcPr>
          <w:p>
            <w:pPr>
              <w:pStyle w:val="15"/>
            </w:pPr>
            <w:r>
              <w:t>2290804</w:t>
            </w:r>
          </w:p>
        </w:tc>
        <w:tc>
          <w:tcPr>
            <w:tcW w:w="3750" w:type="dxa"/>
            <w:vAlign w:val="center"/>
          </w:tcPr>
          <w:p>
            <w:pPr>
              <w:pStyle w:val="15"/>
            </w:pPr>
            <w:r>
              <w:t>福利彩票销售机构的业务费支出</w:t>
            </w:r>
          </w:p>
        </w:tc>
        <w:tc>
          <w:tcPr>
            <w:tcW w:w="2811" w:type="dxa"/>
            <w:vAlign w:val="center"/>
          </w:tcPr>
          <w:p>
            <w:pPr>
              <w:pStyle w:val="14"/>
            </w:pPr>
            <w:r>
              <w:t>80.00</w:t>
            </w:r>
          </w:p>
        </w:tc>
        <w:tc>
          <w:tcPr>
            <w:tcW w:w="1643" w:type="dxa"/>
            <w:vAlign w:val="center"/>
          </w:tcPr>
          <w:p>
            <w:pPr>
              <w:pStyle w:val="14"/>
            </w:pPr>
          </w:p>
        </w:tc>
        <w:tc>
          <w:tcPr>
            <w:tcW w:w="3641" w:type="dxa"/>
            <w:vAlign w:val="center"/>
          </w:tcPr>
          <w:p>
            <w:pPr>
              <w:pStyle w:val="14"/>
            </w:pPr>
            <w: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4"/>
        <w:gridCol w:w="2505"/>
        <w:gridCol w:w="3090"/>
        <w:gridCol w:w="2481"/>
        <w:gridCol w:w="1643"/>
        <w:gridCol w:w="41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9"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481" w:type="dxa"/>
            <w:tcBorders>
              <w:top w:val="single" w:color="FFFFFF" w:sz="6" w:space="0"/>
              <w:left w:val="single" w:color="FFFFFF" w:sz="6" w:space="0"/>
              <w:right w:val="single" w:color="FFFFFF" w:sz="6" w:space="0"/>
            </w:tcBorders>
            <w:vAlign w:val="center"/>
          </w:tcPr>
          <w:p>
            <w:pPr>
              <w:pStyle w:val="11"/>
            </w:pPr>
            <w:r>
              <w:t>预算年度：2022</w:t>
            </w:r>
          </w:p>
        </w:tc>
        <w:tc>
          <w:tcPr>
            <w:tcW w:w="57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4" w:type="dxa"/>
            <w:vMerge w:val="restart"/>
            <w:vAlign w:val="center"/>
          </w:tcPr>
          <w:p>
            <w:pPr>
              <w:pStyle w:val="13"/>
            </w:pPr>
            <w:r>
              <w:t>序号</w:t>
            </w:r>
          </w:p>
        </w:tc>
        <w:tc>
          <w:tcPr>
            <w:tcW w:w="5595" w:type="dxa"/>
            <w:gridSpan w:val="2"/>
            <w:vAlign w:val="center"/>
          </w:tcPr>
          <w:p>
            <w:pPr>
              <w:pStyle w:val="13"/>
            </w:pPr>
            <w:r>
              <w:t>功能分类科目</w:t>
            </w:r>
          </w:p>
        </w:tc>
        <w:tc>
          <w:tcPr>
            <w:tcW w:w="2481" w:type="dxa"/>
            <w:vMerge w:val="restart"/>
            <w:vAlign w:val="center"/>
          </w:tcPr>
          <w:p>
            <w:pPr>
              <w:pStyle w:val="13"/>
            </w:pPr>
            <w:r>
              <w:t>合计</w:t>
            </w:r>
          </w:p>
        </w:tc>
        <w:tc>
          <w:tcPr>
            <w:tcW w:w="1643" w:type="dxa"/>
            <w:vMerge w:val="restart"/>
            <w:vAlign w:val="center"/>
          </w:tcPr>
          <w:p>
            <w:pPr>
              <w:pStyle w:val="13"/>
            </w:pPr>
            <w:r>
              <w:t>基本支出</w:t>
            </w:r>
          </w:p>
        </w:tc>
        <w:tc>
          <w:tcPr>
            <w:tcW w:w="4118"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4" w:type="dxa"/>
            <w:vMerge w:val="continue"/>
          </w:tcPr>
          <w:p/>
        </w:tc>
        <w:tc>
          <w:tcPr>
            <w:tcW w:w="2505" w:type="dxa"/>
            <w:vAlign w:val="center"/>
          </w:tcPr>
          <w:p>
            <w:pPr>
              <w:pStyle w:val="13"/>
            </w:pPr>
            <w:r>
              <w:t>科目编码</w:t>
            </w:r>
          </w:p>
        </w:tc>
        <w:tc>
          <w:tcPr>
            <w:tcW w:w="3090" w:type="dxa"/>
            <w:vAlign w:val="center"/>
          </w:tcPr>
          <w:p>
            <w:pPr>
              <w:pStyle w:val="13"/>
            </w:pPr>
            <w:r>
              <w:t>科目名称</w:t>
            </w:r>
          </w:p>
        </w:tc>
        <w:tc>
          <w:tcPr>
            <w:tcW w:w="2481" w:type="dxa"/>
            <w:vMerge w:val="continue"/>
          </w:tcPr>
          <w:p/>
        </w:tc>
        <w:tc>
          <w:tcPr>
            <w:tcW w:w="1643" w:type="dxa"/>
            <w:vMerge w:val="continue"/>
          </w:tcPr>
          <w:p/>
        </w:tc>
        <w:tc>
          <w:tcPr>
            <w:tcW w:w="41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4" w:type="dxa"/>
            <w:vAlign w:val="center"/>
          </w:tcPr>
          <w:p>
            <w:pPr>
              <w:pStyle w:val="13"/>
            </w:pPr>
            <w:r>
              <w:t>栏次</w:t>
            </w:r>
          </w:p>
        </w:tc>
        <w:tc>
          <w:tcPr>
            <w:tcW w:w="2505" w:type="dxa"/>
            <w:vAlign w:val="center"/>
          </w:tcPr>
          <w:p>
            <w:pPr>
              <w:pStyle w:val="13"/>
            </w:pPr>
            <w:r>
              <w:t>1</w:t>
            </w:r>
          </w:p>
        </w:tc>
        <w:tc>
          <w:tcPr>
            <w:tcW w:w="3090" w:type="dxa"/>
            <w:vAlign w:val="center"/>
          </w:tcPr>
          <w:p>
            <w:pPr>
              <w:pStyle w:val="13"/>
            </w:pPr>
            <w:r>
              <w:t>2</w:t>
            </w:r>
          </w:p>
        </w:tc>
        <w:tc>
          <w:tcPr>
            <w:tcW w:w="2481" w:type="dxa"/>
            <w:vAlign w:val="center"/>
          </w:tcPr>
          <w:p>
            <w:pPr>
              <w:pStyle w:val="13"/>
            </w:pPr>
            <w:r>
              <w:t>3</w:t>
            </w:r>
          </w:p>
        </w:tc>
        <w:tc>
          <w:tcPr>
            <w:tcW w:w="1643" w:type="dxa"/>
            <w:vAlign w:val="center"/>
          </w:tcPr>
          <w:p>
            <w:pPr>
              <w:pStyle w:val="13"/>
            </w:pPr>
            <w:r>
              <w:t>4</w:t>
            </w:r>
          </w:p>
        </w:tc>
        <w:tc>
          <w:tcPr>
            <w:tcW w:w="4118"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4" w:type="dxa"/>
            <w:vAlign w:val="center"/>
          </w:tcPr>
          <w:p>
            <w:pPr>
              <w:pStyle w:val="16"/>
            </w:pPr>
          </w:p>
        </w:tc>
        <w:tc>
          <w:tcPr>
            <w:tcW w:w="2505" w:type="dxa"/>
            <w:vAlign w:val="center"/>
          </w:tcPr>
          <w:p>
            <w:pPr>
              <w:pStyle w:val="15"/>
            </w:pPr>
          </w:p>
        </w:tc>
        <w:tc>
          <w:tcPr>
            <w:tcW w:w="3090" w:type="dxa"/>
            <w:vAlign w:val="center"/>
          </w:tcPr>
          <w:p>
            <w:pPr>
              <w:pStyle w:val="15"/>
            </w:pPr>
          </w:p>
        </w:tc>
        <w:tc>
          <w:tcPr>
            <w:tcW w:w="2481" w:type="dxa"/>
            <w:vAlign w:val="center"/>
          </w:tcPr>
          <w:p>
            <w:pPr>
              <w:pStyle w:val="14"/>
            </w:pPr>
          </w:p>
        </w:tc>
        <w:tc>
          <w:tcPr>
            <w:tcW w:w="1643" w:type="dxa"/>
            <w:vAlign w:val="center"/>
          </w:tcPr>
          <w:p>
            <w:pPr>
              <w:pStyle w:val="14"/>
            </w:pPr>
          </w:p>
        </w:tc>
        <w:tc>
          <w:tcPr>
            <w:tcW w:w="4118"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0"/>
        <w:gridCol w:w="2475"/>
        <w:gridCol w:w="3300"/>
        <w:gridCol w:w="2500"/>
        <w:gridCol w:w="1643"/>
        <w:gridCol w:w="38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5"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500" w:type="dxa"/>
            <w:tcBorders>
              <w:top w:val="single" w:color="FFFFFF" w:sz="6" w:space="0"/>
              <w:left w:val="single" w:color="FFFFFF" w:sz="6" w:space="0"/>
              <w:right w:val="single" w:color="FFFFFF" w:sz="6" w:space="0"/>
            </w:tcBorders>
            <w:vAlign w:val="center"/>
          </w:tcPr>
          <w:p>
            <w:pPr>
              <w:pStyle w:val="11"/>
            </w:pPr>
            <w:r>
              <w:t>预算年度：2022</w:t>
            </w:r>
          </w:p>
        </w:tc>
        <w:tc>
          <w:tcPr>
            <w:tcW w:w="552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Merge w:val="restart"/>
            <w:vAlign w:val="center"/>
          </w:tcPr>
          <w:p>
            <w:pPr>
              <w:pStyle w:val="13"/>
            </w:pPr>
            <w:r>
              <w:t>序号</w:t>
            </w:r>
          </w:p>
        </w:tc>
        <w:tc>
          <w:tcPr>
            <w:tcW w:w="2475" w:type="dxa"/>
            <w:vMerge w:val="restart"/>
            <w:vAlign w:val="center"/>
          </w:tcPr>
          <w:p>
            <w:pPr>
              <w:pStyle w:val="13"/>
            </w:pPr>
            <w:r>
              <w:t>项  目</w:t>
            </w:r>
          </w:p>
        </w:tc>
        <w:tc>
          <w:tcPr>
            <w:tcW w:w="11328"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10" w:type="dxa"/>
            <w:vMerge w:val="continue"/>
          </w:tcPr>
          <w:p/>
        </w:tc>
        <w:tc>
          <w:tcPr>
            <w:tcW w:w="2475" w:type="dxa"/>
            <w:vMerge w:val="continue"/>
          </w:tcPr>
          <w:p/>
        </w:tc>
        <w:tc>
          <w:tcPr>
            <w:tcW w:w="3300" w:type="dxa"/>
            <w:vAlign w:val="center"/>
          </w:tcPr>
          <w:p>
            <w:pPr>
              <w:pStyle w:val="13"/>
            </w:pPr>
            <w:r>
              <w:t>合计</w:t>
            </w:r>
          </w:p>
        </w:tc>
        <w:tc>
          <w:tcPr>
            <w:tcW w:w="2500" w:type="dxa"/>
            <w:vAlign w:val="center"/>
          </w:tcPr>
          <w:p>
            <w:pPr>
              <w:pStyle w:val="13"/>
            </w:pPr>
            <w:r>
              <w:t>一般公共预算              财政拨款</w:t>
            </w:r>
          </w:p>
        </w:tc>
        <w:tc>
          <w:tcPr>
            <w:tcW w:w="1643" w:type="dxa"/>
            <w:vAlign w:val="center"/>
          </w:tcPr>
          <w:p>
            <w:pPr>
              <w:pStyle w:val="13"/>
            </w:pPr>
            <w:r>
              <w:t>政府性基金                  预算拨款</w:t>
            </w:r>
          </w:p>
        </w:tc>
        <w:tc>
          <w:tcPr>
            <w:tcW w:w="3885"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10" w:type="dxa"/>
            <w:vAlign w:val="center"/>
          </w:tcPr>
          <w:p>
            <w:pPr>
              <w:pStyle w:val="13"/>
            </w:pPr>
            <w:r>
              <w:t>栏次</w:t>
            </w:r>
          </w:p>
        </w:tc>
        <w:tc>
          <w:tcPr>
            <w:tcW w:w="2475" w:type="dxa"/>
            <w:vAlign w:val="center"/>
          </w:tcPr>
          <w:p>
            <w:pPr>
              <w:pStyle w:val="13"/>
            </w:pPr>
            <w:r>
              <w:t>1</w:t>
            </w:r>
          </w:p>
        </w:tc>
        <w:tc>
          <w:tcPr>
            <w:tcW w:w="3300" w:type="dxa"/>
            <w:vAlign w:val="center"/>
          </w:tcPr>
          <w:p>
            <w:pPr>
              <w:pStyle w:val="13"/>
            </w:pPr>
            <w:r>
              <w:t>2</w:t>
            </w:r>
          </w:p>
        </w:tc>
        <w:tc>
          <w:tcPr>
            <w:tcW w:w="2500" w:type="dxa"/>
            <w:vAlign w:val="center"/>
          </w:tcPr>
          <w:p>
            <w:pPr>
              <w:pStyle w:val="13"/>
            </w:pPr>
            <w:r>
              <w:t>3</w:t>
            </w:r>
          </w:p>
        </w:tc>
        <w:tc>
          <w:tcPr>
            <w:tcW w:w="1643" w:type="dxa"/>
            <w:vAlign w:val="center"/>
          </w:tcPr>
          <w:p>
            <w:pPr>
              <w:pStyle w:val="13"/>
            </w:pPr>
            <w:r>
              <w:t>4</w:t>
            </w:r>
          </w:p>
        </w:tc>
        <w:tc>
          <w:tcPr>
            <w:tcW w:w="3885"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10" w:type="dxa"/>
            <w:vAlign w:val="center"/>
          </w:tcPr>
          <w:p>
            <w:pPr>
              <w:pStyle w:val="16"/>
            </w:pPr>
          </w:p>
        </w:tc>
        <w:tc>
          <w:tcPr>
            <w:tcW w:w="2475" w:type="dxa"/>
            <w:vAlign w:val="center"/>
          </w:tcPr>
          <w:p>
            <w:pPr>
              <w:pStyle w:val="15"/>
            </w:pPr>
          </w:p>
        </w:tc>
        <w:tc>
          <w:tcPr>
            <w:tcW w:w="3300" w:type="dxa"/>
            <w:vAlign w:val="center"/>
          </w:tcPr>
          <w:p>
            <w:pPr>
              <w:pStyle w:val="14"/>
            </w:pPr>
          </w:p>
        </w:tc>
        <w:tc>
          <w:tcPr>
            <w:tcW w:w="2500" w:type="dxa"/>
            <w:vAlign w:val="center"/>
          </w:tcPr>
          <w:p>
            <w:pPr>
              <w:pStyle w:val="14"/>
            </w:pPr>
          </w:p>
        </w:tc>
        <w:tc>
          <w:tcPr>
            <w:tcW w:w="1643" w:type="dxa"/>
            <w:vAlign w:val="center"/>
          </w:tcPr>
          <w:p>
            <w:pPr>
              <w:pStyle w:val="14"/>
            </w:pPr>
          </w:p>
        </w:tc>
        <w:tc>
          <w:tcPr>
            <w:tcW w:w="3885"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石家庄市鹿泉区福利彩票销售管理中心2022年单位预算信息公开情况说明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按照《预算法》、《地方预决算公开操作规程》和《关于进一步推进预算公开工作的实施意见》规定，现将石家庄市鹿泉区福利彩票销售管理中心2022年单位预算公开如下：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2"/>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（1）贯彻落实《彩票管理条例》；</w:t>
      </w:r>
    </w:p>
    <w:p>
      <w:pPr>
        <w:pStyle w:val="32"/>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（2）宣传福利彩票“扶老、助残、救孤、济困、赈灾”的发行宗旨、规则等，提高彩票知名度；</w:t>
      </w:r>
    </w:p>
    <w:p>
      <w:pPr>
        <w:pStyle w:val="32"/>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（3）筹集社会公益金，推进福利事业发展；</w:t>
      </w:r>
    </w:p>
    <w:p>
      <w:pPr>
        <w:pStyle w:val="32"/>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（4）加强对电脑福利彩票投注站、开乐彩、中福在线销售厅的管理；</w:t>
      </w:r>
    </w:p>
    <w:p>
      <w:pPr>
        <w:pStyle w:val="32"/>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（5）完成电脑福利彩票投注站的审核、报批、设置、变更、形象建设和业务培训工作；</w:t>
      </w:r>
    </w:p>
    <w:p>
      <w:pPr>
        <w:pStyle w:val="32"/>
        <w:ind w:firstLine="640"/>
      </w:pPr>
      <w:r>
        <w:rPr>
          <w:rFonts w:hint="eastAsia" w:ascii="仿宋_GB2312" w:hAnsi="仿宋" w:eastAsia="仿宋_GB2312"/>
          <w:sz w:val="32"/>
          <w:szCs w:val="32"/>
          <w:lang w:val="en-US" w:eastAsia="zh-CN"/>
        </w:rPr>
        <w:t>（6）完成电脑福利彩票投注机维修和宣传品、打印纸发放的服务工作。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石家庄市鹿泉区福利彩票销售管理中心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keepNext w:val="0"/>
        <w:keepLines w:val="0"/>
        <w:pageBreakBefore w:val="0"/>
        <w:widowControl w:val="0"/>
        <w:kinsoku/>
        <w:wordWrap/>
        <w:overflowPunct/>
        <w:topLinePunct w:val="0"/>
        <w:autoSpaceDE/>
        <w:autoSpaceDN/>
        <w:bidi w:val="0"/>
        <w:adjustRightInd/>
        <w:snapToGrid/>
        <w:spacing w:line="500" w:lineRule="exact"/>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sz w:val="32"/>
          <w:szCs w:val="32"/>
          <w:lang w:eastAsia="zh-CN"/>
        </w:rPr>
        <w:t>单位</w:t>
      </w:r>
      <w:r>
        <w:rPr>
          <w:rFonts w:hint="eastAsia" w:ascii="仿宋" w:hAnsi="仿宋" w:eastAsia="仿宋" w:cs="仿宋"/>
          <w:sz w:val="32"/>
          <w:szCs w:val="32"/>
        </w:rPr>
        <w:t>当年全部收入。202</w:t>
      </w:r>
      <w:r>
        <w:rPr>
          <w:rFonts w:hint="eastAsia" w:ascii="仿宋" w:hAnsi="仿宋" w:eastAsia="仿宋" w:cs="仿宋"/>
          <w:sz w:val="32"/>
          <w:szCs w:val="32"/>
          <w:lang w:val="en-US" w:eastAsia="zh-CN"/>
        </w:rPr>
        <w:t>2</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80</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80</w:t>
      </w:r>
      <w:r>
        <w:rPr>
          <w:rFonts w:hint="eastAsia" w:ascii="仿宋" w:hAnsi="仿宋" w:eastAsia="仿宋" w:cs="仿宋"/>
          <w:sz w:val="32"/>
          <w:szCs w:val="32"/>
        </w:rPr>
        <w:t>万元，财政专户核拨收入0万元，其他来源收入0万元</w:t>
      </w:r>
      <w:r>
        <w:rPr>
          <w:rFonts w:hint="eastAsia" w:ascii="仿宋" w:hAnsi="仿宋" w:eastAsia="仿宋" w:cs="仿宋"/>
          <w:sz w:val="32"/>
          <w:szCs w:val="32"/>
          <w:lang w:eastAsia="zh-CN"/>
        </w:rPr>
        <w:t>，</w:t>
      </w:r>
      <w:r>
        <w:rPr>
          <w:rFonts w:hint="eastAsia" w:ascii="仿宋" w:hAnsi="仿宋" w:eastAsia="仿宋" w:cs="仿宋"/>
          <w:sz w:val="32"/>
          <w:szCs w:val="32"/>
        </w:rPr>
        <w:t>上年结转</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pStyle w:val="2"/>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w:t>
      </w:r>
      <w:r>
        <w:rPr>
          <w:rFonts w:hint="eastAsia" w:eastAsia="仿宋" w:cs="Times New Roman"/>
          <w:sz w:val="32"/>
          <w:szCs w:val="32"/>
          <w:lang w:val="en-US" w:eastAsia="zh-CN"/>
        </w:rPr>
        <w:t>2</w:t>
      </w:r>
      <w:r>
        <w:rPr>
          <w:rFonts w:hint="eastAsia" w:ascii="Times New Roman" w:hAnsi="Times New Roman" w:eastAsia="仿宋" w:cs="Times New Roman"/>
          <w:sz w:val="32"/>
          <w:szCs w:val="32"/>
        </w:rPr>
        <w:t>年支出预算为</w:t>
      </w:r>
      <w:r>
        <w:rPr>
          <w:rFonts w:hint="eastAsia" w:eastAsia="仿宋" w:cs="Times New Roman"/>
          <w:sz w:val="32"/>
          <w:szCs w:val="32"/>
          <w:lang w:val="en-US" w:eastAsia="zh-CN"/>
        </w:rPr>
        <w:t>80</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80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77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pStyle w:val="2"/>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pPr>
      <w:r>
        <w:rPr>
          <w:rFonts w:hint="eastAsia" w:ascii="Times New Roman" w:hAnsi="Times New Roman" w:eastAsia="仿宋" w:cs="Times New Roman"/>
          <w:color w:val="000000"/>
          <w:sz w:val="32"/>
          <w:szCs w:val="32"/>
        </w:rPr>
        <w:t>202</w:t>
      </w:r>
      <w:r>
        <w:rPr>
          <w:rFonts w:hint="eastAsia" w:eastAsia="仿宋" w:cs="Times New Roman"/>
          <w:color w:val="000000"/>
          <w:sz w:val="32"/>
          <w:szCs w:val="32"/>
          <w:lang w:val="en-US" w:eastAsia="zh-CN"/>
        </w:rPr>
        <w:t>2</w:t>
      </w:r>
      <w:r>
        <w:rPr>
          <w:rFonts w:hint="eastAsia" w:ascii="Times New Roman" w:hAnsi="Times New Roman" w:eastAsia="仿宋" w:cs="Times New Roman"/>
          <w:color w:val="000000"/>
          <w:sz w:val="32"/>
          <w:szCs w:val="32"/>
        </w:rPr>
        <w:t>年</w:t>
      </w:r>
      <w:r>
        <w:rPr>
          <w:rFonts w:hint="eastAsia" w:ascii="Times New Roman" w:hAnsi="Times New Roman" w:eastAsia="仿宋" w:cs="Times New Roman"/>
          <w:color w:val="auto"/>
          <w:sz w:val="32"/>
          <w:szCs w:val="32"/>
        </w:rPr>
        <w:t>预</w:t>
      </w:r>
      <w:r>
        <w:rPr>
          <w:rFonts w:hint="eastAsia" w:ascii="Times New Roman" w:hAnsi="Times New Roman" w:eastAsia="仿宋" w:cs="Times New Roman"/>
          <w:color w:val="000000"/>
          <w:sz w:val="32"/>
          <w:szCs w:val="32"/>
        </w:rPr>
        <w:t>算收支安排</w:t>
      </w:r>
      <w:r>
        <w:rPr>
          <w:rFonts w:hint="eastAsia" w:eastAsia="仿宋"/>
          <w:sz w:val="32"/>
          <w:szCs w:val="32"/>
          <w:lang w:val="en-US" w:eastAsia="zh-CN"/>
        </w:rPr>
        <w:t>80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w:t>
      </w:r>
      <w:r>
        <w:rPr>
          <w:rFonts w:hint="eastAsia"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eastAsia="仿宋" w:cs="Times New Roman"/>
          <w:sz w:val="32"/>
          <w:szCs w:val="32"/>
          <w:lang w:val="en-US" w:eastAsia="zh-CN"/>
        </w:rPr>
        <w:t>减少65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80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福彩大厅运行经费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减少65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福彩大厅暂未运行</w:t>
      </w:r>
      <w:r>
        <w:rPr>
          <w:rFonts w:hint="eastAsia" w:ascii="Times New Roman" w:hAnsi="Times New Roman" w:eastAsia="仿宋" w:cs="Times New Roman"/>
          <w:sz w:val="32"/>
          <w:szCs w:val="32"/>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pPr>
      <w:r>
        <w:rPr>
          <w:rFonts w:hint="eastAsia" w:ascii="仿宋" w:hAnsi="仿宋" w:eastAsia="仿宋" w:cs="仿宋"/>
          <w:sz w:val="32"/>
          <w:szCs w:val="32"/>
        </w:rPr>
        <w:t>2022年，我</w:t>
      </w:r>
      <w:r>
        <w:rPr>
          <w:rFonts w:hint="eastAsia" w:ascii="仿宋" w:hAnsi="仿宋" w:eastAsia="仿宋" w:cs="仿宋"/>
          <w:sz w:val="32"/>
          <w:szCs w:val="32"/>
          <w:lang w:val="en-US" w:eastAsia="zh-CN"/>
        </w:rPr>
        <w:t>单位</w:t>
      </w:r>
      <w:r>
        <w:rPr>
          <w:rFonts w:hint="eastAsia" w:ascii="仿宋" w:hAnsi="仿宋" w:eastAsia="仿宋" w:cs="仿宋"/>
          <w:sz w:val="32"/>
          <w:szCs w:val="32"/>
        </w:rPr>
        <w:t>运行经费共计安排</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bookmarkStart w:id="5" w:name="_GoBack"/>
      <w:bookmarkEnd w:id="5"/>
      <w:r>
        <w:rPr>
          <w:rFonts w:hint="eastAsia" w:ascii="仿宋" w:hAnsi="仿宋" w:eastAsia="仿宋" w:cs="仿宋"/>
          <w:sz w:val="32"/>
          <w:szCs w:val="32"/>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default" w:eastAsia="仿宋"/>
          <w:lang w:val="en-US" w:eastAsia="zh-CN"/>
        </w:rPr>
      </w:pPr>
      <w:r>
        <w:rPr>
          <w:rFonts w:hint="eastAsia" w:ascii="Times New Roman" w:hAnsi="Times New Roman" w:eastAsia="仿宋" w:cs="Times New Roman"/>
          <w:sz w:val="32"/>
          <w:szCs w:val="32"/>
        </w:rPr>
        <w:t>202</w:t>
      </w:r>
      <w:r>
        <w:rPr>
          <w:rFonts w:hint="eastAsia" w:eastAsia="仿宋" w:cs="Times New Roman"/>
          <w:sz w:val="32"/>
          <w:szCs w:val="32"/>
          <w:lang w:val="en-US" w:eastAsia="zh-CN"/>
        </w:rPr>
        <w:t>2</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eastAsia="仿宋" w:cs="Times New Roman"/>
          <w:sz w:val="32"/>
          <w:szCs w:val="32"/>
          <w:lang w:val="en-US" w:eastAsia="zh-CN"/>
        </w:rP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1、福利彩票销售管理中心业务费绩效目标表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1.目标内容1保障单位正常运行，人员工资正常发放，全区67个福彩投注站正常运行，筹集福利彩票公益金。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培训次数</w:t>
            </w:r>
          </w:p>
        </w:tc>
        <w:tc>
          <w:tcPr>
            <w:tcW w:w="2835" w:type="dxa"/>
            <w:vAlign w:val="center"/>
          </w:tcPr>
          <w:p>
            <w:pPr>
              <w:pStyle w:val="15"/>
            </w:pPr>
            <w:r>
              <w:t>全区67个福彩投注站进行3次培训</w:t>
            </w:r>
          </w:p>
        </w:tc>
        <w:tc>
          <w:tcPr>
            <w:tcW w:w="2551" w:type="dxa"/>
            <w:vAlign w:val="center"/>
          </w:tcPr>
          <w:p>
            <w:pPr>
              <w:pStyle w:val="15"/>
            </w:pPr>
            <w:r>
              <w:t>≥3次</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保障办公人数</w:t>
            </w:r>
          </w:p>
        </w:tc>
        <w:tc>
          <w:tcPr>
            <w:tcW w:w="2835" w:type="dxa"/>
            <w:vAlign w:val="center"/>
          </w:tcPr>
          <w:p>
            <w:pPr>
              <w:pStyle w:val="15"/>
            </w:pPr>
            <w:r>
              <w:t>保障办公人数</w:t>
            </w:r>
          </w:p>
        </w:tc>
        <w:tc>
          <w:tcPr>
            <w:tcW w:w="2551" w:type="dxa"/>
            <w:vAlign w:val="center"/>
          </w:tcPr>
          <w:p>
            <w:pPr>
              <w:pStyle w:val="15"/>
            </w:pPr>
            <w:r>
              <w:t>7人</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设备正常运行率</w:t>
            </w:r>
          </w:p>
        </w:tc>
        <w:tc>
          <w:tcPr>
            <w:tcW w:w="2835" w:type="dxa"/>
            <w:vAlign w:val="center"/>
          </w:tcPr>
          <w:p>
            <w:pPr>
              <w:pStyle w:val="15"/>
            </w:pPr>
            <w:r>
              <w:t>正常运行的台数占总拥有台数的比例</w:t>
            </w:r>
          </w:p>
        </w:tc>
        <w:tc>
          <w:tcPr>
            <w:tcW w:w="2551" w:type="dxa"/>
            <w:vAlign w:val="center"/>
          </w:tcPr>
          <w:p>
            <w:pPr>
              <w:pStyle w:val="15"/>
            </w:pPr>
            <w:r>
              <w:t>100百分比</w:t>
            </w:r>
          </w:p>
        </w:tc>
        <w:tc>
          <w:tcPr>
            <w:tcW w:w="2268"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福彩投注站培训的覆盖率</w:t>
            </w:r>
          </w:p>
        </w:tc>
        <w:tc>
          <w:tcPr>
            <w:tcW w:w="2835" w:type="dxa"/>
            <w:vAlign w:val="center"/>
          </w:tcPr>
          <w:p>
            <w:pPr>
              <w:pStyle w:val="15"/>
            </w:pPr>
            <w:r>
              <w:t>实际参加培训的投注站数量占总投注站的数量比例</w:t>
            </w:r>
          </w:p>
        </w:tc>
        <w:tc>
          <w:tcPr>
            <w:tcW w:w="2551" w:type="dxa"/>
            <w:vAlign w:val="center"/>
          </w:tcPr>
          <w:p>
            <w:pPr>
              <w:pStyle w:val="15"/>
            </w:pPr>
            <w:r>
              <w:t>100百分比</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培训人均标准</w:t>
            </w:r>
          </w:p>
        </w:tc>
        <w:tc>
          <w:tcPr>
            <w:tcW w:w="2835" w:type="dxa"/>
            <w:vAlign w:val="center"/>
          </w:tcPr>
          <w:p>
            <w:pPr>
              <w:pStyle w:val="15"/>
            </w:pPr>
            <w:r>
              <w:t>培训人均标准</w:t>
            </w:r>
          </w:p>
        </w:tc>
        <w:tc>
          <w:tcPr>
            <w:tcW w:w="2551" w:type="dxa"/>
            <w:vAlign w:val="center"/>
          </w:tcPr>
          <w:p>
            <w:pPr>
              <w:pStyle w:val="15"/>
            </w:pPr>
            <w:r>
              <w:t>100元</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设备维护标准</w:t>
            </w:r>
          </w:p>
        </w:tc>
        <w:tc>
          <w:tcPr>
            <w:tcW w:w="2835" w:type="dxa"/>
            <w:vAlign w:val="center"/>
          </w:tcPr>
          <w:p>
            <w:pPr>
              <w:pStyle w:val="15"/>
            </w:pPr>
            <w:r>
              <w:t>投注机维护标准</w:t>
            </w:r>
          </w:p>
        </w:tc>
        <w:tc>
          <w:tcPr>
            <w:tcW w:w="2551" w:type="dxa"/>
            <w:vAlign w:val="center"/>
          </w:tcPr>
          <w:p>
            <w:pPr>
              <w:pStyle w:val="15"/>
            </w:pPr>
            <w:r>
              <w:t>1700元/台</w:t>
            </w:r>
          </w:p>
        </w:tc>
        <w:tc>
          <w:tcPr>
            <w:tcW w:w="2268"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设备维修及时率</w:t>
            </w:r>
          </w:p>
        </w:tc>
        <w:tc>
          <w:tcPr>
            <w:tcW w:w="2835" w:type="dxa"/>
            <w:vAlign w:val="center"/>
          </w:tcPr>
          <w:p>
            <w:pPr>
              <w:pStyle w:val="15"/>
            </w:pPr>
            <w:r>
              <w:t>设备维修及时率</w:t>
            </w:r>
          </w:p>
        </w:tc>
        <w:tc>
          <w:tcPr>
            <w:tcW w:w="2551" w:type="dxa"/>
            <w:vAlign w:val="center"/>
          </w:tcPr>
          <w:p>
            <w:pPr>
              <w:pStyle w:val="15"/>
            </w:pPr>
            <w:r>
              <w:t>100百分比</w:t>
            </w:r>
          </w:p>
        </w:tc>
        <w:tc>
          <w:tcPr>
            <w:tcW w:w="2268"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宣传覆盖率</w:t>
            </w:r>
          </w:p>
        </w:tc>
        <w:tc>
          <w:tcPr>
            <w:tcW w:w="2835" w:type="dxa"/>
            <w:vAlign w:val="center"/>
          </w:tcPr>
          <w:p>
            <w:pPr>
              <w:pStyle w:val="15"/>
            </w:pPr>
            <w:r>
              <w:t>覆盖全区13个乡镇</w:t>
            </w:r>
          </w:p>
        </w:tc>
        <w:tc>
          <w:tcPr>
            <w:tcW w:w="2551" w:type="dxa"/>
            <w:vAlign w:val="center"/>
          </w:tcPr>
          <w:p>
            <w:pPr>
              <w:pStyle w:val="15"/>
            </w:pPr>
            <w:r>
              <w:t>13个</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工资发放受益人</w:t>
            </w:r>
          </w:p>
        </w:tc>
        <w:tc>
          <w:tcPr>
            <w:tcW w:w="2835" w:type="dxa"/>
            <w:vAlign w:val="center"/>
          </w:tcPr>
          <w:p>
            <w:pPr>
              <w:pStyle w:val="15"/>
            </w:pPr>
            <w:r>
              <w:t>工资发放人数</w:t>
            </w:r>
          </w:p>
        </w:tc>
        <w:tc>
          <w:tcPr>
            <w:tcW w:w="2551" w:type="dxa"/>
            <w:vAlign w:val="center"/>
          </w:tcPr>
          <w:p>
            <w:pPr>
              <w:pStyle w:val="15"/>
            </w:pPr>
            <w:r>
              <w:t>7人</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提升品牌形象</w:t>
            </w:r>
          </w:p>
        </w:tc>
        <w:tc>
          <w:tcPr>
            <w:tcW w:w="2835" w:type="dxa"/>
            <w:vAlign w:val="center"/>
          </w:tcPr>
          <w:p>
            <w:pPr>
              <w:pStyle w:val="15"/>
            </w:pPr>
            <w:r>
              <w:t>提升品牌形象</w:t>
            </w:r>
          </w:p>
        </w:tc>
        <w:tc>
          <w:tcPr>
            <w:tcW w:w="2551" w:type="dxa"/>
            <w:vAlign w:val="center"/>
          </w:tcPr>
          <w:p>
            <w:pPr>
              <w:pStyle w:val="15"/>
            </w:pPr>
            <w:r>
              <w:t>≥100百分比</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彩民满意率%</w:t>
            </w:r>
          </w:p>
        </w:tc>
        <w:tc>
          <w:tcPr>
            <w:tcW w:w="2835" w:type="dxa"/>
            <w:vAlign w:val="center"/>
          </w:tcPr>
          <w:p>
            <w:pPr>
              <w:pStyle w:val="15"/>
            </w:pPr>
            <w:r>
              <w:t>彩民对各种服务的满意程度</w:t>
            </w:r>
          </w:p>
        </w:tc>
        <w:tc>
          <w:tcPr>
            <w:tcW w:w="2551" w:type="dxa"/>
            <w:vAlign w:val="center"/>
          </w:tcPr>
          <w:p>
            <w:pPr>
              <w:pStyle w:val="15"/>
            </w:pPr>
            <w:r>
              <w:t>100百分比</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2022年，石家庄市鹿泉区福利彩票销售管理中心安排政府采购预算0.00万元。具体内容见下表。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石家庄市鹿泉区福利彩票销售管理中心上年末固定资产金额为</w:t>
      </w:r>
      <w:r>
        <w:rPr>
          <w:rFonts w:hint="eastAsia" w:eastAsia="方正仿宋_GBK" w:cs="Times New Roman"/>
          <w:b w:val="0"/>
          <w:color w:val="000000"/>
          <w:sz w:val="28"/>
          <w:lang w:val="en-US" w:eastAsia="zh-CN"/>
        </w:rPr>
        <w:t>9.1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12"/>
              <w:rPr>
                <w:rFonts w:hint="default" w:eastAsia="方正小标宋_GBK"/>
                <w:lang w:val="en-US" w:eastAsia="zh-CN"/>
              </w:rPr>
            </w:pPr>
            <w:r>
              <w:t>31400</w:t>
            </w:r>
            <w:r>
              <w:rPr>
                <w:rFonts w:hint="eastAsia"/>
                <w:lang w:val="en-US" w:eastAsia="zh-CN"/>
              </w:rPr>
              <w:t>8</w:t>
            </w:r>
            <w:r>
              <w:t>石家庄市鹿泉区</w:t>
            </w:r>
            <w:r>
              <w:rPr>
                <w:rFonts w:hint="eastAsia"/>
                <w:lang w:val="en-US" w:eastAsia="zh-CN"/>
              </w:rPr>
              <w:t>福利彩票销售管理中心</w:t>
            </w:r>
          </w:p>
        </w:tc>
        <w:tc>
          <w:tcPr>
            <w:tcW w:w="9866" w:type="dxa"/>
            <w:gridSpan w:val="2"/>
            <w:tcBorders>
              <w:top w:val="single" w:color="FFFFFF" w:sz="6" w:space="0"/>
              <w:left w:val="single" w:color="FFFFFF" w:sz="6" w:space="0"/>
              <w:right w:val="single" w:color="FFFFFF" w:sz="6" w:space="0"/>
            </w:tcBorders>
            <w:noWrap w:val="0"/>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3"/>
            </w:pPr>
            <w:r>
              <w:t>项   目</w:t>
            </w:r>
          </w:p>
        </w:tc>
        <w:tc>
          <w:tcPr>
            <w:tcW w:w="4933" w:type="dxa"/>
            <w:noWrap w:val="0"/>
            <w:vAlign w:val="center"/>
          </w:tcPr>
          <w:p>
            <w:pPr>
              <w:pStyle w:val="13"/>
            </w:pPr>
            <w:r>
              <w:t>数量</w:t>
            </w:r>
          </w:p>
        </w:tc>
        <w:tc>
          <w:tcPr>
            <w:tcW w:w="4933" w:type="dxa"/>
            <w:noWrap w:val="0"/>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ascii="方正书宋_GBK" w:hAnsi="Times New Roman" w:eastAsia="方正书宋_GBK" w:cs="Times New Roman"/>
                <w:sz w:val="24"/>
                <w:szCs w:val="24"/>
                <w:lang w:val="en-US" w:eastAsia="uk-UA" w:bidi="ar-SA"/>
              </w:rPr>
            </w:pPr>
            <w:r>
              <w:rPr>
                <w:rFonts w:hint="eastAsia" w:ascii="方正书宋_GBK" w:eastAsia="方正书宋_GBK"/>
              </w:rPr>
              <w:t>　　　　　　　　资产总额</w:t>
            </w:r>
          </w:p>
        </w:tc>
        <w:tc>
          <w:tcPr>
            <w:tcW w:w="4933" w:type="dxa"/>
            <w:noWrap w:val="0"/>
            <w:vAlign w:val="center"/>
          </w:tcPr>
          <w:p>
            <w:pPr>
              <w:pStyle w:val="16"/>
              <w:rPr>
                <w:rFonts w:hint="eastAsia" w:eastAsia="方正书宋_GBK"/>
                <w:lang w:val="en-US" w:eastAsia="zh-CN"/>
              </w:rPr>
            </w:pPr>
            <w:r>
              <w:rPr>
                <w:rFonts w:hint="eastAsia"/>
                <w:lang w:val="en-US" w:eastAsia="zh-CN"/>
              </w:rPr>
              <w:t>-</w:t>
            </w:r>
          </w:p>
        </w:tc>
        <w:tc>
          <w:tcPr>
            <w:tcW w:w="4933" w:type="dxa"/>
            <w:noWrap w:val="0"/>
            <w:vAlign w:val="center"/>
          </w:tcPr>
          <w:p>
            <w:pPr>
              <w:pStyle w:val="14"/>
              <w:rPr>
                <w:rFonts w:hint="default" w:eastAsia="方正书宋_GBK"/>
                <w:lang w:val="en-US" w:eastAsia="zh-CN"/>
              </w:rPr>
            </w:pPr>
            <w:r>
              <w:rPr>
                <w:rFonts w:hint="eastAsia"/>
                <w:lang w:val="en-US" w:eastAsia="zh-CN"/>
              </w:rPr>
              <w:t>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hint="eastAsia" w:ascii="方正书宋_GBK" w:hAnsi="Times New Roman" w:eastAsia="方正书宋_GBK" w:cs="Times New Roman"/>
                <w:sz w:val="24"/>
                <w:szCs w:val="24"/>
                <w:lang w:val="en-US" w:eastAsia="uk-UA" w:bidi="ar-SA"/>
              </w:rPr>
            </w:pPr>
            <w:r>
              <w:rPr>
                <w:rFonts w:hint="eastAsia" w:ascii="方正书宋_GBK" w:eastAsia="方正书宋_GBK"/>
              </w:rPr>
              <w:t>1、房屋（平方米）</w:t>
            </w:r>
          </w:p>
        </w:tc>
        <w:tc>
          <w:tcPr>
            <w:tcW w:w="4933" w:type="dxa"/>
            <w:noWrap w:val="0"/>
            <w:vAlign w:val="center"/>
          </w:tcPr>
          <w:p>
            <w:pPr>
              <w:pStyle w:val="16"/>
              <w:rPr>
                <w:rFonts w:hint="default" w:eastAsia="方正书宋_GBK"/>
                <w:lang w:val="en-US" w:eastAsia="zh-CN"/>
              </w:rPr>
            </w:pPr>
          </w:p>
        </w:tc>
        <w:tc>
          <w:tcPr>
            <w:tcW w:w="4933" w:type="dxa"/>
            <w:noWrap w:val="0"/>
            <w:vAlign w:val="center"/>
          </w:tcPr>
          <w:p>
            <w:pPr>
              <w:pStyle w:val="14"/>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hint="eastAsia" w:ascii="方正书宋_GBK" w:hAnsi="Times New Roman" w:eastAsia="方正书宋_GBK" w:cs="Times New Roman"/>
                <w:sz w:val="24"/>
                <w:szCs w:val="24"/>
                <w:lang w:val="en-US" w:eastAsia="uk-UA" w:bidi="ar-SA"/>
              </w:rPr>
            </w:pPr>
            <w:r>
              <w:rPr>
                <w:rFonts w:hint="eastAsia" w:ascii="方正书宋_GBK" w:eastAsia="方正书宋_GBK"/>
              </w:rPr>
              <w:t>　　其中：办公用房（平方米）</w:t>
            </w:r>
          </w:p>
        </w:tc>
        <w:tc>
          <w:tcPr>
            <w:tcW w:w="4933" w:type="dxa"/>
            <w:noWrap w:val="0"/>
            <w:vAlign w:val="center"/>
          </w:tcPr>
          <w:p>
            <w:pPr>
              <w:pStyle w:val="16"/>
              <w:rPr>
                <w:rFonts w:hint="default" w:eastAsia="方正书宋_GBK"/>
                <w:lang w:val="en-US" w:eastAsia="zh-CN"/>
              </w:rPr>
            </w:pPr>
          </w:p>
        </w:tc>
        <w:tc>
          <w:tcPr>
            <w:tcW w:w="4933" w:type="dxa"/>
            <w:noWrap w:val="0"/>
            <w:vAlign w:val="center"/>
          </w:tcPr>
          <w:p>
            <w:pPr>
              <w:pStyle w:val="14"/>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hint="eastAsia" w:ascii="方正书宋_GBK" w:hAnsi="Times New Roman" w:eastAsia="方正书宋_GBK" w:cs="Times New Roman"/>
                <w:sz w:val="24"/>
                <w:szCs w:val="24"/>
                <w:lang w:val="en-US" w:eastAsia="uk-UA" w:bidi="ar-SA"/>
              </w:rPr>
            </w:pPr>
            <w:r>
              <w:rPr>
                <w:rFonts w:hint="eastAsia" w:ascii="方正书宋_GBK" w:eastAsia="方正书宋_GBK"/>
              </w:rPr>
              <w:t>2、车辆（台、辆）</w:t>
            </w:r>
          </w:p>
        </w:tc>
        <w:tc>
          <w:tcPr>
            <w:tcW w:w="4933" w:type="dxa"/>
            <w:noWrap w:val="0"/>
            <w:vAlign w:val="center"/>
          </w:tcPr>
          <w:p>
            <w:pPr>
              <w:pStyle w:val="16"/>
              <w:jc w:val="both"/>
              <w:rPr>
                <w:rFonts w:hint="default" w:eastAsia="方正书宋_GBK"/>
                <w:lang w:val="en-US" w:eastAsia="zh-CN"/>
              </w:rPr>
            </w:pPr>
          </w:p>
        </w:tc>
        <w:tc>
          <w:tcPr>
            <w:tcW w:w="4933" w:type="dxa"/>
            <w:noWrap w:val="0"/>
            <w:vAlign w:val="center"/>
          </w:tcPr>
          <w:p>
            <w:pPr>
              <w:pStyle w:val="14"/>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hint="eastAsia" w:ascii="方正书宋_GBK" w:hAnsi="Times New Roman" w:eastAsia="方正书宋_GBK" w:cs="Times New Roman"/>
                <w:sz w:val="24"/>
                <w:szCs w:val="24"/>
                <w:lang w:val="en-US" w:eastAsia="uk-UA" w:bidi="ar-SA"/>
              </w:rPr>
            </w:pPr>
            <w:r>
              <w:rPr>
                <w:rFonts w:hint="eastAsia" w:ascii="方正书宋_GBK" w:eastAsia="方正书宋_GBK"/>
              </w:rPr>
              <w:t>3、单价在20万元以上的设备</w:t>
            </w:r>
          </w:p>
        </w:tc>
        <w:tc>
          <w:tcPr>
            <w:tcW w:w="4933" w:type="dxa"/>
            <w:noWrap w:val="0"/>
            <w:vAlign w:val="center"/>
          </w:tcPr>
          <w:p>
            <w:pPr>
              <w:pStyle w:val="16"/>
              <w:jc w:val="both"/>
              <w:rPr>
                <w:rFonts w:hint="eastAsia" w:eastAsia="方正书宋_GBK"/>
                <w:lang w:val="en-US" w:eastAsia="zh-CN"/>
              </w:rPr>
            </w:pPr>
          </w:p>
        </w:tc>
        <w:tc>
          <w:tcPr>
            <w:tcW w:w="4933" w:type="dxa"/>
            <w:noWrap w:val="0"/>
            <w:vAlign w:val="center"/>
          </w:tcPr>
          <w:p>
            <w:pPr>
              <w:pStyle w:val="14"/>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spacing w:line="300" w:lineRule="exact"/>
              <w:jc w:val="left"/>
              <w:rPr>
                <w:rFonts w:hint="eastAsia" w:ascii="方正书宋_GBK" w:hAnsi="Times New Roman" w:eastAsia="方正书宋_GBK" w:cs="Times New Roman"/>
                <w:sz w:val="24"/>
                <w:szCs w:val="24"/>
                <w:lang w:val="en-US" w:eastAsia="uk-UA" w:bidi="ar-SA"/>
              </w:rPr>
            </w:pPr>
            <w:r>
              <w:rPr>
                <w:rFonts w:hint="eastAsia" w:ascii="方正书宋_GBK" w:eastAsia="方正书宋_GBK"/>
              </w:rPr>
              <w:t>4、其他固定资产</w:t>
            </w:r>
          </w:p>
        </w:tc>
        <w:tc>
          <w:tcPr>
            <w:tcW w:w="4933" w:type="dxa"/>
            <w:noWrap w:val="0"/>
            <w:vAlign w:val="center"/>
          </w:tcPr>
          <w:p>
            <w:pPr>
              <w:pStyle w:val="16"/>
              <w:rPr>
                <w:rFonts w:hint="default" w:eastAsia="方正书宋_GBK"/>
                <w:lang w:val="en-US" w:eastAsia="zh-CN"/>
              </w:rPr>
            </w:pPr>
            <w:r>
              <w:rPr>
                <w:rFonts w:hint="eastAsia"/>
                <w:lang w:val="en-US" w:eastAsia="zh-CN"/>
              </w:rPr>
              <w:t>49</w:t>
            </w:r>
          </w:p>
        </w:tc>
        <w:tc>
          <w:tcPr>
            <w:tcW w:w="4933" w:type="dxa"/>
            <w:noWrap w:val="0"/>
            <w:vAlign w:val="center"/>
          </w:tcPr>
          <w:p>
            <w:pPr>
              <w:pStyle w:val="14"/>
              <w:rPr>
                <w:rFonts w:hint="default" w:eastAsia="方正书宋_GBK"/>
                <w:lang w:val="en-US" w:eastAsia="zh-CN"/>
              </w:rPr>
            </w:pPr>
            <w:r>
              <w:rPr>
                <w:rFonts w:hint="eastAsia"/>
                <w:lang w:val="en-US" w:eastAsia="zh-CN"/>
              </w:rPr>
              <w:t>9.1</w:t>
            </w:r>
          </w:p>
        </w:tc>
      </w:tr>
    </w:tbl>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、石家庄市鹿泉区儿童福利院收支预算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847"/>
        <w:gridCol w:w="2071"/>
        <w:gridCol w:w="4319"/>
        <w:gridCol w:w="1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6" w:type="dxa"/>
            <w:gridSpan w:val="2"/>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071" w:type="dxa"/>
            <w:tcBorders>
              <w:top w:val="single" w:color="FFFFFF" w:sz="6" w:space="0"/>
              <w:left w:val="single" w:color="FFFFFF" w:sz="6" w:space="0"/>
              <w:right w:val="single" w:color="FFFFFF" w:sz="6" w:space="0"/>
            </w:tcBorders>
            <w:noWrap w:val="0"/>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noWrap w:val="0"/>
            <w:vAlign w:val="center"/>
          </w:tcPr>
          <w:p>
            <w:pPr>
              <w:pStyle w:val="13"/>
            </w:pPr>
            <w:r>
              <w:t>序号</w:t>
            </w:r>
          </w:p>
        </w:tc>
        <w:tc>
          <w:tcPr>
            <w:tcW w:w="5918" w:type="dxa"/>
            <w:gridSpan w:val="2"/>
            <w:noWrap w:val="0"/>
            <w:vAlign w:val="center"/>
          </w:tcPr>
          <w:p>
            <w:pPr>
              <w:pStyle w:val="13"/>
            </w:pPr>
            <w:r>
              <w:t>收入</w:t>
            </w:r>
          </w:p>
        </w:tc>
        <w:tc>
          <w:tcPr>
            <w:tcW w:w="5918" w:type="dxa"/>
            <w:gridSpan w:val="2"/>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noWrap w:val="0"/>
            <w:vAlign w:val="top"/>
          </w:tcPr>
          <w:p/>
        </w:tc>
        <w:tc>
          <w:tcPr>
            <w:tcW w:w="3847" w:type="dxa"/>
            <w:noWrap w:val="0"/>
            <w:vAlign w:val="center"/>
          </w:tcPr>
          <w:p>
            <w:pPr>
              <w:pStyle w:val="13"/>
            </w:pPr>
            <w:r>
              <w:t>项  目</w:t>
            </w:r>
          </w:p>
        </w:tc>
        <w:tc>
          <w:tcPr>
            <w:tcW w:w="2071" w:type="dxa"/>
            <w:noWrap w:val="0"/>
            <w:vAlign w:val="center"/>
          </w:tcPr>
          <w:p>
            <w:pPr>
              <w:pStyle w:val="13"/>
            </w:pPr>
            <w:r>
              <w:t>预算数</w:t>
            </w:r>
          </w:p>
        </w:tc>
        <w:tc>
          <w:tcPr>
            <w:tcW w:w="4319" w:type="dxa"/>
            <w:noWrap w:val="0"/>
            <w:vAlign w:val="center"/>
          </w:tcPr>
          <w:p>
            <w:pPr>
              <w:pStyle w:val="13"/>
            </w:pPr>
            <w:r>
              <w:t>项  目</w:t>
            </w:r>
          </w:p>
        </w:tc>
        <w:tc>
          <w:tcPr>
            <w:tcW w:w="1599" w:type="dxa"/>
            <w:noWrap w:val="0"/>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noWrap w:val="0"/>
            <w:vAlign w:val="center"/>
          </w:tcPr>
          <w:p>
            <w:pPr>
              <w:pStyle w:val="13"/>
            </w:pPr>
            <w:r>
              <w:t>栏次</w:t>
            </w:r>
          </w:p>
        </w:tc>
        <w:tc>
          <w:tcPr>
            <w:tcW w:w="3847" w:type="dxa"/>
            <w:noWrap w:val="0"/>
            <w:vAlign w:val="center"/>
          </w:tcPr>
          <w:p>
            <w:pPr>
              <w:pStyle w:val="13"/>
            </w:pPr>
            <w:r>
              <w:t>1</w:t>
            </w:r>
          </w:p>
        </w:tc>
        <w:tc>
          <w:tcPr>
            <w:tcW w:w="2071" w:type="dxa"/>
            <w:noWrap w:val="0"/>
            <w:vAlign w:val="center"/>
          </w:tcPr>
          <w:p>
            <w:pPr>
              <w:pStyle w:val="13"/>
            </w:pPr>
            <w:r>
              <w:t>2</w:t>
            </w:r>
          </w:p>
        </w:tc>
        <w:tc>
          <w:tcPr>
            <w:tcW w:w="4319" w:type="dxa"/>
            <w:noWrap w:val="0"/>
            <w:vAlign w:val="center"/>
          </w:tcPr>
          <w:p>
            <w:pPr>
              <w:pStyle w:val="13"/>
            </w:pPr>
            <w:r>
              <w:t>3</w:t>
            </w:r>
          </w:p>
        </w:tc>
        <w:tc>
          <w:tcPr>
            <w:tcW w:w="1599" w:type="dxa"/>
            <w:noWrap w:val="0"/>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1</w:t>
            </w:r>
          </w:p>
        </w:tc>
        <w:tc>
          <w:tcPr>
            <w:tcW w:w="3847" w:type="dxa"/>
            <w:noWrap w:val="0"/>
            <w:vAlign w:val="center"/>
          </w:tcPr>
          <w:p>
            <w:pPr>
              <w:pStyle w:val="15"/>
            </w:pPr>
            <w:r>
              <w:t>一、一般公共预算拨款收入</w:t>
            </w:r>
          </w:p>
        </w:tc>
        <w:tc>
          <w:tcPr>
            <w:tcW w:w="2071" w:type="dxa"/>
            <w:noWrap w:val="0"/>
            <w:vAlign w:val="center"/>
          </w:tcPr>
          <w:p>
            <w:pPr>
              <w:pStyle w:val="14"/>
              <w:rPr>
                <w:rFonts w:hint="eastAsia" w:eastAsia="方正书宋_GBK"/>
                <w:lang w:val="en-US" w:eastAsia="zh-CN"/>
              </w:rPr>
            </w:pPr>
            <w:r>
              <w:t>243.6</w:t>
            </w:r>
            <w:r>
              <w:rPr>
                <w:rFonts w:hint="eastAsia"/>
                <w:lang w:val="en-US" w:eastAsia="zh-CN"/>
              </w:rPr>
              <w:t>0</w:t>
            </w:r>
          </w:p>
        </w:tc>
        <w:tc>
          <w:tcPr>
            <w:tcW w:w="4319" w:type="dxa"/>
            <w:noWrap w:val="0"/>
            <w:vAlign w:val="center"/>
          </w:tcPr>
          <w:p>
            <w:pPr>
              <w:pStyle w:val="15"/>
            </w:pPr>
            <w:r>
              <w:t>一、一般公共服务支出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w:t>
            </w:r>
          </w:p>
        </w:tc>
        <w:tc>
          <w:tcPr>
            <w:tcW w:w="3847" w:type="dxa"/>
            <w:noWrap w:val="0"/>
            <w:vAlign w:val="center"/>
          </w:tcPr>
          <w:p>
            <w:pPr>
              <w:pStyle w:val="15"/>
            </w:pPr>
            <w:r>
              <w:t>二、政府性基金预算拨款收入</w:t>
            </w:r>
          </w:p>
        </w:tc>
        <w:tc>
          <w:tcPr>
            <w:tcW w:w="2071" w:type="dxa"/>
            <w:noWrap w:val="0"/>
            <w:vAlign w:val="center"/>
          </w:tcPr>
          <w:p>
            <w:pPr>
              <w:pStyle w:val="14"/>
              <w:rPr>
                <w:rFonts w:hint="default" w:eastAsia="方正书宋_GBK"/>
                <w:lang w:val="en-US" w:eastAsia="zh-CN"/>
              </w:rPr>
            </w:pPr>
            <w:r>
              <w:t>9</w:t>
            </w:r>
            <w:r>
              <w:rPr>
                <w:rFonts w:hint="eastAsia"/>
                <w:lang w:val="en-US" w:eastAsia="zh-CN"/>
              </w:rPr>
              <w:t>.00</w:t>
            </w:r>
          </w:p>
        </w:tc>
        <w:tc>
          <w:tcPr>
            <w:tcW w:w="4319" w:type="dxa"/>
            <w:noWrap w:val="0"/>
            <w:vAlign w:val="center"/>
          </w:tcPr>
          <w:p>
            <w:pPr>
              <w:pStyle w:val="15"/>
            </w:pPr>
            <w:r>
              <w:t>二、外交支出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3</w:t>
            </w:r>
          </w:p>
        </w:tc>
        <w:tc>
          <w:tcPr>
            <w:tcW w:w="3847" w:type="dxa"/>
            <w:noWrap w:val="0"/>
            <w:vAlign w:val="center"/>
          </w:tcPr>
          <w:p>
            <w:pPr>
              <w:pStyle w:val="15"/>
            </w:pPr>
            <w:r>
              <w:t>三、国有资本经营预算拨款收入</w:t>
            </w:r>
          </w:p>
        </w:tc>
        <w:tc>
          <w:tcPr>
            <w:tcW w:w="2071" w:type="dxa"/>
            <w:noWrap w:val="0"/>
            <w:vAlign w:val="center"/>
          </w:tcPr>
          <w:p>
            <w:pPr>
              <w:pStyle w:val="14"/>
            </w:pPr>
          </w:p>
        </w:tc>
        <w:tc>
          <w:tcPr>
            <w:tcW w:w="4319" w:type="dxa"/>
            <w:noWrap w:val="0"/>
            <w:vAlign w:val="center"/>
          </w:tcPr>
          <w:p>
            <w:pPr>
              <w:pStyle w:val="15"/>
            </w:pPr>
            <w:r>
              <w:t>三、国防支出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4</w:t>
            </w:r>
          </w:p>
        </w:tc>
        <w:tc>
          <w:tcPr>
            <w:tcW w:w="3847" w:type="dxa"/>
            <w:noWrap w:val="0"/>
            <w:vAlign w:val="center"/>
          </w:tcPr>
          <w:p>
            <w:pPr>
              <w:pStyle w:val="15"/>
            </w:pPr>
            <w:r>
              <w:t>四、财政专户管理资金收入</w:t>
            </w:r>
          </w:p>
        </w:tc>
        <w:tc>
          <w:tcPr>
            <w:tcW w:w="2071" w:type="dxa"/>
            <w:noWrap w:val="0"/>
            <w:vAlign w:val="center"/>
          </w:tcPr>
          <w:p>
            <w:pPr>
              <w:pStyle w:val="14"/>
            </w:pPr>
          </w:p>
        </w:tc>
        <w:tc>
          <w:tcPr>
            <w:tcW w:w="4319" w:type="dxa"/>
            <w:noWrap w:val="0"/>
            <w:vAlign w:val="center"/>
          </w:tcPr>
          <w:p>
            <w:pPr>
              <w:pStyle w:val="15"/>
            </w:pPr>
            <w:r>
              <w:t>四、公共安全支出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5</w:t>
            </w:r>
          </w:p>
        </w:tc>
        <w:tc>
          <w:tcPr>
            <w:tcW w:w="3847" w:type="dxa"/>
            <w:noWrap w:val="0"/>
            <w:vAlign w:val="center"/>
          </w:tcPr>
          <w:p>
            <w:pPr>
              <w:pStyle w:val="15"/>
            </w:pPr>
            <w:r>
              <w:t>五、事业收入</w:t>
            </w:r>
          </w:p>
        </w:tc>
        <w:tc>
          <w:tcPr>
            <w:tcW w:w="2071" w:type="dxa"/>
            <w:noWrap w:val="0"/>
            <w:vAlign w:val="center"/>
          </w:tcPr>
          <w:p>
            <w:pPr>
              <w:pStyle w:val="14"/>
            </w:pPr>
          </w:p>
        </w:tc>
        <w:tc>
          <w:tcPr>
            <w:tcW w:w="4319" w:type="dxa"/>
            <w:noWrap w:val="0"/>
            <w:vAlign w:val="center"/>
          </w:tcPr>
          <w:p>
            <w:pPr>
              <w:pStyle w:val="15"/>
            </w:pPr>
            <w:r>
              <w:t>五、教育支出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6</w:t>
            </w:r>
          </w:p>
        </w:tc>
        <w:tc>
          <w:tcPr>
            <w:tcW w:w="3847" w:type="dxa"/>
            <w:noWrap w:val="0"/>
            <w:vAlign w:val="center"/>
          </w:tcPr>
          <w:p>
            <w:pPr>
              <w:pStyle w:val="15"/>
            </w:pPr>
            <w:r>
              <w:t>六、事业单位经营收入</w:t>
            </w:r>
          </w:p>
        </w:tc>
        <w:tc>
          <w:tcPr>
            <w:tcW w:w="2071" w:type="dxa"/>
            <w:noWrap w:val="0"/>
            <w:vAlign w:val="center"/>
          </w:tcPr>
          <w:p>
            <w:pPr>
              <w:pStyle w:val="14"/>
            </w:pPr>
          </w:p>
        </w:tc>
        <w:tc>
          <w:tcPr>
            <w:tcW w:w="4319" w:type="dxa"/>
            <w:noWrap w:val="0"/>
            <w:vAlign w:val="center"/>
          </w:tcPr>
          <w:p>
            <w:pPr>
              <w:pStyle w:val="15"/>
            </w:pPr>
            <w:r>
              <w:t>六、科学技术支出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7</w:t>
            </w:r>
          </w:p>
        </w:tc>
        <w:tc>
          <w:tcPr>
            <w:tcW w:w="3847" w:type="dxa"/>
            <w:noWrap w:val="0"/>
            <w:vAlign w:val="center"/>
          </w:tcPr>
          <w:p>
            <w:pPr>
              <w:pStyle w:val="15"/>
            </w:pPr>
            <w:r>
              <w:t>七、上级补助收入</w:t>
            </w:r>
          </w:p>
        </w:tc>
        <w:tc>
          <w:tcPr>
            <w:tcW w:w="2071" w:type="dxa"/>
            <w:noWrap w:val="0"/>
            <w:vAlign w:val="center"/>
          </w:tcPr>
          <w:p>
            <w:pPr>
              <w:pStyle w:val="14"/>
            </w:pPr>
          </w:p>
        </w:tc>
        <w:tc>
          <w:tcPr>
            <w:tcW w:w="4319" w:type="dxa"/>
            <w:noWrap w:val="0"/>
            <w:vAlign w:val="center"/>
          </w:tcPr>
          <w:p>
            <w:pPr>
              <w:pStyle w:val="15"/>
            </w:pPr>
            <w:r>
              <w:t>七、文化旅游体育与传媒支出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8</w:t>
            </w:r>
          </w:p>
        </w:tc>
        <w:tc>
          <w:tcPr>
            <w:tcW w:w="3847" w:type="dxa"/>
            <w:noWrap w:val="0"/>
            <w:vAlign w:val="center"/>
          </w:tcPr>
          <w:p>
            <w:pPr>
              <w:pStyle w:val="15"/>
            </w:pPr>
            <w:r>
              <w:t>八、附属单位上缴收入</w:t>
            </w:r>
          </w:p>
        </w:tc>
        <w:tc>
          <w:tcPr>
            <w:tcW w:w="2071" w:type="dxa"/>
            <w:noWrap w:val="0"/>
            <w:vAlign w:val="center"/>
          </w:tcPr>
          <w:p>
            <w:pPr>
              <w:pStyle w:val="14"/>
            </w:pPr>
          </w:p>
        </w:tc>
        <w:tc>
          <w:tcPr>
            <w:tcW w:w="4319" w:type="dxa"/>
            <w:noWrap w:val="0"/>
            <w:vAlign w:val="center"/>
          </w:tcPr>
          <w:p>
            <w:pPr>
              <w:pStyle w:val="15"/>
            </w:pPr>
            <w:r>
              <w:t>八、社会保障和就业支出</w:t>
            </w:r>
          </w:p>
        </w:tc>
        <w:tc>
          <w:tcPr>
            <w:tcW w:w="1599" w:type="dxa"/>
            <w:noWrap w:val="0"/>
            <w:vAlign w:val="center"/>
          </w:tcPr>
          <w:p>
            <w:pPr>
              <w:pStyle w:val="14"/>
            </w:pPr>
            <w:r>
              <w:t>230.85</w:t>
            </w: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9</w:t>
            </w:r>
          </w:p>
        </w:tc>
        <w:tc>
          <w:tcPr>
            <w:tcW w:w="3847" w:type="dxa"/>
            <w:noWrap w:val="0"/>
            <w:vAlign w:val="center"/>
          </w:tcPr>
          <w:p>
            <w:pPr>
              <w:pStyle w:val="15"/>
            </w:pPr>
            <w:r>
              <w:t>九、其他收入</w:t>
            </w:r>
          </w:p>
        </w:tc>
        <w:tc>
          <w:tcPr>
            <w:tcW w:w="2071" w:type="dxa"/>
            <w:noWrap w:val="0"/>
            <w:vAlign w:val="center"/>
          </w:tcPr>
          <w:p>
            <w:pPr>
              <w:pStyle w:val="14"/>
            </w:pPr>
          </w:p>
        </w:tc>
        <w:tc>
          <w:tcPr>
            <w:tcW w:w="4319" w:type="dxa"/>
            <w:noWrap w:val="0"/>
            <w:vAlign w:val="center"/>
          </w:tcPr>
          <w:p>
            <w:pPr>
              <w:pStyle w:val="15"/>
            </w:pPr>
            <w:r>
              <w:t>九、社会保险基金支出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10</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十、卫生健康支出</w:t>
            </w:r>
          </w:p>
        </w:tc>
        <w:tc>
          <w:tcPr>
            <w:tcW w:w="1599" w:type="dxa"/>
            <w:noWrap w:val="0"/>
            <w:vAlign w:val="center"/>
          </w:tcPr>
          <w:p>
            <w:pPr>
              <w:pStyle w:val="14"/>
            </w:pPr>
            <w:r>
              <w:t>5.45</w:t>
            </w: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11</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十一、节能环保支出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12</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十二、城乡社区支出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13</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十三、农林水支出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14</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十四、交通运输支出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15</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十五、资源勘探工业信息等支出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16</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十六、商业服务业等支出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17</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十七、金融支出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18</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十八、援助其他地区支出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19</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十九、自然资源海洋气象等支出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20</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二十、住房保障支出</w:t>
            </w:r>
          </w:p>
        </w:tc>
        <w:tc>
          <w:tcPr>
            <w:tcW w:w="1599" w:type="dxa"/>
            <w:noWrap w:val="0"/>
            <w:vAlign w:val="center"/>
          </w:tcPr>
          <w:p>
            <w:pPr>
              <w:pStyle w:val="14"/>
              <w:rPr>
                <w:rFonts w:hint="eastAsia" w:eastAsia="方正书宋_GBK"/>
                <w:lang w:val="en-US" w:eastAsia="zh-CN"/>
              </w:rPr>
            </w:pPr>
            <w:r>
              <w:t>7.3</w:t>
            </w:r>
            <w:r>
              <w:rPr>
                <w:rFonts w:hint="eastAsia"/>
                <w:lang w:val="en-US" w:eastAsia="zh-CN"/>
              </w:rPr>
              <w:t>0</w:t>
            </w: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21</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二十一、粮油物资储备支出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22</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二十二、国有资本经营预算支出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23</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二十三、灾害防治及应急管理支出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24</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二十四、预备费</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25</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二十五、其他支出</w:t>
            </w:r>
          </w:p>
        </w:tc>
        <w:tc>
          <w:tcPr>
            <w:tcW w:w="1599" w:type="dxa"/>
            <w:noWrap w:val="0"/>
            <w:vAlign w:val="center"/>
          </w:tcPr>
          <w:p>
            <w:pPr>
              <w:pStyle w:val="14"/>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26</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二十六、转移性支出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27</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二十七、债务还本支出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28</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二十八、债务付息支出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29</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二十九、债务发行费用支出</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30</w:t>
            </w:r>
          </w:p>
        </w:tc>
        <w:tc>
          <w:tcPr>
            <w:tcW w:w="3847" w:type="dxa"/>
            <w:noWrap w:val="0"/>
            <w:vAlign w:val="center"/>
          </w:tcPr>
          <w:p>
            <w:pPr>
              <w:pStyle w:val="15"/>
            </w:pPr>
          </w:p>
        </w:tc>
        <w:tc>
          <w:tcPr>
            <w:tcW w:w="2071" w:type="dxa"/>
            <w:noWrap w:val="0"/>
            <w:vAlign w:val="center"/>
          </w:tcPr>
          <w:p>
            <w:pPr>
              <w:pStyle w:val="14"/>
            </w:pPr>
          </w:p>
        </w:tc>
        <w:tc>
          <w:tcPr>
            <w:tcW w:w="4319" w:type="dxa"/>
            <w:noWrap w:val="0"/>
            <w:vAlign w:val="center"/>
          </w:tcPr>
          <w:p>
            <w:pPr>
              <w:pStyle w:val="15"/>
            </w:pPr>
            <w:r>
              <w:t>三十、抗疫特别国债安排的支出</w:t>
            </w:r>
          </w:p>
        </w:tc>
        <w:tc>
          <w:tcPr>
            <w:tcW w:w="159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31</w:t>
            </w:r>
          </w:p>
        </w:tc>
        <w:tc>
          <w:tcPr>
            <w:tcW w:w="3847" w:type="dxa"/>
            <w:noWrap w:val="0"/>
            <w:vAlign w:val="center"/>
          </w:tcPr>
          <w:p>
            <w:pPr>
              <w:pStyle w:val="17"/>
            </w:pPr>
            <w:r>
              <w:t>本年收入合计</w:t>
            </w:r>
          </w:p>
        </w:tc>
        <w:tc>
          <w:tcPr>
            <w:tcW w:w="2071" w:type="dxa"/>
            <w:noWrap w:val="0"/>
            <w:vAlign w:val="center"/>
          </w:tcPr>
          <w:p>
            <w:pPr>
              <w:pStyle w:val="18"/>
              <w:rPr>
                <w:rFonts w:hint="eastAsia" w:eastAsia="方正书宋_GBK"/>
                <w:lang w:val="en-US" w:eastAsia="zh-CN"/>
              </w:rPr>
            </w:pPr>
            <w:r>
              <w:t>252.6</w:t>
            </w:r>
            <w:r>
              <w:rPr>
                <w:rFonts w:hint="eastAsia"/>
                <w:lang w:val="en-US" w:eastAsia="zh-CN"/>
              </w:rPr>
              <w:t>0</w:t>
            </w:r>
          </w:p>
        </w:tc>
        <w:tc>
          <w:tcPr>
            <w:tcW w:w="4319" w:type="dxa"/>
            <w:noWrap w:val="0"/>
            <w:vAlign w:val="center"/>
          </w:tcPr>
          <w:p>
            <w:pPr>
              <w:pStyle w:val="17"/>
            </w:pPr>
            <w:r>
              <w:t>本年支出合计</w:t>
            </w:r>
          </w:p>
        </w:tc>
        <w:tc>
          <w:tcPr>
            <w:tcW w:w="1599" w:type="dxa"/>
            <w:noWrap w:val="0"/>
            <w:vAlign w:val="center"/>
          </w:tcPr>
          <w:p>
            <w:pPr>
              <w:pStyle w:val="18"/>
            </w:pPr>
            <w:r>
              <w:t>256.68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6"/>
            </w:pPr>
            <w:r>
              <w:t>32</w:t>
            </w:r>
          </w:p>
        </w:tc>
        <w:tc>
          <w:tcPr>
            <w:tcW w:w="3847" w:type="dxa"/>
            <w:noWrap w:val="0"/>
            <w:vAlign w:val="center"/>
          </w:tcPr>
          <w:p>
            <w:pPr>
              <w:pStyle w:val="15"/>
            </w:pPr>
            <w:r>
              <w:t>上年结转结余</w:t>
            </w:r>
          </w:p>
        </w:tc>
        <w:tc>
          <w:tcPr>
            <w:tcW w:w="2071" w:type="dxa"/>
            <w:noWrap w:val="0"/>
            <w:vAlign w:val="center"/>
          </w:tcPr>
          <w:p>
            <w:pPr>
              <w:pStyle w:val="14"/>
              <w:rPr>
                <w:rFonts w:hint="default" w:eastAsia="方正书宋_GBK"/>
                <w:lang w:val="en-US" w:eastAsia="zh-CN"/>
              </w:rPr>
            </w:pPr>
            <w:r>
              <w:rPr>
                <w:rFonts w:hint="eastAsia"/>
                <w:lang w:val="en-US" w:eastAsia="zh-CN"/>
              </w:rPr>
              <w:t>4.08</w:t>
            </w:r>
          </w:p>
        </w:tc>
        <w:tc>
          <w:tcPr>
            <w:tcW w:w="4319" w:type="dxa"/>
            <w:noWrap w:val="0"/>
            <w:vAlign w:val="center"/>
          </w:tcPr>
          <w:p>
            <w:pPr>
              <w:pStyle w:val="15"/>
            </w:pPr>
            <w:r>
              <w:t>年终结转结余</w:t>
            </w:r>
          </w:p>
        </w:tc>
        <w:tc>
          <w:tcPr>
            <w:tcW w:w="1599" w:type="dxa"/>
            <w:noWrap w:val="0"/>
            <w:vAlign w:val="center"/>
          </w:tcPr>
          <w:p>
            <w:pPr>
              <w:pStyle w:val="14"/>
            </w:pPr>
          </w:p>
        </w:tc>
      </w:tr>
      <w:tr>
        <w:tblPrEx>
          <w:tblCellMar>
            <w:top w:w="0" w:type="dxa"/>
            <w:left w:w="108" w:type="dxa"/>
            <w:bottom w:w="0" w:type="dxa"/>
            <w:right w:w="108" w:type="dxa"/>
          </w:tblCellMar>
        </w:tblPrEx>
        <w:trPr>
          <w:trHeight w:val="369" w:hRule="atLeast"/>
          <w:jc w:val="center"/>
        </w:trPr>
        <w:tc>
          <w:tcPr>
            <w:tcW w:w="2959" w:type="dxa"/>
            <w:noWrap w:val="0"/>
            <w:vAlign w:val="center"/>
          </w:tcPr>
          <w:p>
            <w:pPr>
              <w:pStyle w:val="16"/>
            </w:pPr>
            <w:r>
              <w:t>33</w:t>
            </w:r>
          </w:p>
        </w:tc>
        <w:tc>
          <w:tcPr>
            <w:tcW w:w="3847" w:type="dxa"/>
            <w:noWrap w:val="0"/>
            <w:vAlign w:val="center"/>
          </w:tcPr>
          <w:p>
            <w:pPr>
              <w:pStyle w:val="17"/>
            </w:pPr>
            <w:r>
              <w:t>收入总计</w:t>
            </w:r>
          </w:p>
        </w:tc>
        <w:tc>
          <w:tcPr>
            <w:tcW w:w="2071" w:type="dxa"/>
            <w:noWrap w:val="0"/>
            <w:vAlign w:val="center"/>
          </w:tcPr>
          <w:p>
            <w:pPr>
              <w:pStyle w:val="18"/>
            </w:pPr>
            <w:r>
              <w:t>25</w:t>
            </w:r>
            <w:r>
              <w:rPr>
                <w:rFonts w:hint="eastAsia"/>
                <w:lang w:val="en-US" w:eastAsia="zh-CN"/>
              </w:rPr>
              <w:t>6.68</w:t>
            </w:r>
          </w:p>
        </w:tc>
        <w:tc>
          <w:tcPr>
            <w:tcW w:w="4319" w:type="dxa"/>
            <w:noWrap w:val="0"/>
            <w:vAlign w:val="center"/>
          </w:tcPr>
          <w:p>
            <w:pPr>
              <w:pStyle w:val="17"/>
            </w:pPr>
            <w:r>
              <w:t>支出总计</w:t>
            </w:r>
          </w:p>
        </w:tc>
        <w:tc>
          <w:tcPr>
            <w:tcW w:w="1599" w:type="dxa"/>
            <w:noWrap w:val="0"/>
            <w:vAlign w:val="center"/>
          </w:tcPr>
          <w:p>
            <w:pPr>
              <w:pStyle w:val="18"/>
            </w:pPr>
            <w:r>
              <w:t>256.68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1515"/>
        <w:gridCol w:w="3780"/>
        <w:gridCol w:w="1139"/>
        <w:gridCol w:w="960"/>
        <w:gridCol w:w="885"/>
        <w:gridCol w:w="647"/>
        <w:gridCol w:w="559"/>
        <w:gridCol w:w="758"/>
        <w:gridCol w:w="758"/>
        <w:gridCol w:w="758"/>
        <w:gridCol w:w="758"/>
        <w:gridCol w:w="14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55" w:type="dxa"/>
            <w:gridSpan w:val="5"/>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091" w:type="dxa"/>
            <w:gridSpan w:val="3"/>
            <w:tcBorders>
              <w:top w:val="single" w:color="FFFFFF" w:sz="6" w:space="0"/>
              <w:left w:val="single" w:color="FFFFFF" w:sz="6" w:space="0"/>
              <w:right w:val="single" w:color="FFFFFF" w:sz="6" w:space="0"/>
            </w:tcBorders>
            <w:noWrap w:val="0"/>
            <w:vAlign w:val="center"/>
          </w:tcPr>
          <w:p>
            <w:pPr>
              <w:pStyle w:val="11"/>
            </w:pPr>
            <w:r>
              <w:t>预算年度：2022</w:t>
            </w:r>
          </w:p>
        </w:tc>
        <w:tc>
          <w:tcPr>
            <w:tcW w:w="4510" w:type="dxa"/>
            <w:gridSpan w:val="5"/>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noWrap w:val="0"/>
            <w:vAlign w:val="center"/>
          </w:tcPr>
          <w:p>
            <w:pPr>
              <w:pStyle w:val="13"/>
            </w:pPr>
            <w:r>
              <w:t>序号</w:t>
            </w:r>
          </w:p>
        </w:tc>
        <w:tc>
          <w:tcPr>
            <w:tcW w:w="5295" w:type="dxa"/>
            <w:gridSpan w:val="2"/>
            <w:noWrap w:val="0"/>
            <w:vAlign w:val="center"/>
          </w:tcPr>
          <w:p>
            <w:pPr>
              <w:pStyle w:val="13"/>
            </w:pPr>
            <w:r>
              <w:t>功能分类科目</w:t>
            </w:r>
          </w:p>
        </w:tc>
        <w:tc>
          <w:tcPr>
            <w:tcW w:w="1139" w:type="dxa"/>
            <w:vMerge w:val="restart"/>
            <w:noWrap w:val="0"/>
            <w:vAlign w:val="center"/>
          </w:tcPr>
          <w:p>
            <w:pPr>
              <w:pStyle w:val="13"/>
            </w:pPr>
            <w:r>
              <w:t>合计</w:t>
            </w:r>
          </w:p>
        </w:tc>
        <w:tc>
          <w:tcPr>
            <w:tcW w:w="6083" w:type="dxa"/>
            <w:gridSpan w:val="8"/>
            <w:noWrap w:val="0"/>
            <w:vAlign w:val="center"/>
          </w:tcPr>
          <w:p>
            <w:pPr>
              <w:pStyle w:val="13"/>
            </w:pPr>
            <w:r>
              <w:t>本年收入</w:t>
            </w:r>
          </w:p>
        </w:tc>
        <w:tc>
          <w:tcPr>
            <w:tcW w:w="1478" w:type="dxa"/>
            <w:vMerge w:val="restart"/>
            <w:noWrap w:val="0"/>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noWrap w:val="0"/>
            <w:vAlign w:val="top"/>
          </w:tcPr>
          <w:p/>
        </w:tc>
        <w:tc>
          <w:tcPr>
            <w:tcW w:w="1515" w:type="dxa"/>
            <w:noWrap w:val="0"/>
            <w:vAlign w:val="center"/>
          </w:tcPr>
          <w:p>
            <w:pPr>
              <w:pStyle w:val="13"/>
            </w:pPr>
            <w:r>
              <w:t>科目    编码</w:t>
            </w:r>
          </w:p>
        </w:tc>
        <w:tc>
          <w:tcPr>
            <w:tcW w:w="3780" w:type="dxa"/>
            <w:noWrap w:val="0"/>
            <w:vAlign w:val="center"/>
          </w:tcPr>
          <w:p>
            <w:pPr>
              <w:pStyle w:val="13"/>
            </w:pPr>
            <w:r>
              <w:t>科目名称</w:t>
            </w:r>
          </w:p>
        </w:tc>
        <w:tc>
          <w:tcPr>
            <w:tcW w:w="1139" w:type="dxa"/>
            <w:vMerge w:val="continue"/>
            <w:noWrap w:val="0"/>
            <w:vAlign w:val="top"/>
          </w:tcPr>
          <w:p/>
        </w:tc>
        <w:tc>
          <w:tcPr>
            <w:tcW w:w="960" w:type="dxa"/>
            <w:noWrap w:val="0"/>
            <w:vAlign w:val="center"/>
          </w:tcPr>
          <w:p>
            <w:pPr>
              <w:pStyle w:val="13"/>
            </w:pPr>
            <w:r>
              <w:t>小计</w:t>
            </w:r>
          </w:p>
        </w:tc>
        <w:tc>
          <w:tcPr>
            <w:tcW w:w="885" w:type="dxa"/>
            <w:noWrap w:val="0"/>
            <w:vAlign w:val="center"/>
          </w:tcPr>
          <w:p>
            <w:pPr>
              <w:pStyle w:val="13"/>
            </w:pPr>
            <w:r>
              <w:t>财政拨款 收入</w:t>
            </w:r>
          </w:p>
        </w:tc>
        <w:tc>
          <w:tcPr>
            <w:tcW w:w="647" w:type="dxa"/>
            <w:noWrap w:val="0"/>
            <w:vAlign w:val="center"/>
          </w:tcPr>
          <w:p>
            <w:pPr>
              <w:pStyle w:val="13"/>
            </w:pPr>
            <w:r>
              <w:t>财政专户 收入</w:t>
            </w:r>
          </w:p>
        </w:tc>
        <w:tc>
          <w:tcPr>
            <w:tcW w:w="559" w:type="dxa"/>
            <w:noWrap w:val="0"/>
            <w:vAlign w:val="center"/>
          </w:tcPr>
          <w:p>
            <w:pPr>
              <w:pStyle w:val="13"/>
            </w:pPr>
            <w:r>
              <w:t>事业收入</w:t>
            </w:r>
          </w:p>
        </w:tc>
        <w:tc>
          <w:tcPr>
            <w:tcW w:w="758" w:type="dxa"/>
            <w:noWrap w:val="0"/>
            <w:vAlign w:val="center"/>
          </w:tcPr>
          <w:p>
            <w:pPr>
              <w:pStyle w:val="13"/>
            </w:pPr>
            <w:r>
              <w:t>经营收入</w:t>
            </w:r>
          </w:p>
        </w:tc>
        <w:tc>
          <w:tcPr>
            <w:tcW w:w="758" w:type="dxa"/>
            <w:noWrap w:val="0"/>
            <w:vAlign w:val="center"/>
          </w:tcPr>
          <w:p>
            <w:pPr>
              <w:pStyle w:val="13"/>
            </w:pPr>
            <w:r>
              <w:t>上级补助收入</w:t>
            </w:r>
          </w:p>
        </w:tc>
        <w:tc>
          <w:tcPr>
            <w:tcW w:w="758" w:type="dxa"/>
            <w:noWrap w:val="0"/>
            <w:vAlign w:val="center"/>
          </w:tcPr>
          <w:p>
            <w:pPr>
              <w:pStyle w:val="13"/>
            </w:pPr>
            <w:r>
              <w:t>附属单位上缴收入</w:t>
            </w:r>
          </w:p>
        </w:tc>
        <w:tc>
          <w:tcPr>
            <w:tcW w:w="758" w:type="dxa"/>
            <w:noWrap w:val="0"/>
            <w:vAlign w:val="center"/>
          </w:tcPr>
          <w:p>
            <w:pPr>
              <w:pStyle w:val="13"/>
            </w:pPr>
            <w:r>
              <w:t>其他收入</w:t>
            </w:r>
          </w:p>
        </w:tc>
        <w:tc>
          <w:tcPr>
            <w:tcW w:w="1478"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noWrap w:val="0"/>
            <w:vAlign w:val="center"/>
          </w:tcPr>
          <w:p>
            <w:pPr>
              <w:pStyle w:val="13"/>
            </w:pPr>
            <w:r>
              <w:t>栏次</w:t>
            </w:r>
          </w:p>
        </w:tc>
        <w:tc>
          <w:tcPr>
            <w:tcW w:w="1515" w:type="dxa"/>
            <w:noWrap w:val="0"/>
            <w:vAlign w:val="center"/>
          </w:tcPr>
          <w:p>
            <w:pPr>
              <w:pStyle w:val="13"/>
            </w:pPr>
            <w:r>
              <w:t>1</w:t>
            </w:r>
          </w:p>
        </w:tc>
        <w:tc>
          <w:tcPr>
            <w:tcW w:w="3780" w:type="dxa"/>
            <w:noWrap w:val="0"/>
            <w:vAlign w:val="center"/>
          </w:tcPr>
          <w:p>
            <w:pPr>
              <w:pStyle w:val="13"/>
            </w:pPr>
            <w:r>
              <w:t>2</w:t>
            </w:r>
          </w:p>
        </w:tc>
        <w:tc>
          <w:tcPr>
            <w:tcW w:w="1139" w:type="dxa"/>
            <w:noWrap w:val="0"/>
            <w:vAlign w:val="center"/>
          </w:tcPr>
          <w:p>
            <w:pPr>
              <w:pStyle w:val="13"/>
            </w:pPr>
            <w:r>
              <w:t>3</w:t>
            </w:r>
          </w:p>
        </w:tc>
        <w:tc>
          <w:tcPr>
            <w:tcW w:w="960" w:type="dxa"/>
            <w:noWrap w:val="0"/>
            <w:vAlign w:val="center"/>
          </w:tcPr>
          <w:p>
            <w:pPr>
              <w:pStyle w:val="13"/>
            </w:pPr>
            <w:r>
              <w:t>4</w:t>
            </w:r>
          </w:p>
        </w:tc>
        <w:tc>
          <w:tcPr>
            <w:tcW w:w="885" w:type="dxa"/>
            <w:noWrap w:val="0"/>
            <w:vAlign w:val="center"/>
          </w:tcPr>
          <w:p>
            <w:pPr>
              <w:pStyle w:val="13"/>
            </w:pPr>
            <w:r>
              <w:t>5</w:t>
            </w:r>
          </w:p>
        </w:tc>
        <w:tc>
          <w:tcPr>
            <w:tcW w:w="647" w:type="dxa"/>
            <w:noWrap w:val="0"/>
            <w:vAlign w:val="center"/>
          </w:tcPr>
          <w:p>
            <w:pPr>
              <w:pStyle w:val="13"/>
            </w:pPr>
            <w:r>
              <w:t>6</w:t>
            </w:r>
          </w:p>
        </w:tc>
        <w:tc>
          <w:tcPr>
            <w:tcW w:w="559" w:type="dxa"/>
            <w:noWrap w:val="0"/>
            <w:vAlign w:val="center"/>
          </w:tcPr>
          <w:p>
            <w:pPr>
              <w:pStyle w:val="13"/>
            </w:pPr>
            <w:r>
              <w:t>7</w:t>
            </w:r>
          </w:p>
        </w:tc>
        <w:tc>
          <w:tcPr>
            <w:tcW w:w="758" w:type="dxa"/>
            <w:noWrap w:val="0"/>
            <w:vAlign w:val="center"/>
          </w:tcPr>
          <w:p>
            <w:pPr>
              <w:pStyle w:val="13"/>
            </w:pPr>
            <w:r>
              <w:t>8</w:t>
            </w:r>
          </w:p>
        </w:tc>
        <w:tc>
          <w:tcPr>
            <w:tcW w:w="758" w:type="dxa"/>
            <w:noWrap w:val="0"/>
            <w:vAlign w:val="center"/>
          </w:tcPr>
          <w:p>
            <w:pPr>
              <w:pStyle w:val="13"/>
            </w:pPr>
            <w:r>
              <w:t>9</w:t>
            </w:r>
          </w:p>
        </w:tc>
        <w:tc>
          <w:tcPr>
            <w:tcW w:w="758" w:type="dxa"/>
            <w:noWrap w:val="0"/>
            <w:vAlign w:val="center"/>
          </w:tcPr>
          <w:p>
            <w:pPr>
              <w:pStyle w:val="13"/>
            </w:pPr>
            <w:r>
              <w:t>10</w:t>
            </w:r>
          </w:p>
        </w:tc>
        <w:tc>
          <w:tcPr>
            <w:tcW w:w="758" w:type="dxa"/>
            <w:noWrap w:val="0"/>
            <w:vAlign w:val="center"/>
          </w:tcPr>
          <w:p>
            <w:pPr>
              <w:pStyle w:val="13"/>
            </w:pPr>
            <w:r>
              <w:t>11</w:t>
            </w:r>
          </w:p>
        </w:tc>
        <w:tc>
          <w:tcPr>
            <w:tcW w:w="1478" w:type="dxa"/>
            <w:noWrap w:val="0"/>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w:t>
            </w:r>
          </w:p>
        </w:tc>
        <w:tc>
          <w:tcPr>
            <w:tcW w:w="1515" w:type="dxa"/>
            <w:noWrap w:val="0"/>
            <w:vAlign w:val="center"/>
          </w:tcPr>
          <w:p>
            <w:pPr>
              <w:pStyle w:val="19"/>
            </w:pPr>
          </w:p>
        </w:tc>
        <w:tc>
          <w:tcPr>
            <w:tcW w:w="3780" w:type="dxa"/>
            <w:noWrap w:val="0"/>
            <w:vAlign w:val="center"/>
          </w:tcPr>
          <w:p>
            <w:pPr>
              <w:pStyle w:val="17"/>
            </w:pPr>
            <w:r>
              <w:t>合计</w:t>
            </w:r>
          </w:p>
        </w:tc>
        <w:tc>
          <w:tcPr>
            <w:tcW w:w="1139" w:type="dxa"/>
            <w:noWrap w:val="0"/>
            <w:vAlign w:val="center"/>
          </w:tcPr>
          <w:p>
            <w:pPr>
              <w:pStyle w:val="18"/>
            </w:pPr>
            <w:r>
              <w:t>256.68</w:t>
            </w:r>
          </w:p>
        </w:tc>
        <w:tc>
          <w:tcPr>
            <w:tcW w:w="960" w:type="dxa"/>
            <w:noWrap w:val="0"/>
            <w:vAlign w:val="center"/>
          </w:tcPr>
          <w:p>
            <w:pPr>
              <w:pStyle w:val="18"/>
            </w:pPr>
            <w:r>
              <w:t>252.60</w:t>
            </w:r>
          </w:p>
        </w:tc>
        <w:tc>
          <w:tcPr>
            <w:tcW w:w="885" w:type="dxa"/>
            <w:noWrap w:val="0"/>
            <w:vAlign w:val="center"/>
          </w:tcPr>
          <w:p>
            <w:pPr>
              <w:pStyle w:val="18"/>
            </w:pPr>
            <w:r>
              <w:t>252.60</w:t>
            </w:r>
          </w:p>
        </w:tc>
        <w:tc>
          <w:tcPr>
            <w:tcW w:w="647" w:type="dxa"/>
            <w:noWrap w:val="0"/>
            <w:vAlign w:val="center"/>
          </w:tcPr>
          <w:p>
            <w:pPr>
              <w:pStyle w:val="18"/>
            </w:pPr>
          </w:p>
        </w:tc>
        <w:tc>
          <w:tcPr>
            <w:tcW w:w="559" w:type="dxa"/>
            <w:noWrap w:val="0"/>
            <w:vAlign w:val="center"/>
          </w:tcPr>
          <w:p>
            <w:pPr>
              <w:pStyle w:val="18"/>
            </w:pPr>
          </w:p>
        </w:tc>
        <w:tc>
          <w:tcPr>
            <w:tcW w:w="758" w:type="dxa"/>
            <w:noWrap w:val="0"/>
            <w:vAlign w:val="center"/>
          </w:tcPr>
          <w:p>
            <w:pPr>
              <w:pStyle w:val="18"/>
            </w:pPr>
          </w:p>
        </w:tc>
        <w:tc>
          <w:tcPr>
            <w:tcW w:w="758" w:type="dxa"/>
            <w:noWrap w:val="0"/>
            <w:vAlign w:val="center"/>
          </w:tcPr>
          <w:p>
            <w:pPr>
              <w:pStyle w:val="18"/>
            </w:pPr>
          </w:p>
        </w:tc>
        <w:tc>
          <w:tcPr>
            <w:tcW w:w="758" w:type="dxa"/>
            <w:noWrap w:val="0"/>
            <w:vAlign w:val="center"/>
          </w:tcPr>
          <w:p>
            <w:pPr>
              <w:pStyle w:val="18"/>
            </w:pPr>
          </w:p>
        </w:tc>
        <w:tc>
          <w:tcPr>
            <w:tcW w:w="758" w:type="dxa"/>
            <w:noWrap w:val="0"/>
            <w:vAlign w:val="center"/>
          </w:tcPr>
          <w:p>
            <w:pPr>
              <w:pStyle w:val="18"/>
            </w:pPr>
          </w:p>
        </w:tc>
        <w:tc>
          <w:tcPr>
            <w:tcW w:w="1478" w:type="dxa"/>
            <w:noWrap w:val="0"/>
            <w:vAlign w:val="center"/>
          </w:tcPr>
          <w:p>
            <w:pPr>
              <w:pStyle w:val="18"/>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2</w:t>
            </w:r>
          </w:p>
        </w:tc>
        <w:tc>
          <w:tcPr>
            <w:tcW w:w="1515" w:type="dxa"/>
            <w:noWrap w:val="0"/>
            <w:vAlign w:val="center"/>
          </w:tcPr>
          <w:p>
            <w:pPr>
              <w:pStyle w:val="15"/>
            </w:pPr>
            <w:r>
              <w:t>208</w:t>
            </w:r>
          </w:p>
        </w:tc>
        <w:tc>
          <w:tcPr>
            <w:tcW w:w="3780" w:type="dxa"/>
            <w:noWrap w:val="0"/>
            <w:vAlign w:val="center"/>
          </w:tcPr>
          <w:p>
            <w:pPr>
              <w:pStyle w:val="15"/>
            </w:pPr>
            <w:r>
              <w:t>社会保障和就业支出</w:t>
            </w:r>
          </w:p>
        </w:tc>
        <w:tc>
          <w:tcPr>
            <w:tcW w:w="1139" w:type="dxa"/>
            <w:noWrap w:val="0"/>
            <w:vAlign w:val="center"/>
          </w:tcPr>
          <w:p>
            <w:pPr>
              <w:pStyle w:val="14"/>
            </w:pPr>
            <w:r>
              <w:t>230.85</w:t>
            </w:r>
          </w:p>
        </w:tc>
        <w:tc>
          <w:tcPr>
            <w:tcW w:w="960" w:type="dxa"/>
            <w:noWrap w:val="0"/>
            <w:vAlign w:val="center"/>
          </w:tcPr>
          <w:p>
            <w:pPr>
              <w:pStyle w:val="14"/>
            </w:pPr>
            <w:r>
              <w:t>230.85</w:t>
            </w:r>
          </w:p>
        </w:tc>
        <w:tc>
          <w:tcPr>
            <w:tcW w:w="885" w:type="dxa"/>
            <w:noWrap w:val="0"/>
            <w:vAlign w:val="center"/>
          </w:tcPr>
          <w:p>
            <w:pPr>
              <w:pStyle w:val="14"/>
            </w:pPr>
            <w:r>
              <w:t>230.85</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3</w:t>
            </w:r>
          </w:p>
        </w:tc>
        <w:tc>
          <w:tcPr>
            <w:tcW w:w="1515" w:type="dxa"/>
            <w:noWrap w:val="0"/>
            <w:vAlign w:val="center"/>
          </w:tcPr>
          <w:p>
            <w:pPr>
              <w:pStyle w:val="15"/>
            </w:pPr>
            <w:r>
              <w:t>20802</w:t>
            </w:r>
          </w:p>
        </w:tc>
        <w:tc>
          <w:tcPr>
            <w:tcW w:w="3780" w:type="dxa"/>
            <w:noWrap w:val="0"/>
            <w:vAlign w:val="center"/>
          </w:tcPr>
          <w:p>
            <w:pPr>
              <w:pStyle w:val="15"/>
            </w:pPr>
            <w:r>
              <w:t>民政管理事务</w:t>
            </w:r>
          </w:p>
        </w:tc>
        <w:tc>
          <w:tcPr>
            <w:tcW w:w="1139" w:type="dxa"/>
            <w:noWrap w:val="0"/>
            <w:vAlign w:val="center"/>
          </w:tcPr>
          <w:p>
            <w:pPr>
              <w:pStyle w:val="14"/>
            </w:pPr>
            <w:r>
              <w:t>86.18</w:t>
            </w:r>
          </w:p>
        </w:tc>
        <w:tc>
          <w:tcPr>
            <w:tcW w:w="960" w:type="dxa"/>
            <w:noWrap w:val="0"/>
            <w:vAlign w:val="center"/>
          </w:tcPr>
          <w:p>
            <w:pPr>
              <w:pStyle w:val="14"/>
            </w:pPr>
            <w:r>
              <w:t>86.18</w:t>
            </w:r>
          </w:p>
        </w:tc>
        <w:tc>
          <w:tcPr>
            <w:tcW w:w="885" w:type="dxa"/>
            <w:noWrap w:val="0"/>
            <w:vAlign w:val="center"/>
          </w:tcPr>
          <w:p>
            <w:pPr>
              <w:pStyle w:val="14"/>
            </w:pPr>
            <w:r>
              <w:t>86.18</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4</w:t>
            </w:r>
          </w:p>
        </w:tc>
        <w:tc>
          <w:tcPr>
            <w:tcW w:w="1515" w:type="dxa"/>
            <w:noWrap w:val="0"/>
            <w:vAlign w:val="center"/>
          </w:tcPr>
          <w:p>
            <w:pPr>
              <w:pStyle w:val="15"/>
            </w:pPr>
            <w:r>
              <w:t>2080201</w:t>
            </w:r>
          </w:p>
        </w:tc>
        <w:tc>
          <w:tcPr>
            <w:tcW w:w="3780" w:type="dxa"/>
            <w:noWrap w:val="0"/>
            <w:vAlign w:val="center"/>
          </w:tcPr>
          <w:p>
            <w:pPr>
              <w:pStyle w:val="15"/>
            </w:pPr>
            <w:r>
              <w:t>行政运行</w:t>
            </w:r>
          </w:p>
        </w:tc>
        <w:tc>
          <w:tcPr>
            <w:tcW w:w="1139" w:type="dxa"/>
            <w:noWrap w:val="0"/>
            <w:vAlign w:val="center"/>
          </w:tcPr>
          <w:p>
            <w:pPr>
              <w:pStyle w:val="14"/>
            </w:pPr>
            <w:r>
              <w:t>86.18</w:t>
            </w:r>
          </w:p>
        </w:tc>
        <w:tc>
          <w:tcPr>
            <w:tcW w:w="960" w:type="dxa"/>
            <w:noWrap w:val="0"/>
            <w:vAlign w:val="center"/>
          </w:tcPr>
          <w:p>
            <w:pPr>
              <w:pStyle w:val="14"/>
            </w:pPr>
            <w:r>
              <w:t>86.18</w:t>
            </w:r>
          </w:p>
        </w:tc>
        <w:tc>
          <w:tcPr>
            <w:tcW w:w="885" w:type="dxa"/>
            <w:noWrap w:val="0"/>
            <w:vAlign w:val="center"/>
          </w:tcPr>
          <w:p>
            <w:pPr>
              <w:pStyle w:val="14"/>
            </w:pPr>
            <w:r>
              <w:t>86.18</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5</w:t>
            </w:r>
          </w:p>
        </w:tc>
        <w:tc>
          <w:tcPr>
            <w:tcW w:w="1515" w:type="dxa"/>
            <w:noWrap w:val="0"/>
            <w:vAlign w:val="center"/>
          </w:tcPr>
          <w:p>
            <w:pPr>
              <w:pStyle w:val="15"/>
            </w:pPr>
            <w:r>
              <w:t>20805</w:t>
            </w:r>
          </w:p>
        </w:tc>
        <w:tc>
          <w:tcPr>
            <w:tcW w:w="3780" w:type="dxa"/>
            <w:noWrap w:val="0"/>
            <w:vAlign w:val="center"/>
          </w:tcPr>
          <w:p>
            <w:pPr>
              <w:pStyle w:val="15"/>
            </w:pPr>
            <w:r>
              <w:t>行政事业单位养老支出</w:t>
            </w:r>
          </w:p>
        </w:tc>
        <w:tc>
          <w:tcPr>
            <w:tcW w:w="1139" w:type="dxa"/>
            <w:noWrap w:val="0"/>
            <w:vAlign w:val="center"/>
          </w:tcPr>
          <w:p>
            <w:pPr>
              <w:pStyle w:val="14"/>
            </w:pPr>
            <w:r>
              <w:t>19.01</w:t>
            </w:r>
          </w:p>
        </w:tc>
        <w:tc>
          <w:tcPr>
            <w:tcW w:w="960" w:type="dxa"/>
            <w:noWrap w:val="0"/>
            <w:vAlign w:val="center"/>
          </w:tcPr>
          <w:p>
            <w:pPr>
              <w:pStyle w:val="14"/>
            </w:pPr>
            <w:r>
              <w:t>19.01</w:t>
            </w:r>
          </w:p>
        </w:tc>
        <w:tc>
          <w:tcPr>
            <w:tcW w:w="885" w:type="dxa"/>
            <w:noWrap w:val="0"/>
            <w:vAlign w:val="center"/>
          </w:tcPr>
          <w:p>
            <w:pPr>
              <w:pStyle w:val="14"/>
            </w:pPr>
            <w:r>
              <w:t>19.01</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6</w:t>
            </w:r>
          </w:p>
        </w:tc>
        <w:tc>
          <w:tcPr>
            <w:tcW w:w="1515" w:type="dxa"/>
            <w:noWrap w:val="0"/>
            <w:vAlign w:val="center"/>
          </w:tcPr>
          <w:p>
            <w:pPr>
              <w:pStyle w:val="15"/>
            </w:pPr>
            <w:r>
              <w:t>2080502</w:t>
            </w:r>
          </w:p>
        </w:tc>
        <w:tc>
          <w:tcPr>
            <w:tcW w:w="3780" w:type="dxa"/>
            <w:noWrap w:val="0"/>
            <w:vAlign w:val="center"/>
          </w:tcPr>
          <w:p>
            <w:pPr>
              <w:pStyle w:val="15"/>
            </w:pPr>
            <w:r>
              <w:t>事业单位离退休</w:t>
            </w:r>
          </w:p>
        </w:tc>
        <w:tc>
          <w:tcPr>
            <w:tcW w:w="1139" w:type="dxa"/>
            <w:noWrap w:val="0"/>
            <w:vAlign w:val="center"/>
          </w:tcPr>
          <w:p>
            <w:pPr>
              <w:pStyle w:val="14"/>
            </w:pPr>
            <w:r>
              <w:t>13.46</w:t>
            </w:r>
          </w:p>
        </w:tc>
        <w:tc>
          <w:tcPr>
            <w:tcW w:w="960" w:type="dxa"/>
            <w:noWrap w:val="0"/>
            <w:vAlign w:val="center"/>
          </w:tcPr>
          <w:p>
            <w:pPr>
              <w:pStyle w:val="14"/>
            </w:pPr>
            <w:r>
              <w:t>13.46</w:t>
            </w:r>
          </w:p>
        </w:tc>
        <w:tc>
          <w:tcPr>
            <w:tcW w:w="885" w:type="dxa"/>
            <w:noWrap w:val="0"/>
            <w:vAlign w:val="center"/>
          </w:tcPr>
          <w:p>
            <w:pPr>
              <w:pStyle w:val="14"/>
            </w:pPr>
            <w:r>
              <w:t>13.46</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7</w:t>
            </w:r>
          </w:p>
        </w:tc>
        <w:tc>
          <w:tcPr>
            <w:tcW w:w="1515" w:type="dxa"/>
            <w:noWrap w:val="0"/>
            <w:vAlign w:val="center"/>
          </w:tcPr>
          <w:p>
            <w:pPr>
              <w:pStyle w:val="15"/>
            </w:pPr>
            <w:r>
              <w:t>2080505</w:t>
            </w:r>
          </w:p>
        </w:tc>
        <w:tc>
          <w:tcPr>
            <w:tcW w:w="3780" w:type="dxa"/>
            <w:noWrap w:val="0"/>
            <w:vAlign w:val="center"/>
          </w:tcPr>
          <w:p>
            <w:pPr>
              <w:pStyle w:val="15"/>
            </w:pPr>
            <w:r>
              <w:t>机关事业单位基本养老保险缴费支出</w:t>
            </w:r>
          </w:p>
        </w:tc>
        <w:tc>
          <w:tcPr>
            <w:tcW w:w="1139" w:type="dxa"/>
            <w:noWrap w:val="0"/>
            <w:vAlign w:val="center"/>
          </w:tcPr>
          <w:p>
            <w:pPr>
              <w:pStyle w:val="14"/>
            </w:pPr>
            <w:r>
              <w:t>5.55</w:t>
            </w:r>
          </w:p>
        </w:tc>
        <w:tc>
          <w:tcPr>
            <w:tcW w:w="960" w:type="dxa"/>
            <w:noWrap w:val="0"/>
            <w:vAlign w:val="center"/>
          </w:tcPr>
          <w:p>
            <w:pPr>
              <w:pStyle w:val="14"/>
            </w:pPr>
            <w:r>
              <w:t>5.55</w:t>
            </w:r>
          </w:p>
        </w:tc>
        <w:tc>
          <w:tcPr>
            <w:tcW w:w="885" w:type="dxa"/>
            <w:noWrap w:val="0"/>
            <w:vAlign w:val="center"/>
          </w:tcPr>
          <w:p>
            <w:pPr>
              <w:pStyle w:val="14"/>
            </w:pPr>
            <w:r>
              <w:t>5.55</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8</w:t>
            </w:r>
          </w:p>
        </w:tc>
        <w:tc>
          <w:tcPr>
            <w:tcW w:w="1515" w:type="dxa"/>
            <w:noWrap w:val="0"/>
            <w:vAlign w:val="center"/>
          </w:tcPr>
          <w:p>
            <w:pPr>
              <w:pStyle w:val="15"/>
            </w:pPr>
            <w:r>
              <w:t>20810</w:t>
            </w:r>
          </w:p>
        </w:tc>
        <w:tc>
          <w:tcPr>
            <w:tcW w:w="3780" w:type="dxa"/>
            <w:noWrap w:val="0"/>
            <w:vAlign w:val="center"/>
          </w:tcPr>
          <w:p>
            <w:pPr>
              <w:pStyle w:val="15"/>
            </w:pPr>
            <w:r>
              <w:t>社会福利</w:t>
            </w:r>
          </w:p>
        </w:tc>
        <w:tc>
          <w:tcPr>
            <w:tcW w:w="1139" w:type="dxa"/>
            <w:noWrap w:val="0"/>
            <w:vAlign w:val="center"/>
          </w:tcPr>
          <w:p>
            <w:pPr>
              <w:pStyle w:val="14"/>
            </w:pPr>
            <w:r>
              <w:t>125.66</w:t>
            </w:r>
          </w:p>
        </w:tc>
        <w:tc>
          <w:tcPr>
            <w:tcW w:w="960" w:type="dxa"/>
            <w:noWrap w:val="0"/>
            <w:vAlign w:val="center"/>
          </w:tcPr>
          <w:p>
            <w:pPr>
              <w:pStyle w:val="14"/>
            </w:pPr>
            <w:r>
              <w:t>125.66</w:t>
            </w:r>
          </w:p>
        </w:tc>
        <w:tc>
          <w:tcPr>
            <w:tcW w:w="885" w:type="dxa"/>
            <w:noWrap w:val="0"/>
            <w:vAlign w:val="center"/>
          </w:tcPr>
          <w:p>
            <w:pPr>
              <w:pStyle w:val="14"/>
            </w:pPr>
            <w:r>
              <w:t>125.66</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9</w:t>
            </w:r>
          </w:p>
        </w:tc>
        <w:tc>
          <w:tcPr>
            <w:tcW w:w="1515" w:type="dxa"/>
            <w:noWrap w:val="0"/>
            <w:vAlign w:val="center"/>
          </w:tcPr>
          <w:p>
            <w:pPr>
              <w:pStyle w:val="15"/>
            </w:pPr>
            <w:r>
              <w:t>2081001</w:t>
            </w:r>
          </w:p>
        </w:tc>
        <w:tc>
          <w:tcPr>
            <w:tcW w:w="3780" w:type="dxa"/>
            <w:noWrap w:val="0"/>
            <w:vAlign w:val="center"/>
          </w:tcPr>
          <w:p>
            <w:pPr>
              <w:pStyle w:val="15"/>
            </w:pPr>
            <w:r>
              <w:t>儿童福利</w:t>
            </w:r>
          </w:p>
        </w:tc>
        <w:tc>
          <w:tcPr>
            <w:tcW w:w="1139" w:type="dxa"/>
            <w:noWrap w:val="0"/>
            <w:vAlign w:val="center"/>
          </w:tcPr>
          <w:p>
            <w:pPr>
              <w:pStyle w:val="14"/>
            </w:pPr>
            <w:r>
              <w:t>125.66</w:t>
            </w:r>
          </w:p>
        </w:tc>
        <w:tc>
          <w:tcPr>
            <w:tcW w:w="960" w:type="dxa"/>
            <w:noWrap w:val="0"/>
            <w:vAlign w:val="center"/>
          </w:tcPr>
          <w:p>
            <w:pPr>
              <w:pStyle w:val="14"/>
            </w:pPr>
            <w:r>
              <w:t>125.66</w:t>
            </w:r>
          </w:p>
        </w:tc>
        <w:tc>
          <w:tcPr>
            <w:tcW w:w="885" w:type="dxa"/>
            <w:noWrap w:val="0"/>
            <w:vAlign w:val="center"/>
          </w:tcPr>
          <w:p>
            <w:pPr>
              <w:pStyle w:val="14"/>
            </w:pPr>
            <w:r>
              <w:t>125.66</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10</w:t>
            </w:r>
          </w:p>
        </w:tc>
        <w:tc>
          <w:tcPr>
            <w:tcW w:w="1515" w:type="dxa"/>
            <w:noWrap w:val="0"/>
            <w:vAlign w:val="center"/>
          </w:tcPr>
          <w:p>
            <w:pPr>
              <w:pStyle w:val="15"/>
            </w:pPr>
            <w:r>
              <w:t>210</w:t>
            </w:r>
          </w:p>
        </w:tc>
        <w:tc>
          <w:tcPr>
            <w:tcW w:w="3780" w:type="dxa"/>
            <w:noWrap w:val="0"/>
            <w:vAlign w:val="center"/>
          </w:tcPr>
          <w:p>
            <w:pPr>
              <w:pStyle w:val="15"/>
            </w:pPr>
            <w:r>
              <w:t>卫生健康支出</w:t>
            </w:r>
          </w:p>
        </w:tc>
        <w:tc>
          <w:tcPr>
            <w:tcW w:w="1139" w:type="dxa"/>
            <w:noWrap w:val="0"/>
            <w:vAlign w:val="center"/>
          </w:tcPr>
          <w:p>
            <w:pPr>
              <w:pStyle w:val="14"/>
            </w:pPr>
            <w:r>
              <w:t>5.45</w:t>
            </w:r>
          </w:p>
        </w:tc>
        <w:tc>
          <w:tcPr>
            <w:tcW w:w="960" w:type="dxa"/>
            <w:noWrap w:val="0"/>
            <w:vAlign w:val="center"/>
          </w:tcPr>
          <w:p>
            <w:pPr>
              <w:pStyle w:val="14"/>
            </w:pPr>
            <w:r>
              <w:t>5.45</w:t>
            </w:r>
          </w:p>
        </w:tc>
        <w:tc>
          <w:tcPr>
            <w:tcW w:w="885" w:type="dxa"/>
            <w:noWrap w:val="0"/>
            <w:vAlign w:val="center"/>
          </w:tcPr>
          <w:p>
            <w:pPr>
              <w:pStyle w:val="14"/>
            </w:pPr>
            <w:r>
              <w:t>5.45</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11</w:t>
            </w:r>
          </w:p>
        </w:tc>
        <w:tc>
          <w:tcPr>
            <w:tcW w:w="1515" w:type="dxa"/>
            <w:noWrap w:val="0"/>
            <w:vAlign w:val="center"/>
          </w:tcPr>
          <w:p>
            <w:pPr>
              <w:pStyle w:val="15"/>
            </w:pPr>
            <w:r>
              <w:t>21011</w:t>
            </w:r>
          </w:p>
        </w:tc>
        <w:tc>
          <w:tcPr>
            <w:tcW w:w="3780" w:type="dxa"/>
            <w:noWrap w:val="0"/>
            <w:vAlign w:val="center"/>
          </w:tcPr>
          <w:p>
            <w:pPr>
              <w:pStyle w:val="15"/>
            </w:pPr>
            <w:r>
              <w:t>行政事业单位医疗</w:t>
            </w:r>
          </w:p>
        </w:tc>
        <w:tc>
          <w:tcPr>
            <w:tcW w:w="1139" w:type="dxa"/>
            <w:noWrap w:val="0"/>
            <w:vAlign w:val="center"/>
          </w:tcPr>
          <w:p>
            <w:pPr>
              <w:pStyle w:val="14"/>
            </w:pPr>
            <w:r>
              <w:t>5.45</w:t>
            </w:r>
          </w:p>
        </w:tc>
        <w:tc>
          <w:tcPr>
            <w:tcW w:w="960" w:type="dxa"/>
            <w:noWrap w:val="0"/>
            <w:vAlign w:val="center"/>
          </w:tcPr>
          <w:p>
            <w:pPr>
              <w:pStyle w:val="14"/>
            </w:pPr>
            <w:r>
              <w:t>5.45</w:t>
            </w:r>
          </w:p>
        </w:tc>
        <w:tc>
          <w:tcPr>
            <w:tcW w:w="885" w:type="dxa"/>
            <w:noWrap w:val="0"/>
            <w:vAlign w:val="center"/>
          </w:tcPr>
          <w:p>
            <w:pPr>
              <w:pStyle w:val="14"/>
            </w:pPr>
            <w:r>
              <w:t>5.45</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12</w:t>
            </w:r>
          </w:p>
        </w:tc>
        <w:tc>
          <w:tcPr>
            <w:tcW w:w="1515" w:type="dxa"/>
            <w:noWrap w:val="0"/>
            <w:vAlign w:val="center"/>
          </w:tcPr>
          <w:p>
            <w:pPr>
              <w:pStyle w:val="15"/>
            </w:pPr>
            <w:r>
              <w:t>2101102</w:t>
            </w:r>
          </w:p>
        </w:tc>
        <w:tc>
          <w:tcPr>
            <w:tcW w:w="3780" w:type="dxa"/>
            <w:noWrap w:val="0"/>
            <w:vAlign w:val="center"/>
          </w:tcPr>
          <w:p>
            <w:pPr>
              <w:pStyle w:val="15"/>
            </w:pPr>
            <w:r>
              <w:t>事业单位医疗</w:t>
            </w:r>
          </w:p>
        </w:tc>
        <w:tc>
          <w:tcPr>
            <w:tcW w:w="1139" w:type="dxa"/>
            <w:noWrap w:val="0"/>
            <w:vAlign w:val="center"/>
          </w:tcPr>
          <w:p>
            <w:pPr>
              <w:pStyle w:val="14"/>
            </w:pPr>
            <w:r>
              <w:t>5.45</w:t>
            </w:r>
          </w:p>
        </w:tc>
        <w:tc>
          <w:tcPr>
            <w:tcW w:w="960" w:type="dxa"/>
            <w:noWrap w:val="0"/>
            <w:vAlign w:val="center"/>
          </w:tcPr>
          <w:p>
            <w:pPr>
              <w:pStyle w:val="14"/>
            </w:pPr>
            <w:r>
              <w:t>5.45</w:t>
            </w:r>
          </w:p>
        </w:tc>
        <w:tc>
          <w:tcPr>
            <w:tcW w:w="885" w:type="dxa"/>
            <w:noWrap w:val="0"/>
            <w:vAlign w:val="center"/>
          </w:tcPr>
          <w:p>
            <w:pPr>
              <w:pStyle w:val="14"/>
            </w:pPr>
            <w:r>
              <w:t>5.45</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13</w:t>
            </w:r>
          </w:p>
        </w:tc>
        <w:tc>
          <w:tcPr>
            <w:tcW w:w="1515" w:type="dxa"/>
            <w:noWrap w:val="0"/>
            <w:vAlign w:val="center"/>
          </w:tcPr>
          <w:p>
            <w:pPr>
              <w:pStyle w:val="15"/>
            </w:pPr>
            <w:r>
              <w:t>221</w:t>
            </w:r>
          </w:p>
        </w:tc>
        <w:tc>
          <w:tcPr>
            <w:tcW w:w="3780" w:type="dxa"/>
            <w:noWrap w:val="0"/>
            <w:vAlign w:val="center"/>
          </w:tcPr>
          <w:p>
            <w:pPr>
              <w:pStyle w:val="15"/>
            </w:pPr>
            <w:r>
              <w:t>住房保障支出</w:t>
            </w:r>
          </w:p>
        </w:tc>
        <w:tc>
          <w:tcPr>
            <w:tcW w:w="1139" w:type="dxa"/>
            <w:noWrap w:val="0"/>
            <w:vAlign w:val="center"/>
          </w:tcPr>
          <w:p>
            <w:pPr>
              <w:pStyle w:val="14"/>
            </w:pPr>
            <w:r>
              <w:t>7.30</w:t>
            </w:r>
          </w:p>
        </w:tc>
        <w:tc>
          <w:tcPr>
            <w:tcW w:w="960" w:type="dxa"/>
            <w:noWrap w:val="0"/>
            <w:vAlign w:val="center"/>
          </w:tcPr>
          <w:p>
            <w:pPr>
              <w:pStyle w:val="14"/>
            </w:pPr>
            <w:r>
              <w:t>7.30</w:t>
            </w:r>
          </w:p>
        </w:tc>
        <w:tc>
          <w:tcPr>
            <w:tcW w:w="885" w:type="dxa"/>
            <w:noWrap w:val="0"/>
            <w:vAlign w:val="center"/>
          </w:tcPr>
          <w:p>
            <w:pPr>
              <w:pStyle w:val="14"/>
            </w:pPr>
            <w:r>
              <w:t>7.30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14</w:t>
            </w:r>
          </w:p>
        </w:tc>
        <w:tc>
          <w:tcPr>
            <w:tcW w:w="1515" w:type="dxa"/>
            <w:noWrap w:val="0"/>
            <w:vAlign w:val="center"/>
          </w:tcPr>
          <w:p>
            <w:pPr>
              <w:pStyle w:val="15"/>
            </w:pPr>
            <w:r>
              <w:t>22102</w:t>
            </w:r>
          </w:p>
        </w:tc>
        <w:tc>
          <w:tcPr>
            <w:tcW w:w="3780" w:type="dxa"/>
            <w:noWrap w:val="0"/>
            <w:vAlign w:val="center"/>
          </w:tcPr>
          <w:p>
            <w:pPr>
              <w:pStyle w:val="15"/>
            </w:pPr>
            <w:r>
              <w:t>住房改革支出</w:t>
            </w:r>
          </w:p>
        </w:tc>
        <w:tc>
          <w:tcPr>
            <w:tcW w:w="1139" w:type="dxa"/>
            <w:noWrap w:val="0"/>
            <w:vAlign w:val="center"/>
          </w:tcPr>
          <w:p>
            <w:pPr>
              <w:pStyle w:val="14"/>
            </w:pPr>
            <w:r>
              <w:t>7.30</w:t>
            </w:r>
          </w:p>
        </w:tc>
        <w:tc>
          <w:tcPr>
            <w:tcW w:w="960" w:type="dxa"/>
            <w:noWrap w:val="0"/>
            <w:vAlign w:val="center"/>
          </w:tcPr>
          <w:p>
            <w:pPr>
              <w:pStyle w:val="14"/>
            </w:pPr>
            <w:r>
              <w:t>7.30</w:t>
            </w:r>
          </w:p>
        </w:tc>
        <w:tc>
          <w:tcPr>
            <w:tcW w:w="885" w:type="dxa"/>
            <w:noWrap w:val="0"/>
            <w:vAlign w:val="center"/>
          </w:tcPr>
          <w:p>
            <w:pPr>
              <w:pStyle w:val="14"/>
            </w:pPr>
            <w:r>
              <w:t>7.30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15</w:t>
            </w:r>
          </w:p>
        </w:tc>
        <w:tc>
          <w:tcPr>
            <w:tcW w:w="1515" w:type="dxa"/>
            <w:noWrap w:val="0"/>
            <w:vAlign w:val="center"/>
          </w:tcPr>
          <w:p>
            <w:pPr>
              <w:pStyle w:val="15"/>
            </w:pPr>
            <w:r>
              <w:t>2210201</w:t>
            </w:r>
          </w:p>
        </w:tc>
        <w:tc>
          <w:tcPr>
            <w:tcW w:w="3780" w:type="dxa"/>
            <w:noWrap w:val="0"/>
            <w:vAlign w:val="center"/>
          </w:tcPr>
          <w:p>
            <w:pPr>
              <w:pStyle w:val="15"/>
            </w:pPr>
            <w:r>
              <w:t>住房公积金</w:t>
            </w:r>
          </w:p>
        </w:tc>
        <w:tc>
          <w:tcPr>
            <w:tcW w:w="1139" w:type="dxa"/>
            <w:noWrap w:val="0"/>
            <w:vAlign w:val="center"/>
          </w:tcPr>
          <w:p>
            <w:pPr>
              <w:pStyle w:val="14"/>
            </w:pPr>
            <w:r>
              <w:t>7.30</w:t>
            </w:r>
          </w:p>
        </w:tc>
        <w:tc>
          <w:tcPr>
            <w:tcW w:w="960" w:type="dxa"/>
            <w:noWrap w:val="0"/>
            <w:vAlign w:val="center"/>
          </w:tcPr>
          <w:p>
            <w:pPr>
              <w:pStyle w:val="14"/>
            </w:pPr>
            <w:r>
              <w:t>7.30</w:t>
            </w:r>
          </w:p>
        </w:tc>
        <w:tc>
          <w:tcPr>
            <w:tcW w:w="885" w:type="dxa"/>
            <w:noWrap w:val="0"/>
            <w:vAlign w:val="center"/>
          </w:tcPr>
          <w:p>
            <w:pPr>
              <w:pStyle w:val="14"/>
            </w:pPr>
            <w:r>
              <w:t>7.30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16</w:t>
            </w:r>
          </w:p>
        </w:tc>
        <w:tc>
          <w:tcPr>
            <w:tcW w:w="1515" w:type="dxa"/>
            <w:noWrap w:val="0"/>
            <w:vAlign w:val="center"/>
          </w:tcPr>
          <w:p>
            <w:pPr>
              <w:pStyle w:val="15"/>
            </w:pPr>
            <w:r>
              <w:t>229</w:t>
            </w:r>
          </w:p>
        </w:tc>
        <w:tc>
          <w:tcPr>
            <w:tcW w:w="3780" w:type="dxa"/>
            <w:noWrap w:val="0"/>
            <w:vAlign w:val="center"/>
          </w:tcPr>
          <w:p>
            <w:pPr>
              <w:pStyle w:val="15"/>
            </w:pPr>
            <w:r>
              <w:t>其他支出</w:t>
            </w:r>
          </w:p>
        </w:tc>
        <w:tc>
          <w:tcPr>
            <w:tcW w:w="1139" w:type="dxa"/>
            <w:noWrap w:val="0"/>
            <w:vAlign w:val="center"/>
          </w:tcPr>
          <w:p>
            <w:pPr>
              <w:pStyle w:val="14"/>
            </w:pPr>
            <w:r>
              <w:t>13.08</w:t>
            </w:r>
          </w:p>
        </w:tc>
        <w:tc>
          <w:tcPr>
            <w:tcW w:w="960" w:type="dxa"/>
            <w:noWrap w:val="0"/>
            <w:vAlign w:val="center"/>
          </w:tcPr>
          <w:p>
            <w:pPr>
              <w:pStyle w:val="14"/>
            </w:pPr>
            <w:r>
              <w:t>9.00</w:t>
            </w:r>
          </w:p>
        </w:tc>
        <w:tc>
          <w:tcPr>
            <w:tcW w:w="885" w:type="dxa"/>
            <w:noWrap w:val="0"/>
            <w:vAlign w:val="center"/>
          </w:tcPr>
          <w:p>
            <w:pPr>
              <w:pStyle w:val="14"/>
            </w:pPr>
            <w:r>
              <w:t>9.00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17</w:t>
            </w:r>
          </w:p>
        </w:tc>
        <w:tc>
          <w:tcPr>
            <w:tcW w:w="1515" w:type="dxa"/>
            <w:noWrap w:val="0"/>
            <w:vAlign w:val="center"/>
          </w:tcPr>
          <w:p>
            <w:pPr>
              <w:pStyle w:val="15"/>
            </w:pPr>
            <w:r>
              <w:t>22960</w:t>
            </w:r>
          </w:p>
        </w:tc>
        <w:tc>
          <w:tcPr>
            <w:tcW w:w="3780" w:type="dxa"/>
            <w:noWrap w:val="0"/>
            <w:vAlign w:val="center"/>
          </w:tcPr>
          <w:p>
            <w:pPr>
              <w:pStyle w:val="15"/>
            </w:pPr>
            <w:r>
              <w:t>彩票公益金安排的支出</w:t>
            </w:r>
          </w:p>
        </w:tc>
        <w:tc>
          <w:tcPr>
            <w:tcW w:w="1139" w:type="dxa"/>
            <w:noWrap w:val="0"/>
            <w:vAlign w:val="center"/>
          </w:tcPr>
          <w:p>
            <w:pPr>
              <w:pStyle w:val="14"/>
            </w:pPr>
            <w:r>
              <w:t>13.08</w:t>
            </w:r>
          </w:p>
        </w:tc>
        <w:tc>
          <w:tcPr>
            <w:tcW w:w="960" w:type="dxa"/>
            <w:noWrap w:val="0"/>
            <w:vAlign w:val="center"/>
          </w:tcPr>
          <w:p>
            <w:pPr>
              <w:pStyle w:val="14"/>
            </w:pPr>
            <w:r>
              <w:t>9.00</w:t>
            </w:r>
          </w:p>
        </w:tc>
        <w:tc>
          <w:tcPr>
            <w:tcW w:w="885" w:type="dxa"/>
            <w:noWrap w:val="0"/>
            <w:vAlign w:val="center"/>
          </w:tcPr>
          <w:p>
            <w:pPr>
              <w:pStyle w:val="14"/>
            </w:pPr>
            <w:r>
              <w:t>9.00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noWrap w:val="0"/>
            <w:vAlign w:val="center"/>
          </w:tcPr>
          <w:p>
            <w:pPr>
              <w:pStyle w:val="16"/>
            </w:pPr>
            <w:r>
              <w:t>18</w:t>
            </w:r>
          </w:p>
        </w:tc>
        <w:tc>
          <w:tcPr>
            <w:tcW w:w="1515" w:type="dxa"/>
            <w:noWrap w:val="0"/>
            <w:vAlign w:val="center"/>
          </w:tcPr>
          <w:p>
            <w:pPr>
              <w:pStyle w:val="15"/>
            </w:pPr>
            <w:r>
              <w:t>2296002</w:t>
            </w:r>
          </w:p>
        </w:tc>
        <w:tc>
          <w:tcPr>
            <w:tcW w:w="3780" w:type="dxa"/>
            <w:noWrap w:val="0"/>
            <w:vAlign w:val="center"/>
          </w:tcPr>
          <w:p>
            <w:pPr>
              <w:pStyle w:val="15"/>
            </w:pPr>
            <w:r>
              <w:t>用于社会福利的彩票公益金支出</w:t>
            </w:r>
          </w:p>
        </w:tc>
        <w:tc>
          <w:tcPr>
            <w:tcW w:w="1139" w:type="dxa"/>
            <w:noWrap w:val="0"/>
            <w:vAlign w:val="center"/>
          </w:tcPr>
          <w:p>
            <w:pPr>
              <w:pStyle w:val="14"/>
            </w:pPr>
            <w:r>
              <w:t>13.08</w:t>
            </w:r>
          </w:p>
        </w:tc>
        <w:tc>
          <w:tcPr>
            <w:tcW w:w="960" w:type="dxa"/>
            <w:noWrap w:val="0"/>
            <w:vAlign w:val="center"/>
          </w:tcPr>
          <w:p>
            <w:pPr>
              <w:pStyle w:val="14"/>
            </w:pPr>
            <w:r>
              <w:t>9.00</w:t>
            </w:r>
          </w:p>
        </w:tc>
        <w:tc>
          <w:tcPr>
            <w:tcW w:w="885" w:type="dxa"/>
            <w:noWrap w:val="0"/>
            <w:vAlign w:val="center"/>
          </w:tcPr>
          <w:p>
            <w:pPr>
              <w:pStyle w:val="14"/>
            </w:pPr>
            <w:r>
              <w:t>9.00</w:t>
            </w:r>
          </w:p>
        </w:tc>
        <w:tc>
          <w:tcPr>
            <w:tcW w:w="647" w:type="dxa"/>
            <w:noWrap w:val="0"/>
            <w:vAlign w:val="center"/>
          </w:tcPr>
          <w:p>
            <w:pPr>
              <w:pStyle w:val="14"/>
            </w:pPr>
          </w:p>
        </w:tc>
        <w:tc>
          <w:tcPr>
            <w:tcW w:w="559"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758" w:type="dxa"/>
            <w:noWrap w:val="0"/>
            <w:vAlign w:val="center"/>
          </w:tcPr>
          <w:p>
            <w:pPr>
              <w:pStyle w:val="14"/>
            </w:pPr>
          </w:p>
        </w:tc>
        <w:tc>
          <w:tcPr>
            <w:tcW w:w="1478" w:type="dxa"/>
            <w:noWrap w:val="0"/>
            <w:vAlign w:val="center"/>
          </w:tcPr>
          <w:p>
            <w:pPr>
              <w:pStyle w:val="14"/>
            </w:pPr>
            <w:r>
              <w:t>4.08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2"/>
        <w:gridCol w:w="1440"/>
        <w:gridCol w:w="3555"/>
        <w:gridCol w:w="1290"/>
        <w:gridCol w:w="1093"/>
        <w:gridCol w:w="885"/>
        <w:gridCol w:w="1665"/>
        <w:gridCol w:w="1635"/>
        <w:gridCol w:w="23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7"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383" w:type="dxa"/>
            <w:gridSpan w:val="2"/>
            <w:tcBorders>
              <w:top w:val="single" w:color="FFFFFF" w:sz="6" w:space="0"/>
              <w:left w:val="single" w:color="FFFFFF" w:sz="6" w:space="0"/>
              <w:right w:val="single" w:color="FFFFFF" w:sz="6" w:space="0"/>
            </w:tcBorders>
            <w:noWrap w:val="0"/>
            <w:vAlign w:val="center"/>
          </w:tcPr>
          <w:p>
            <w:pPr>
              <w:pStyle w:val="11"/>
            </w:pPr>
            <w:r>
              <w:t>预算年度：2022</w:t>
            </w:r>
          </w:p>
        </w:tc>
        <w:tc>
          <w:tcPr>
            <w:tcW w:w="6528"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restart"/>
            <w:noWrap w:val="0"/>
            <w:vAlign w:val="center"/>
          </w:tcPr>
          <w:p>
            <w:pPr>
              <w:pStyle w:val="13"/>
            </w:pPr>
            <w:r>
              <w:t>序号</w:t>
            </w:r>
          </w:p>
        </w:tc>
        <w:tc>
          <w:tcPr>
            <w:tcW w:w="4995" w:type="dxa"/>
            <w:gridSpan w:val="2"/>
            <w:noWrap w:val="0"/>
            <w:vAlign w:val="center"/>
          </w:tcPr>
          <w:p>
            <w:pPr>
              <w:pStyle w:val="13"/>
            </w:pPr>
            <w:r>
              <w:t>功能分类科目</w:t>
            </w:r>
          </w:p>
        </w:tc>
        <w:tc>
          <w:tcPr>
            <w:tcW w:w="1290" w:type="dxa"/>
            <w:vMerge w:val="restart"/>
            <w:noWrap w:val="0"/>
            <w:vAlign w:val="center"/>
          </w:tcPr>
          <w:p>
            <w:pPr>
              <w:pStyle w:val="13"/>
            </w:pPr>
            <w:r>
              <w:t>合计</w:t>
            </w:r>
          </w:p>
        </w:tc>
        <w:tc>
          <w:tcPr>
            <w:tcW w:w="1093" w:type="dxa"/>
            <w:vMerge w:val="restart"/>
            <w:noWrap w:val="0"/>
            <w:vAlign w:val="center"/>
          </w:tcPr>
          <w:p>
            <w:pPr>
              <w:pStyle w:val="13"/>
            </w:pPr>
            <w:r>
              <w:t>基本支出</w:t>
            </w:r>
          </w:p>
        </w:tc>
        <w:tc>
          <w:tcPr>
            <w:tcW w:w="885" w:type="dxa"/>
            <w:vMerge w:val="restart"/>
            <w:noWrap w:val="0"/>
            <w:vAlign w:val="center"/>
          </w:tcPr>
          <w:p>
            <w:pPr>
              <w:pStyle w:val="13"/>
            </w:pPr>
            <w:r>
              <w:t>项目支出</w:t>
            </w:r>
          </w:p>
        </w:tc>
        <w:tc>
          <w:tcPr>
            <w:tcW w:w="1665" w:type="dxa"/>
            <w:vMerge w:val="restart"/>
            <w:noWrap w:val="0"/>
            <w:vAlign w:val="center"/>
          </w:tcPr>
          <w:p>
            <w:pPr>
              <w:pStyle w:val="13"/>
            </w:pPr>
            <w:r>
              <w:t>经营支出</w:t>
            </w:r>
          </w:p>
        </w:tc>
        <w:tc>
          <w:tcPr>
            <w:tcW w:w="1635" w:type="dxa"/>
            <w:vMerge w:val="restart"/>
            <w:noWrap w:val="0"/>
            <w:vAlign w:val="center"/>
          </w:tcPr>
          <w:p>
            <w:pPr>
              <w:pStyle w:val="13"/>
            </w:pPr>
            <w:r>
              <w:t>上解上级     支出</w:t>
            </w:r>
          </w:p>
        </w:tc>
        <w:tc>
          <w:tcPr>
            <w:tcW w:w="2343" w:type="dxa"/>
            <w:vMerge w:val="restart"/>
            <w:noWrap w:val="0"/>
            <w:vAlign w:val="center"/>
          </w:tcPr>
          <w:p>
            <w:pPr>
              <w:pStyle w:val="13"/>
            </w:pPr>
            <w:r>
              <w:t>对附属单位补助支出</w:t>
            </w:r>
          </w:p>
        </w:tc>
      </w:tr>
      <w:tr>
        <w:tblPrEx>
          <w:tblCellMar>
            <w:top w:w="0" w:type="dxa"/>
            <w:left w:w="108" w:type="dxa"/>
            <w:bottom w:w="0" w:type="dxa"/>
            <w:right w:w="108" w:type="dxa"/>
          </w:tblCellMar>
        </w:tblPrEx>
        <w:trPr>
          <w:trHeight w:val="369" w:hRule="atLeast"/>
          <w:tblHeader/>
          <w:jc w:val="center"/>
        </w:trPr>
        <w:tc>
          <w:tcPr>
            <w:tcW w:w="962" w:type="dxa"/>
            <w:vMerge w:val="continue"/>
            <w:noWrap w:val="0"/>
            <w:vAlign w:val="top"/>
          </w:tcPr>
          <w:p/>
        </w:tc>
        <w:tc>
          <w:tcPr>
            <w:tcW w:w="1440" w:type="dxa"/>
            <w:noWrap w:val="0"/>
            <w:vAlign w:val="center"/>
          </w:tcPr>
          <w:p>
            <w:pPr>
              <w:pStyle w:val="13"/>
            </w:pPr>
            <w:r>
              <w:t>科目    编码</w:t>
            </w:r>
          </w:p>
        </w:tc>
        <w:tc>
          <w:tcPr>
            <w:tcW w:w="3555" w:type="dxa"/>
            <w:noWrap w:val="0"/>
            <w:vAlign w:val="center"/>
          </w:tcPr>
          <w:p>
            <w:pPr>
              <w:pStyle w:val="13"/>
            </w:pPr>
            <w:r>
              <w:t>科目名称</w:t>
            </w:r>
          </w:p>
        </w:tc>
        <w:tc>
          <w:tcPr>
            <w:tcW w:w="1290" w:type="dxa"/>
            <w:vMerge w:val="continue"/>
            <w:noWrap w:val="0"/>
            <w:vAlign w:val="top"/>
          </w:tcPr>
          <w:p/>
        </w:tc>
        <w:tc>
          <w:tcPr>
            <w:tcW w:w="1093" w:type="dxa"/>
            <w:vMerge w:val="continue"/>
            <w:noWrap w:val="0"/>
            <w:vAlign w:val="top"/>
          </w:tcPr>
          <w:p/>
        </w:tc>
        <w:tc>
          <w:tcPr>
            <w:tcW w:w="885" w:type="dxa"/>
            <w:vMerge w:val="continue"/>
            <w:noWrap w:val="0"/>
            <w:vAlign w:val="top"/>
          </w:tcPr>
          <w:p/>
        </w:tc>
        <w:tc>
          <w:tcPr>
            <w:tcW w:w="1665" w:type="dxa"/>
            <w:vMerge w:val="continue"/>
            <w:noWrap w:val="0"/>
            <w:vAlign w:val="top"/>
          </w:tcPr>
          <w:p/>
        </w:tc>
        <w:tc>
          <w:tcPr>
            <w:tcW w:w="1635" w:type="dxa"/>
            <w:vMerge w:val="continue"/>
            <w:noWrap w:val="0"/>
            <w:vAlign w:val="top"/>
          </w:tcPr>
          <w:p/>
        </w:tc>
        <w:tc>
          <w:tcPr>
            <w:tcW w:w="23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noWrap w:val="0"/>
            <w:vAlign w:val="center"/>
          </w:tcPr>
          <w:p>
            <w:pPr>
              <w:pStyle w:val="13"/>
            </w:pPr>
            <w:r>
              <w:t>栏次</w:t>
            </w:r>
          </w:p>
        </w:tc>
        <w:tc>
          <w:tcPr>
            <w:tcW w:w="1440" w:type="dxa"/>
            <w:noWrap w:val="0"/>
            <w:vAlign w:val="center"/>
          </w:tcPr>
          <w:p>
            <w:pPr>
              <w:pStyle w:val="13"/>
            </w:pPr>
            <w:r>
              <w:t>1</w:t>
            </w:r>
          </w:p>
        </w:tc>
        <w:tc>
          <w:tcPr>
            <w:tcW w:w="3555" w:type="dxa"/>
            <w:noWrap w:val="0"/>
            <w:vAlign w:val="center"/>
          </w:tcPr>
          <w:p>
            <w:pPr>
              <w:pStyle w:val="13"/>
            </w:pPr>
            <w:r>
              <w:t>2</w:t>
            </w:r>
          </w:p>
        </w:tc>
        <w:tc>
          <w:tcPr>
            <w:tcW w:w="1290" w:type="dxa"/>
            <w:noWrap w:val="0"/>
            <w:vAlign w:val="center"/>
          </w:tcPr>
          <w:p>
            <w:pPr>
              <w:pStyle w:val="13"/>
            </w:pPr>
            <w:r>
              <w:t>3</w:t>
            </w:r>
          </w:p>
        </w:tc>
        <w:tc>
          <w:tcPr>
            <w:tcW w:w="1093" w:type="dxa"/>
            <w:noWrap w:val="0"/>
            <w:vAlign w:val="center"/>
          </w:tcPr>
          <w:p>
            <w:pPr>
              <w:pStyle w:val="13"/>
            </w:pPr>
            <w:r>
              <w:t>4</w:t>
            </w:r>
          </w:p>
        </w:tc>
        <w:tc>
          <w:tcPr>
            <w:tcW w:w="885" w:type="dxa"/>
            <w:noWrap w:val="0"/>
            <w:vAlign w:val="center"/>
          </w:tcPr>
          <w:p>
            <w:pPr>
              <w:pStyle w:val="13"/>
            </w:pPr>
            <w:r>
              <w:t>5</w:t>
            </w:r>
          </w:p>
        </w:tc>
        <w:tc>
          <w:tcPr>
            <w:tcW w:w="1665" w:type="dxa"/>
            <w:noWrap w:val="0"/>
            <w:vAlign w:val="center"/>
          </w:tcPr>
          <w:p>
            <w:pPr>
              <w:pStyle w:val="13"/>
            </w:pPr>
            <w:r>
              <w:t>6</w:t>
            </w:r>
          </w:p>
        </w:tc>
        <w:tc>
          <w:tcPr>
            <w:tcW w:w="1635" w:type="dxa"/>
            <w:noWrap w:val="0"/>
            <w:vAlign w:val="center"/>
          </w:tcPr>
          <w:p>
            <w:pPr>
              <w:pStyle w:val="13"/>
            </w:pPr>
            <w:r>
              <w:t>7</w:t>
            </w:r>
          </w:p>
        </w:tc>
        <w:tc>
          <w:tcPr>
            <w:tcW w:w="2343" w:type="dxa"/>
            <w:noWrap w:val="0"/>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w:t>
            </w:r>
          </w:p>
        </w:tc>
        <w:tc>
          <w:tcPr>
            <w:tcW w:w="1440" w:type="dxa"/>
            <w:noWrap w:val="0"/>
            <w:vAlign w:val="center"/>
          </w:tcPr>
          <w:p>
            <w:pPr>
              <w:pStyle w:val="19"/>
            </w:pPr>
          </w:p>
        </w:tc>
        <w:tc>
          <w:tcPr>
            <w:tcW w:w="3555" w:type="dxa"/>
            <w:noWrap w:val="0"/>
            <w:vAlign w:val="center"/>
          </w:tcPr>
          <w:p>
            <w:pPr>
              <w:pStyle w:val="17"/>
            </w:pPr>
            <w:r>
              <w:t>合计</w:t>
            </w:r>
          </w:p>
        </w:tc>
        <w:tc>
          <w:tcPr>
            <w:tcW w:w="1290" w:type="dxa"/>
            <w:noWrap w:val="0"/>
            <w:vAlign w:val="center"/>
          </w:tcPr>
          <w:p>
            <w:pPr>
              <w:pStyle w:val="18"/>
            </w:pPr>
            <w:r>
              <w:t>256.68</w:t>
            </w:r>
          </w:p>
        </w:tc>
        <w:tc>
          <w:tcPr>
            <w:tcW w:w="1093" w:type="dxa"/>
            <w:noWrap w:val="0"/>
            <w:vAlign w:val="center"/>
          </w:tcPr>
          <w:p>
            <w:pPr>
              <w:pStyle w:val="18"/>
            </w:pPr>
            <w:r>
              <w:t>97.94</w:t>
            </w:r>
          </w:p>
        </w:tc>
        <w:tc>
          <w:tcPr>
            <w:tcW w:w="885" w:type="dxa"/>
            <w:noWrap w:val="0"/>
            <w:vAlign w:val="center"/>
          </w:tcPr>
          <w:p>
            <w:pPr>
              <w:pStyle w:val="18"/>
            </w:pPr>
            <w:r>
              <w:t>158.74</w:t>
            </w:r>
          </w:p>
        </w:tc>
        <w:tc>
          <w:tcPr>
            <w:tcW w:w="1665" w:type="dxa"/>
            <w:noWrap w:val="0"/>
            <w:vAlign w:val="center"/>
          </w:tcPr>
          <w:p>
            <w:pPr>
              <w:pStyle w:val="18"/>
            </w:pPr>
          </w:p>
        </w:tc>
        <w:tc>
          <w:tcPr>
            <w:tcW w:w="1635" w:type="dxa"/>
            <w:noWrap w:val="0"/>
            <w:vAlign w:val="center"/>
          </w:tcPr>
          <w:p>
            <w:pPr>
              <w:pStyle w:val="18"/>
            </w:pPr>
          </w:p>
        </w:tc>
        <w:tc>
          <w:tcPr>
            <w:tcW w:w="2343"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2</w:t>
            </w:r>
          </w:p>
        </w:tc>
        <w:tc>
          <w:tcPr>
            <w:tcW w:w="1440" w:type="dxa"/>
            <w:noWrap w:val="0"/>
            <w:vAlign w:val="center"/>
          </w:tcPr>
          <w:p>
            <w:pPr>
              <w:pStyle w:val="15"/>
            </w:pPr>
            <w:r>
              <w:t>208</w:t>
            </w:r>
          </w:p>
        </w:tc>
        <w:tc>
          <w:tcPr>
            <w:tcW w:w="3555" w:type="dxa"/>
            <w:noWrap w:val="0"/>
            <w:vAlign w:val="center"/>
          </w:tcPr>
          <w:p>
            <w:pPr>
              <w:pStyle w:val="15"/>
            </w:pPr>
            <w:r>
              <w:t>社会保障和就业支出</w:t>
            </w:r>
          </w:p>
        </w:tc>
        <w:tc>
          <w:tcPr>
            <w:tcW w:w="1290" w:type="dxa"/>
            <w:noWrap w:val="0"/>
            <w:vAlign w:val="center"/>
          </w:tcPr>
          <w:p>
            <w:pPr>
              <w:pStyle w:val="14"/>
            </w:pPr>
            <w:r>
              <w:t>230.85</w:t>
            </w:r>
          </w:p>
        </w:tc>
        <w:tc>
          <w:tcPr>
            <w:tcW w:w="1093" w:type="dxa"/>
            <w:noWrap w:val="0"/>
            <w:vAlign w:val="center"/>
          </w:tcPr>
          <w:p>
            <w:pPr>
              <w:pStyle w:val="14"/>
            </w:pPr>
            <w:r>
              <w:t>85.19</w:t>
            </w:r>
          </w:p>
        </w:tc>
        <w:tc>
          <w:tcPr>
            <w:tcW w:w="885" w:type="dxa"/>
            <w:noWrap w:val="0"/>
            <w:vAlign w:val="center"/>
          </w:tcPr>
          <w:p>
            <w:pPr>
              <w:pStyle w:val="14"/>
            </w:pPr>
            <w:r>
              <w:t>145.66</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3</w:t>
            </w:r>
          </w:p>
        </w:tc>
        <w:tc>
          <w:tcPr>
            <w:tcW w:w="1440" w:type="dxa"/>
            <w:noWrap w:val="0"/>
            <w:vAlign w:val="center"/>
          </w:tcPr>
          <w:p>
            <w:pPr>
              <w:pStyle w:val="15"/>
            </w:pPr>
            <w:r>
              <w:t>20802</w:t>
            </w:r>
          </w:p>
        </w:tc>
        <w:tc>
          <w:tcPr>
            <w:tcW w:w="3555" w:type="dxa"/>
            <w:noWrap w:val="0"/>
            <w:vAlign w:val="center"/>
          </w:tcPr>
          <w:p>
            <w:pPr>
              <w:pStyle w:val="15"/>
            </w:pPr>
            <w:r>
              <w:t>民政管理事务</w:t>
            </w:r>
          </w:p>
        </w:tc>
        <w:tc>
          <w:tcPr>
            <w:tcW w:w="1290" w:type="dxa"/>
            <w:noWrap w:val="0"/>
            <w:vAlign w:val="center"/>
          </w:tcPr>
          <w:p>
            <w:pPr>
              <w:pStyle w:val="14"/>
            </w:pPr>
            <w:r>
              <w:t>86.18</w:t>
            </w:r>
          </w:p>
        </w:tc>
        <w:tc>
          <w:tcPr>
            <w:tcW w:w="1093" w:type="dxa"/>
            <w:noWrap w:val="0"/>
            <w:vAlign w:val="center"/>
          </w:tcPr>
          <w:p>
            <w:pPr>
              <w:pStyle w:val="14"/>
            </w:pPr>
            <w:r>
              <w:t>66.18</w:t>
            </w:r>
          </w:p>
        </w:tc>
        <w:tc>
          <w:tcPr>
            <w:tcW w:w="885" w:type="dxa"/>
            <w:noWrap w:val="0"/>
            <w:vAlign w:val="center"/>
          </w:tcPr>
          <w:p>
            <w:pPr>
              <w:pStyle w:val="14"/>
            </w:pPr>
            <w:r>
              <w:t>20.00</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4</w:t>
            </w:r>
          </w:p>
        </w:tc>
        <w:tc>
          <w:tcPr>
            <w:tcW w:w="1440" w:type="dxa"/>
            <w:noWrap w:val="0"/>
            <w:vAlign w:val="center"/>
          </w:tcPr>
          <w:p>
            <w:pPr>
              <w:pStyle w:val="15"/>
            </w:pPr>
            <w:r>
              <w:t>2080201</w:t>
            </w:r>
          </w:p>
        </w:tc>
        <w:tc>
          <w:tcPr>
            <w:tcW w:w="3555" w:type="dxa"/>
            <w:noWrap w:val="0"/>
            <w:vAlign w:val="center"/>
          </w:tcPr>
          <w:p>
            <w:pPr>
              <w:pStyle w:val="15"/>
            </w:pPr>
            <w:r>
              <w:t>行政运行</w:t>
            </w:r>
          </w:p>
        </w:tc>
        <w:tc>
          <w:tcPr>
            <w:tcW w:w="1290" w:type="dxa"/>
            <w:noWrap w:val="0"/>
            <w:vAlign w:val="center"/>
          </w:tcPr>
          <w:p>
            <w:pPr>
              <w:pStyle w:val="14"/>
            </w:pPr>
            <w:r>
              <w:t>86.18</w:t>
            </w:r>
          </w:p>
        </w:tc>
        <w:tc>
          <w:tcPr>
            <w:tcW w:w="1093" w:type="dxa"/>
            <w:noWrap w:val="0"/>
            <w:vAlign w:val="center"/>
          </w:tcPr>
          <w:p>
            <w:pPr>
              <w:pStyle w:val="14"/>
            </w:pPr>
            <w:r>
              <w:t>66.18</w:t>
            </w:r>
          </w:p>
        </w:tc>
        <w:tc>
          <w:tcPr>
            <w:tcW w:w="885" w:type="dxa"/>
            <w:noWrap w:val="0"/>
            <w:vAlign w:val="center"/>
          </w:tcPr>
          <w:p>
            <w:pPr>
              <w:pStyle w:val="14"/>
            </w:pPr>
            <w:r>
              <w:t>20.00</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5</w:t>
            </w:r>
          </w:p>
        </w:tc>
        <w:tc>
          <w:tcPr>
            <w:tcW w:w="1440" w:type="dxa"/>
            <w:noWrap w:val="0"/>
            <w:vAlign w:val="center"/>
          </w:tcPr>
          <w:p>
            <w:pPr>
              <w:pStyle w:val="15"/>
            </w:pPr>
            <w:r>
              <w:t>20805</w:t>
            </w:r>
          </w:p>
        </w:tc>
        <w:tc>
          <w:tcPr>
            <w:tcW w:w="3555" w:type="dxa"/>
            <w:noWrap w:val="0"/>
            <w:vAlign w:val="center"/>
          </w:tcPr>
          <w:p>
            <w:pPr>
              <w:pStyle w:val="15"/>
            </w:pPr>
            <w:r>
              <w:t>行政事业单位养老支出</w:t>
            </w:r>
          </w:p>
        </w:tc>
        <w:tc>
          <w:tcPr>
            <w:tcW w:w="1290" w:type="dxa"/>
            <w:noWrap w:val="0"/>
            <w:vAlign w:val="center"/>
          </w:tcPr>
          <w:p>
            <w:pPr>
              <w:pStyle w:val="14"/>
            </w:pPr>
            <w:r>
              <w:t>19.01</w:t>
            </w:r>
          </w:p>
        </w:tc>
        <w:tc>
          <w:tcPr>
            <w:tcW w:w="1093" w:type="dxa"/>
            <w:noWrap w:val="0"/>
            <w:vAlign w:val="center"/>
          </w:tcPr>
          <w:p>
            <w:pPr>
              <w:pStyle w:val="14"/>
            </w:pPr>
            <w:r>
              <w:t>19.01</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6</w:t>
            </w:r>
          </w:p>
        </w:tc>
        <w:tc>
          <w:tcPr>
            <w:tcW w:w="1440" w:type="dxa"/>
            <w:noWrap w:val="0"/>
            <w:vAlign w:val="center"/>
          </w:tcPr>
          <w:p>
            <w:pPr>
              <w:pStyle w:val="15"/>
            </w:pPr>
            <w:r>
              <w:t>2080502</w:t>
            </w:r>
          </w:p>
        </w:tc>
        <w:tc>
          <w:tcPr>
            <w:tcW w:w="3555" w:type="dxa"/>
            <w:noWrap w:val="0"/>
            <w:vAlign w:val="center"/>
          </w:tcPr>
          <w:p>
            <w:pPr>
              <w:pStyle w:val="15"/>
            </w:pPr>
            <w:r>
              <w:t>事业单位离退休</w:t>
            </w:r>
          </w:p>
        </w:tc>
        <w:tc>
          <w:tcPr>
            <w:tcW w:w="1290" w:type="dxa"/>
            <w:noWrap w:val="0"/>
            <w:vAlign w:val="center"/>
          </w:tcPr>
          <w:p>
            <w:pPr>
              <w:pStyle w:val="14"/>
            </w:pPr>
            <w:r>
              <w:t>13.46</w:t>
            </w:r>
          </w:p>
        </w:tc>
        <w:tc>
          <w:tcPr>
            <w:tcW w:w="1093" w:type="dxa"/>
            <w:noWrap w:val="0"/>
            <w:vAlign w:val="center"/>
          </w:tcPr>
          <w:p>
            <w:pPr>
              <w:pStyle w:val="14"/>
            </w:pPr>
            <w:r>
              <w:t>13.46</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7</w:t>
            </w:r>
          </w:p>
        </w:tc>
        <w:tc>
          <w:tcPr>
            <w:tcW w:w="1440" w:type="dxa"/>
            <w:noWrap w:val="0"/>
            <w:vAlign w:val="center"/>
          </w:tcPr>
          <w:p>
            <w:pPr>
              <w:pStyle w:val="15"/>
            </w:pPr>
            <w:r>
              <w:t>2080505</w:t>
            </w:r>
          </w:p>
        </w:tc>
        <w:tc>
          <w:tcPr>
            <w:tcW w:w="3555" w:type="dxa"/>
            <w:noWrap w:val="0"/>
            <w:vAlign w:val="center"/>
          </w:tcPr>
          <w:p>
            <w:pPr>
              <w:pStyle w:val="15"/>
            </w:pPr>
            <w:r>
              <w:t>机关事业单位基本养老保险缴费支出</w:t>
            </w:r>
          </w:p>
        </w:tc>
        <w:tc>
          <w:tcPr>
            <w:tcW w:w="1290" w:type="dxa"/>
            <w:noWrap w:val="0"/>
            <w:vAlign w:val="center"/>
          </w:tcPr>
          <w:p>
            <w:pPr>
              <w:pStyle w:val="14"/>
            </w:pPr>
            <w:r>
              <w:t>5.55</w:t>
            </w:r>
          </w:p>
        </w:tc>
        <w:tc>
          <w:tcPr>
            <w:tcW w:w="1093" w:type="dxa"/>
            <w:noWrap w:val="0"/>
            <w:vAlign w:val="center"/>
          </w:tcPr>
          <w:p>
            <w:pPr>
              <w:pStyle w:val="14"/>
            </w:pPr>
            <w:r>
              <w:t>5.55</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8</w:t>
            </w:r>
          </w:p>
        </w:tc>
        <w:tc>
          <w:tcPr>
            <w:tcW w:w="1440" w:type="dxa"/>
            <w:noWrap w:val="0"/>
            <w:vAlign w:val="center"/>
          </w:tcPr>
          <w:p>
            <w:pPr>
              <w:pStyle w:val="15"/>
            </w:pPr>
            <w:r>
              <w:t>20810</w:t>
            </w:r>
          </w:p>
        </w:tc>
        <w:tc>
          <w:tcPr>
            <w:tcW w:w="3555" w:type="dxa"/>
            <w:noWrap w:val="0"/>
            <w:vAlign w:val="center"/>
          </w:tcPr>
          <w:p>
            <w:pPr>
              <w:pStyle w:val="15"/>
            </w:pPr>
            <w:r>
              <w:t>社会福利</w:t>
            </w:r>
          </w:p>
        </w:tc>
        <w:tc>
          <w:tcPr>
            <w:tcW w:w="1290" w:type="dxa"/>
            <w:noWrap w:val="0"/>
            <w:vAlign w:val="center"/>
          </w:tcPr>
          <w:p>
            <w:pPr>
              <w:pStyle w:val="14"/>
            </w:pPr>
            <w:r>
              <w:t>125.66</w:t>
            </w:r>
          </w:p>
        </w:tc>
        <w:tc>
          <w:tcPr>
            <w:tcW w:w="1093" w:type="dxa"/>
            <w:noWrap w:val="0"/>
            <w:vAlign w:val="center"/>
          </w:tcPr>
          <w:p>
            <w:pPr>
              <w:pStyle w:val="14"/>
            </w:pPr>
          </w:p>
        </w:tc>
        <w:tc>
          <w:tcPr>
            <w:tcW w:w="885" w:type="dxa"/>
            <w:noWrap w:val="0"/>
            <w:vAlign w:val="center"/>
          </w:tcPr>
          <w:p>
            <w:pPr>
              <w:pStyle w:val="14"/>
            </w:pPr>
            <w:r>
              <w:t>125.66</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9</w:t>
            </w:r>
          </w:p>
        </w:tc>
        <w:tc>
          <w:tcPr>
            <w:tcW w:w="1440" w:type="dxa"/>
            <w:noWrap w:val="0"/>
            <w:vAlign w:val="center"/>
          </w:tcPr>
          <w:p>
            <w:pPr>
              <w:pStyle w:val="15"/>
            </w:pPr>
            <w:r>
              <w:t>2081001</w:t>
            </w:r>
          </w:p>
        </w:tc>
        <w:tc>
          <w:tcPr>
            <w:tcW w:w="3555" w:type="dxa"/>
            <w:noWrap w:val="0"/>
            <w:vAlign w:val="center"/>
          </w:tcPr>
          <w:p>
            <w:pPr>
              <w:pStyle w:val="15"/>
            </w:pPr>
            <w:r>
              <w:t>儿童福利</w:t>
            </w:r>
          </w:p>
        </w:tc>
        <w:tc>
          <w:tcPr>
            <w:tcW w:w="1290" w:type="dxa"/>
            <w:noWrap w:val="0"/>
            <w:vAlign w:val="center"/>
          </w:tcPr>
          <w:p>
            <w:pPr>
              <w:pStyle w:val="14"/>
            </w:pPr>
            <w:r>
              <w:t>125.66</w:t>
            </w:r>
          </w:p>
        </w:tc>
        <w:tc>
          <w:tcPr>
            <w:tcW w:w="1093" w:type="dxa"/>
            <w:noWrap w:val="0"/>
            <w:vAlign w:val="center"/>
          </w:tcPr>
          <w:p>
            <w:pPr>
              <w:pStyle w:val="14"/>
            </w:pPr>
          </w:p>
        </w:tc>
        <w:tc>
          <w:tcPr>
            <w:tcW w:w="885" w:type="dxa"/>
            <w:noWrap w:val="0"/>
            <w:vAlign w:val="center"/>
          </w:tcPr>
          <w:p>
            <w:pPr>
              <w:pStyle w:val="14"/>
            </w:pPr>
            <w:r>
              <w:t>125.66</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10</w:t>
            </w:r>
          </w:p>
        </w:tc>
        <w:tc>
          <w:tcPr>
            <w:tcW w:w="1440" w:type="dxa"/>
            <w:noWrap w:val="0"/>
            <w:vAlign w:val="center"/>
          </w:tcPr>
          <w:p>
            <w:pPr>
              <w:pStyle w:val="15"/>
            </w:pPr>
            <w:r>
              <w:t>210</w:t>
            </w:r>
          </w:p>
        </w:tc>
        <w:tc>
          <w:tcPr>
            <w:tcW w:w="3555" w:type="dxa"/>
            <w:noWrap w:val="0"/>
            <w:vAlign w:val="center"/>
          </w:tcPr>
          <w:p>
            <w:pPr>
              <w:pStyle w:val="15"/>
            </w:pPr>
            <w:r>
              <w:t>卫生健康支出</w:t>
            </w:r>
          </w:p>
        </w:tc>
        <w:tc>
          <w:tcPr>
            <w:tcW w:w="1290" w:type="dxa"/>
            <w:noWrap w:val="0"/>
            <w:vAlign w:val="center"/>
          </w:tcPr>
          <w:p>
            <w:pPr>
              <w:pStyle w:val="14"/>
            </w:pPr>
            <w:r>
              <w:t>5.45</w:t>
            </w:r>
          </w:p>
        </w:tc>
        <w:tc>
          <w:tcPr>
            <w:tcW w:w="1093" w:type="dxa"/>
            <w:noWrap w:val="0"/>
            <w:vAlign w:val="center"/>
          </w:tcPr>
          <w:p>
            <w:pPr>
              <w:pStyle w:val="14"/>
            </w:pPr>
            <w:r>
              <w:t>5.45</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11</w:t>
            </w:r>
          </w:p>
        </w:tc>
        <w:tc>
          <w:tcPr>
            <w:tcW w:w="1440" w:type="dxa"/>
            <w:noWrap w:val="0"/>
            <w:vAlign w:val="center"/>
          </w:tcPr>
          <w:p>
            <w:pPr>
              <w:pStyle w:val="15"/>
            </w:pPr>
            <w:r>
              <w:t>21011</w:t>
            </w:r>
          </w:p>
        </w:tc>
        <w:tc>
          <w:tcPr>
            <w:tcW w:w="3555" w:type="dxa"/>
            <w:noWrap w:val="0"/>
            <w:vAlign w:val="center"/>
          </w:tcPr>
          <w:p>
            <w:pPr>
              <w:pStyle w:val="15"/>
            </w:pPr>
            <w:r>
              <w:t>行政事业单位医疗</w:t>
            </w:r>
          </w:p>
        </w:tc>
        <w:tc>
          <w:tcPr>
            <w:tcW w:w="1290" w:type="dxa"/>
            <w:noWrap w:val="0"/>
            <w:vAlign w:val="center"/>
          </w:tcPr>
          <w:p>
            <w:pPr>
              <w:pStyle w:val="14"/>
            </w:pPr>
            <w:r>
              <w:t>5.45</w:t>
            </w:r>
          </w:p>
        </w:tc>
        <w:tc>
          <w:tcPr>
            <w:tcW w:w="1093" w:type="dxa"/>
            <w:noWrap w:val="0"/>
            <w:vAlign w:val="center"/>
          </w:tcPr>
          <w:p>
            <w:pPr>
              <w:pStyle w:val="14"/>
            </w:pPr>
            <w:r>
              <w:t>5.45</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12</w:t>
            </w:r>
          </w:p>
        </w:tc>
        <w:tc>
          <w:tcPr>
            <w:tcW w:w="1440" w:type="dxa"/>
            <w:noWrap w:val="0"/>
            <w:vAlign w:val="center"/>
          </w:tcPr>
          <w:p>
            <w:pPr>
              <w:pStyle w:val="15"/>
            </w:pPr>
            <w:r>
              <w:t>2101102</w:t>
            </w:r>
          </w:p>
        </w:tc>
        <w:tc>
          <w:tcPr>
            <w:tcW w:w="3555" w:type="dxa"/>
            <w:noWrap w:val="0"/>
            <w:vAlign w:val="center"/>
          </w:tcPr>
          <w:p>
            <w:pPr>
              <w:pStyle w:val="15"/>
            </w:pPr>
            <w:r>
              <w:t>事业单位医疗</w:t>
            </w:r>
          </w:p>
        </w:tc>
        <w:tc>
          <w:tcPr>
            <w:tcW w:w="1290" w:type="dxa"/>
            <w:noWrap w:val="0"/>
            <w:vAlign w:val="center"/>
          </w:tcPr>
          <w:p>
            <w:pPr>
              <w:pStyle w:val="14"/>
            </w:pPr>
            <w:r>
              <w:t>5.45</w:t>
            </w:r>
          </w:p>
        </w:tc>
        <w:tc>
          <w:tcPr>
            <w:tcW w:w="1093" w:type="dxa"/>
            <w:noWrap w:val="0"/>
            <w:vAlign w:val="center"/>
          </w:tcPr>
          <w:p>
            <w:pPr>
              <w:pStyle w:val="14"/>
            </w:pPr>
            <w:r>
              <w:t>5.45</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13</w:t>
            </w:r>
          </w:p>
        </w:tc>
        <w:tc>
          <w:tcPr>
            <w:tcW w:w="1440" w:type="dxa"/>
            <w:noWrap w:val="0"/>
            <w:vAlign w:val="center"/>
          </w:tcPr>
          <w:p>
            <w:pPr>
              <w:pStyle w:val="15"/>
            </w:pPr>
            <w:r>
              <w:t>221</w:t>
            </w:r>
          </w:p>
        </w:tc>
        <w:tc>
          <w:tcPr>
            <w:tcW w:w="3555" w:type="dxa"/>
            <w:noWrap w:val="0"/>
            <w:vAlign w:val="center"/>
          </w:tcPr>
          <w:p>
            <w:pPr>
              <w:pStyle w:val="15"/>
            </w:pPr>
            <w:r>
              <w:t>住房保障支出</w:t>
            </w:r>
          </w:p>
        </w:tc>
        <w:tc>
          <w:tcPr>
            <w:tcW w:w="1290" w:type="dxa"/>
            <w:noWrap w:val="0"/>
            <w:vAlign w:val="center"/>
          </w:tcPr>
          <w:p>
            <w:pPr>
              <w:pStyle w:val="14"/>
            </w:pPr>
            <w:r>
              <w:t>7.30</w:t>
            </w:r>
          </w:p>
        </w:tc>
        <w:tc>
          <w:tcPr>
            <w:tcW w:w="1093" w:type="dxa"/>
            <w:noWrap w:val="0"/>
            <w:vAlign w:val="center"/>
          </w:tcPr>
          <w:p>
            <w:pPr>
              <w:pStyle w:val="14"/>
            </w:pPr>
            <w:r>
              <w:t>7.30</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14</w:t>
            </w:r>
          </w:p>
        </w:tc>
        <w:tc>
          <w:tcPr>
            <w:tcW w:w="1440" w:type="dxa"/>
            <w:noWrap w:val="0"/>
            <w:vAlign w:val="center"/>
          </w:tcPr>
          <w:p>
            <w:pPr>
              <w:pStyle w:val="15"/>
            </w:pPr>
            <w:r>
              <w:t>22102</w:t>
            </w:r>
          </w:p>
        </w:tc>
        <w:tc>
          <w:tcPr>
            <w:tcW w:w="3555" w:type="dxa"/>
            <w:noWrap w:val="0"/>
            <w:vAlign w:val="center"/>
          </w:tcPr>
          <w:p>
            <w:pPr>
              <w:pStyle w:val="15"/>
            </w:pPr>
            <w:r>
              <w:t>住房改革支出</w:t>
            </w:r>
          </w:p>
        </w:tc>
        <w:tc>
          <w:tcPr>
            <w:tcW w:w="1290" w:type="dxa"/>
            <w:noWrap w:val="0"/>
            <w:vAlign w:val="center"/>
          </w:tcPr>
          <w:p>
            <w:pPr>
              <w:pStyle w:val="14"/>
            </w:pPr>
            <w:r>
              <w:t>7.30</w:t>
            </w:r>
          </w:p>
        </w:tc>
        <w:tc>
          <w:tcPr>
            <w:tcW w:w="1093" w:type="dxa"/>
            <w:noWrap w:val="0"/>
            <w:vAlign w:val="center"/>
          </w:tcPr>
          <w:p>
            <w:pPr>
              <w:pStyle w:val="14"/>
            </w:pPr>
            <w:r>
              <w:t>7.30</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15</w:t>
            </w:r>
          </w:p>
        </w:tc>
        <w:tc>
          <w:tcPr>
            <w:tcW w:w="1440" w:type="dxa"/>
            <w:noWrap w:val="0"/>
            <w:vAlign w:val="center"/>
          </w:tcPr>
          <w:p>
            <w:pPr>
              <w:pStyle w:val="15"/>
            </w:pPr>
            <w:r>
              <w:t>2210201</w:t>
            </w:r>
          </w:p>
        </w:tc>
        <w:tc>
          <w:tcPr>
            <w:tcW w:w="3555" w:type="dxa"/>
            <w:noWrap w:val="0"/>
            <w:vAlign w:val="center"/>
          </w:tcPr>
          <w:p>
            <w:pPr>
              <w:pStyle w:val="15"/>
            </w:pPr>
            <w:r>
              <w:t>住房公积金</w:t>
            </w:r>
          </w:p>
        </w:tc>
        <w:tc>
          <w:tcPr>
            <w:tcW w:w="1290" w:type="dxa"/>
            <w:noWrap w:val="0"/>
            <w:vAlign w:val="center"/>
          </w:tcPr>
          <w:p>
            <w:pPr>
              <w:pStyle w:val="14"/>
            </w:pPr>
            <w:r>
              <w:t>7.30</w:t>
            </w:r>
          </w:p>
        </w:tc>
        <w:tc>
          <w:tcPr>
            <w:tcW w:w="1093" w:type="dxa"/>
            <w:noWrap w:val="0"/>
            <w:vAlign w:val="center"/>
          </w:tcPr>
          <w:p>
            <w:pPr>
              <w:pStyle w:val="14"/>
            </w:pPr>
            <w:r>
              <w:t>7.30</w:t>
            </w:r>
          </w:p>
        </w:tc>
        <w:tc>
          <w:tcPr>
            <w:tcW w:w="885" w:type="dxa"/>
            <w:noWrap w:val="0"/>
            <w:vAlign w:val="center"/>
          </w:tcPr>
          <w:p>
            <w:pPr>
              <w:pStyle w:val="14"/>
            </w:pP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16</w:t>
            </w:r>
          </w:p>
        </w:tc>
        <w:tc>
          <w:tcPr>
            <w:tcW w:w="1440" w:type="dxa"/>
            <w:noWrap w:val="0"/>
            <w:vAlign w:val="center"/>
          </w:tcPr>
          <w:p>
            <w:pPr>
              <w:pStyle w:val="15"/>
            </w:pPr>
            <w:r>
              <w:t>229</w:t>
            </w:r>
          </w:p>
        </w:tc>
        <w:tc>
          <w:tcPr>
            <w:tcW w:w="3555" w:type="dxa"/>
            <w:noWrap w:val="0"/>
            <w:vAlign w:val="center"/>
          </w:tcPr>
          <w:p>
            <w:pPr>
              <w:pStyle w:val="15"/>
            </w:pPr>
            <w:r>
              <w:t>其他支出</w:t>
            </w:r>
          </w:p>
        </w:tc>
        <w:tc>
          <w:tcPr>
            <w:tcW w:w="1290" w:type="dxa"/>
            <w:noWrap w:val="0"/>
            <w:vAlign w:val="center"/>
          </w:tcPr>
          <w:p>
            <w:pPr>
              <w:pStyle w:val="14"/>
            </w:pPr>
            <w:r>
              <w:t>13.08</w:t>
            </w:r>
          </w:p>
        </w:tc>
        <w:tc>
          <w:tcPr>
            <w:tcW w:w="1093" w:type="dxa"/>
            <w:noWrap w:val="0"/>
            <w:vAlign w:val="center"/>
          </w:tcPr>
          <w:p>
            <w:pPr>
              <w:pStyle w:val="14"/>
            </w:pPr>
          </w:p>
        </w:tc>
        <w:tc>
          <w:tcPr>
            <w:tcW w:w="885" w:type="dxa"/>
            <w:noWrap w:val="0"/>
            <w:vAlign w:val="center"/>
          </w:tcPr>
          <w:p>
            <w:pPr>
              <w:pStyle w:val="14"/>
            </w:pPr>
            <w:r>
              <w:t>13.08</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17</w:t>
            </w:r>
          </w:p>
        </w:tc>
        <w:tc>
          <w:tcPr>
            <w:tcW w:w="1440" w:type="dxa"/>
            <w:noWrap w:val="0"/>
            <w:vAlign w:val="center"/>
          </w:tcPr>
          <w:p>
            <w:pPr>
              <w:pStyle w:val="15"/>
            </w:pPr>
            <w:r>
              <w:t>22960</w:t>
            </w:r>
          </w:p>
        </w:tc>
        <w:tc>
          <w:tcPr>
            <w:tcW w:w="3555" w:type="dxa"/>
            <w:noWrap w:val="0"/>
            <w:vAlign w:val="center"/>
          </w:tcPr>
          <w:p>
            <w:pPr>
              <w:pStyle w:val="15"/>
            </w:pPr>
            <w:r>
              <w:t>彩票公益金安排的支出</w:t>
            </w:r>
          </w:p>
        </w:tc>
        <w:tc>
          <w:tcPr>
            <w:tcW w:w="1290" w:type="dxa"/>
            <w:noWrap w:val="0"/>
            <w:vAlign w:val="center"/>
          </w:tcPr>
          <w:p>
            <w:pPr>
              <w:pStyle w:val="14"/>
            </w:pPr>
            <w:r>
              <w:t>13.08</w:t>
            </w:r>
          </w:p>
        </w:tc>
        <w:tc>
          <w:tcPr>
            <w:tcW w:w="1093" w:type="dxa"/>
            <w:noWrap w:val="0"/>
            <w:vAlign w:val="center"/>
          </w:tcPr>
          <w:p>
            <w:pPr>
              <w:pStyle w:val="14"/>
            </w:pPr>
          </w:p>
        </w:tc>
        <w:tc>
          <w:tcPr>
            <w:tcW w:w="885" w:type="dxa"/>
            <w:noWrap w:val="0"/>
            <w:vAlign w:val="center"/>
          </w:tcPr>
          <w:p>
            <w:pPr>
              <w:pStyle w:val="14"/>
            </w:pPr>
            <w:r>
              <w:t>13.08</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18</w:t>
            </w:r>
          </w:p>
        </w:tc>
        <w:tc>
          <w:tcPr>
            <w:tcW w:w="1440" w:type="dxa"/>
            <w:noWrap w:val="0"/>
            <w:vAlign w:val="center"/>
          </w:tcPr>
          <w:p>
            <w:pPr>
              <w:pStyle w:val="15"/>
            </w:pPr>
            <w:r>
              <w:t>2296002</w:t>
            </w:r>
          </w:p>
        </w:tc>
        <w:tc>
          <w:tcPr>
            <w:tcW w:w="3555" w:type="dxa"/>
            <w:noWrap w:val="0"/>
            <w:vAlign w:val="center"/>
          </w:tcPr>
          <w:p>
            <w:pPr>
              <w:pStyle w:val="15"/>
            </w:pPr>
            <w:r>
              <w:t>用于社会福利的彩票公益金支出</w:t>
            </w:r>
          </w:p>
        </w:tc>
        <w:tc>
          <w:tcPr>
            <w:tcW w:w="1290" w:type="dxa"/>
            <w:noWrap w:val="0"/>
            <w:vAlign w:val="center"/>
          </w:tcPr>
          <w:p>
            <w:pPr>
              <w:pStyle w:val="14"/>
            </w:pPr>
            <w:r>
              <w:t>13.08</w:t>
            </w:r>
          </w:p>
        </w:tc>
        <w:tc>
          <w:tcPr>
            <w:tcW w:w="1093" w:type="dxa"/>
            <w:noWrap w:val="0"/>
            <w:vAlign w:val="center"/>
          </w:tcPr>
          <w:p>
            <w:pPr>
              <w:pStyle w:val="14"/>
            </w:pPr>
          </w:p>
        </w:tc>
        <w:tc>
          <w:tcPr>
            <w:tcW w:w="885" w:type="dxa"/>
            <w:noWrap w:val="0"/>
            <w:vAlign w:val="center"/>
          </w:tcPr>
          <w:p>
            <w:pPr>
              <w:pStyle w:val="14"/>
            </w:pPr>
            <w:r>
              <w:t>13.08</w:t>
            </w:r>
          </w:p>
        </w:tc>
        <w:tc>
          <w:tcPr>
            <w:tcW w:w="1665" w:type="dxa"/>
            <w:noWrap w:val="0"/>
            <w:vAlign w:val="center"/>
          </w:tcPr>
          <w:p>
            <w:pPr>
              <w:pStyle w:val="14"/>
            </w:pPr>
          </w:p>
        </w:tc>
        <w:tc>
          <w:tcPr>
            <w:tcW w:w="1635" w:type="dxa"/>
            <w:noWrap w:val="0"/>
            <w:vAlign w:val="center"/>
          </w:tcPr>
          <w:p>
            <w:pPr>
              <w:pStyle w:val="14"/>
            </w:pPr>
          </w:p>
        </w:tc>
        <w:tc>
          <w:tcPr>
            <w:tcW w:w="2343"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3165"/>
        <w:gridCol w:w="975"/>
        <w:gridCol w:w="3360"/>
        <w:gridCol w:w="1050"/>
        <w:gridCol w:w="1380"/>
        <w:gridCol w:w="1740"/>
        <w:gridCol w:w="2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5"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3360" w:type="dxa"/>
            <w:tcBorders>
              <w:top w:val="single" w:color="FFFFFF" w:sz="6" w:space="0"/>
              <w:left w:val="single" w:color="FFFFFF" w:sz="6" w:space="0"/>
              <w:right w:val="single" w:color="FFFFFF" w:sz="6" w:space="0"/>
            </w:tcBorders>
            <w:noWrap w:val="0"/>
            <w:vAlign w:val="center"/>
          </w:tcPr>
          <w:p>
            <w:pPr>
              <w:pStyle w:val="11"/>
            </w:pPr>
            <w:r>
              <w:t>预算年度：2022</w:t>
            </w:r>
          </w:p>
        </w:tc>
        <w:tc>
          <w:tcPr>
            <w:tcW w:w="6328"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noWrap w:val="0"/>
            <w:vAlign w:val="center"/>
          </w:tcPr>
          <w:p>
            <w:pPr>
              <w:pStyle w:val="13"/>
            </w:pPr>
            <w:r>
              <w:t>序号</w:t>
            </w:r>
          </w:p>
        </w:tc>
        <w:tc>
          <w:tcPr>
            <w:tcW w:w="4140" w:type="dxa"/>
            <w:gridSpan w:val="2"/>
            <w:noWrap w:val="0"/>
            <w:vAlign w:val="center"/>
          </w:tcPr>
          <w:p>
            <w:pPr>
              <w:pStyle w:val="13"/>
            </w:pPr>
            <w:r>
              <w:t>收入</w:t>
            </w:r>
          </w:p>
        </w:tc>
        <w:tc>
          <w:tcPr>
            <w:tcW w:w="9688" w:type="dxa"/>
            <w:gridSpan w:val="5"/>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noWrap w:val="0"/>
            <w:vAlign w:val="top"/>
          </w:tcPr>
          <w:p/>
        </w:tc>
        <w:tc>
          <w:tcPr>
            <w:tcW w:w="3165" w:type="dxa"/>
            <w:noWrap w:val="0"/>
            <w:vAlign w:val="center"/>
          </w:tcPr>
          <w:p>
            <w:pPr>
              <w:pStyle w:val="13"/>
            </w:pPr>
            <w:r>
              <w:t>项  目</w:t>
            </w:r>
          </w:p>
        </w:tc>
        <w:tc>
          <w:tcPr>
            <w:tcW w:w="975" w:type="dxa"/>
            <w:noWrap w:val="0"/>
            <w:vAlign w:val="center"/>
          </w:tcPr>
          <w:p>
            <w:pPr>
              <w:pStyle w:val="13"/>
            </w:pPr>
            <w:r>
              <w:t>金额</w:t>
            </w:r>
          </w:p>
        </w:tc>
        <w:tc>
          <w:tcPr>
            <w:tcW w:w="3360" w:type="dxa"/>
            <w:noWrap w:val="0"/>
            <w:vAlign w:val="center"/>
          </w:tcPr>
          <w:p>
            <w:pPr>
              <w:pStyle w:val="13"/>
            </w:pPr>
            <w:r>
              <w:t>项  目</w:t>
            </w:r>
          </w:p>
        </w:tc>
        <w:tc>
          <w:tcPr>
            <w:tcW w:w="1050" w:type="dxa"/>
            <w:noWrap w:val="0"/>
            <w:vAlign w:val="center"/>
          </w:tcPr>
          <w:p>
            <w:pPr>
              <w:pStyle w:val="13"/>
            </w:pPr>
            <w:r>
              <w:t>合计</w:t>
            </w:r>
          </w:p>
        </w:tc>
        <w:tc>
          <w:tcPr>
            <w:tcW w:w="1380" w:type="dxa"/>
            <w:noWrap w:val="0"/>
            <w:vAlign w:val="center"/>
          </w:tcPr>
          <w:p>
            <w:pPr>
              <w:pStyle w:val="13"/>
            </w:pPr>
            <w:r>
              <w:t>一般公共预算财政拨款</w:t>
            </w:r>
          </w:p>
        </w:tc>
        <w:tc>
          <w:tcPr>
            <w:tcW w:w="1740" w:type="dxa"/>
            <w:noWrap w:val="0"/>
            <w:vAlign w:val="center"/>
          </w:tcPr>
          <w:p>
            <w:pPr>
              <w:pStyle w:val="13"/>
            </w:pPr>
            <w:r>
              <w:t>政府性基金预算财政拨款</w:t>
            </w:r>
          </w:p>
        </w:tc>
        <w:tc>
          <w:tcPr>
            <w:tcW w:w="2158" w:type="dxa"/>
            <w:noWrap w:val="0"/>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noWrap w:val="0"/>
            <w:vAlign w:val="center"/>
          </w:tcPr>
          <w:p>
            <w:pPr>
              <w:pStyle w:val="13"/>
            </w:pPr>
            <w:r>
              <w:t>栏次</w:t>
            </w:r>
          </w:p>
        </w:tc>
        <w:tc>
          <w:tcPr>
            <w:tcW w:w="3165" w:type="dxa"/>
            <w:noWrap w:val="0"/>
            <w:vAlign w:val="center"/>
          </w:tcPr>
          <w:p>
            <w:pPr>
              <w:pStyle w:val="13"/>
            </w:pPr>
            <w:r>
              <w:t>1</w:t>
            </w:r>
          </w:p>
        </w:tc>
        <w:tc>
          <w:tcPr>
            <w:tcW w:w="975" w:type="dxa"/>
            <w:noWrap w:val="0"/>
            <w:vAlign w:val="center"/>
          </w:tcPr>
          <w:p>
            <w:pPr>
              <w:pStyle w:val="13"/>
            </w:pPr>
            <w:r>
              <w:t>2</w:t>
            </w:r>
          </w:p>
        </w:tc>
        <w:tc>
          <w:tcPr>
            <w:tcW w:w="3360" w:type="dxa"/>
            <w:noWrap w:val="0"/>
            <w:vAlign w:val="center"/>
          </w:tcPr>
          <w:p>
            <w:pPr>
              <w:pStyle w:val="13"/>
            </w:pPr>
            <w:r>
              <w:t>3</w:t>
            </w:r>
          </w:p>
        </w:tc>
        <w:tc>
          <w:tcPr>
            <w:tcW w:w="1050" w:type="dxa"/>
            <w:noWrap w:val="0"/>
            <w:vAlign w:val="center"/>
          </w:tcPr>
          <w:p>
            <w:pPr>
              <w:pStyle w:val="13"/>
            </w:pPr>
            <w:r>
              <w:t>4</w:t>
            </w:r>
          </w:p>
        </w:tc>
        <w:tc>
          <w:tcPr>
            <w:tcW w:w="1380" w:type="dxa"/>
            <w:noWrap w:val="0"/>
            <w:vAlign w:val="center"/>
          </w:tcPr>
          <w:p>
            <w:pPr>
              <w:pStyle w:val="13"/>
            </w:pPr>
            <w:r>
              <w:t>5</w:t>
            </w:r>
          </w:p>
        </w:tc>
        <w:tc>
          <w:tcPr>
            <w:tcW w:w="1740" w:type="dxa"/>
            <w:noWrap w:val="0"/>
            <w:vAlign w:val="center"/>
          </w:tcPr>
          <w:p>
            <w:pPr>
              <w:pStyle w:val="13"/>
            </w:pPr>
            <w:r>
              <w:t>6</w:t>
            </w:r>
          </w:p>
        </w:tc>
        <w:tc>
          <w:tcPr>
            <w:tcW w:w="2158" w:type="dxa"/>
            <w:noWrap w:val="0"/>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w:t>
            </w:r>
          </w:p>
        </w:tc>
        <w:tc>
          <w:tcPr>
            <w:tcW w:w="3165" w:type="dxa"/>
            <w:noWrap w:val="0"/>
            <w:vAlign w:val="center"/>
          </w:tcPr>
          <w:p>
            <w:pPr>
              <w:pStyle w:val="15"/>
            </w:pPr>
            <w:r>
              <w:t>一、一般公共预算拨款</w:t>
            </w:r>
          </w:p>
        </w:tc>
        <w:tc>
          <w:tcPr>
            <w:tcW w:w="975" w:type="dxa"/>
            <w:noWrap w:val="0"/>
            <w:vAlign w:val="center"/>
          </w:tcPr>
          <w:p>
            <w:pPr>
              <w:pStyle w:val="14"/>
            </w:pPr>
            <w:r>
              <w:t>243.60</w:t>
            </w:r>
          </w:p>
        </w:tc>
        <w:tc>
          <w:tcPr>
            <w:tcW w:w="3360" w:type="dxa"/>
            <w:noWrap w:val="0"/>
            <w:vAlign w:val="center"/>
          </w:tcPr>
          <w:p>
            <w:pPr>
              <w:pStyle w:val="15"/>
            </w:pPr>
            <w:r>
              <w:t>一、一般公共服务支出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w:t>
            </w:r>
          </w:p>
        </w:tc>
        <w:tc>
          <w:tcPr>
            <w:tcW w:w="3165" w:type="dxa"/>
            <w:noWrap w:val="0"/>
            <w:vAlign w:val="center"/>
          </w:tcPr>
          <w:p>
            <w:pPr>
              <w:pStyle w:val="15"/>
            </w:pPr>
            <w:r>
              <w:t>二、政府性基金预算拨款</w:t>
            </w:r>
          </w:p>
        </w:tc>
        <w:tc>
          <w:tcPr>
            <w:tcW w:w="975" w:type="dxa"/>
            <w:noWrap w:val="0"/>
            <w:vAlign w:val="center"/>
          </w:tcPr>
          <w:p>
            <w:pPr>
              <w:pStyle w:val="14"/>
            </w:pPr>
            <w:r>
              <w:t>9.00</w:t>
            </w:r>
          </w:p>
        </w:tc>
        <w:tc>
          <w:tcPr>
            <w:tcW w:w="3360" w:type="dxa"/>
            <w:noWrap w:val="0"/>
            <w:vAlign w:val="center"/>
          </w:tcPr>
          <w:p>
            <w:pPr>
              <w:pStyle w:val="15"/>
            </w:pPr>
            <w:r>
              <w:t>二、外交支出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w:t>
            </w:r>
          </w:p>
        </w:tc>
        <w:tc>
          <w:tcPr>
            <w:tcW w:w="3165" w:type="dxa"/>
            <w:noWrap w:val="0"/>
            <w:vAlign w:val="center"/>
          </w:tcPr>
          <w:p>
            <w:pPr>
              <w:pStyle w:val="15"/>
            </w:pPr>
            <w:r>
              <w:t>三、国有资本经营预算拨款</w:t>
            </w:r>
          </w:p>
        </w:tc>
        <w:tc>
          <w:tcPr>
            <w:tcW w:w="975" w:type="dxa"/>
            <w:noWrap w:val="0"/>
            <w:vAlign w:val="center"/>
          </w:tcPr>
          <w:p>
            <w:pPr>
              <w:pStyle w:val="14"/>
            </w:pPr>
          </w:p>
        </w:tc>
        <w:tc>
          <w:tcPr>
            <w:tcW w:w="3360" w:type="dxa"/>
            <w:noWrap w:val="0"/>
            <w:vAlign w:val="center"/>
          </w:tcPr>
          <w:p>
            <w:pPr>
              <w:pStyle w:val="15"/>
            </w:pPr>
            <w:r>
              <w:t>三、国防支出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4</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四、公共安全支出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5</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五、教育支出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6</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六、科学技术支出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7</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七、文化旅游体育与传媒支出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8</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八、社会保障和就业支出</w:t>
            </w:r>
          </w:p>
        </w:tc>
        <w:tc>
          <w:tcPr>
            <w:tcW w:w="1050" w:type="dxa"/>
            <w:noWrap w:val="0"/>
            <w:vAlign w:val="center"/>
          </w:tcPr>
          <w:p>
            <w:pPr>
              <w:pStyle w:val="14"/>
            </w:pPr>
            <w:r>
              <w:t>230.85</w:t>
            </w:r>
          </w:p>
        </w:tc>
        <w:tc>
          <w:tcPr>
            <w:tcW w:w="1380" w:type="dxa"/>
            <w:noWrap w:val="0"/>
            <w:vAlign w:val="center"/>
          </w:tcPr>
          <w:p>
            <w:pPr>
              <w:pStyle w:val="14"/>
            </w:pPr>
            <w:r>
              <w:t>230.85</w:t>
            </w: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9</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九、社会保险基金支出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10</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十、卫生健康支出</w:t>
            </w:r>
          </w:p>
        </w:tc>
        <w:tc>
          <w:tcPr>
            <w:tcW w:w="1050" w:type="dxa"/>
            <w:noWrap w:val="0"/>
            <w:vAlign w:val="center"/>
          </w:tcPr>
          <w:p>
            <w:pPr>
              <w:pStyle w:val="14"/>
            </w:pPr>
            <w:r>
              <w:t>5.45</w:t>
            </w:r>
          </w:p>
        </w:tc>
        <w:tc>
          <w:tcPr>
            <w:tcW w:w="1380" w:type="dxa"/>
            <w:noWrap w:val="0"/>
            <w:vAlign w:val="center"/>
          </w:tcPr>
          <w:p>
            <w:pPr>
              <w:pStyle w:val="14"/>
            </w:pPr>
            <w:r>
              <w:t>5.45</w:t>
            </w: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11</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十一、节能环保支出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12</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十二、城乡社区支出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13</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十三、农林水支出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14</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十四、交通运输支出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15</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十五、资源勘探工业信息等支出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16</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十六、商业服务业等支出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17</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十七、金融支出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18</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十八、援助其他地区支出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19</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十九、自然资源海洋气象等支出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20</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二十、住房保障支出</w:t>
            </w:r>
          </w:p>
        </w:tc>
        <w:tc>
          <w:tcPr>
            <w:tcW w:w="1050" w:type="dxa"/>
            <w:noWrap w:val="0"/>
            <w:vAlign w:val="center"/>
          </w:tcPr>
          <w:p>
            <w:pPr>
              <w:pStyle w:val="14"/>
            </w:pPr>
            <w:r>
              <w:t>7.30</w:t>
            </w:r>
          </w:p>
        </w:tc>
        <w:tc>
          <w:tcPr>
            <w:tcW w:w="1380" w:type="dxa"/>
            <w:noWrap w:val="0"/>
            <w:vAlign w:val="center"/>
          </w:tcPr>
          <w:p>
            <w:pPr>
              <w:pStyle w:val="14"/>
            </w:pPr>
            <w:r>
              <w:t>7.30</w:t>
            </w: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21</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二十一、粮油物资储备支出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22</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二十二、国有资本经营预算支出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23</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二十三、灾害防治及应急管理支出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24</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二十四、预备费</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25</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二十五、其他支出</w:t>
            </w:r>
          </w:p>
        </w:tc>
        <w:tc>
          <w:tcPr>
            <w:tcW w:w="1050" w:type="dxa"/>
            <w:noWrap w:val="0"/>
            <w:vAlign w:val="center"/>
          </w:tcPr>
          <w:p>
            <w:pPr>
              <w:pStyle w:val="14"/>
            </w:pPr>
            <w:r>
              <w:t>13.08</w:t>
            </w:r>
          </w:p>
        </w:tc>
        <w:tc>
          <w:tcPr>
            <w:tcW w:w="1380" w:type="dxa"/>
            <w:noWrap w:val="0"/>
            <w:vAlign w:val="center"/>
          </w:tcPr>
          <w:p>
            <w:pPr>
              <w:pStyle w:val="14"/>
            </w:pPr>
          </w:p>
        </w:tc>
        <w:tc>
          <w:tcPr>
            <w:tcW w:w="1740" w:type="dxa"/>
            <w:noWrap w:val="0"/>
            <w:vAlign w:val="center"/>
          </w:tcPr>
          <w:p>
            <w:pPr>
              <w:pStyle w:val="14"/>
            </w:pPr>
            <w:r>
              <w:t>13.08</w:t>
            </w: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26</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二十六、转移性支出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27</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二十七、债务还本支出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28</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二十八、债务付息支出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29</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二十九、债务发行费用支出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30</w:t>
            </w:r>
          </w:p>
        </w:tc>
        <w:tc>
          <w:tcPr>
            <w:tcW w:w="3165" w:type="dxa"/>
            <w:noWrap w:val="0"/>
            <w:vAlign w:val="center"/>
          </w:tcPr>
          <w:p>
            <w:pPr>
              <w:pStyle w:val="15"/>
            </w:pPr>
          </w:p>
        </w:tc>
        <w:tc>
          <w:tcPr>
            <w:tcW w:w="975" w:type="dxa"/>
            <w:noWrap w:val="0"/>
            <w:vAlign w:val="center"/>
          </w:tcPr>
          <w:p>
            <w:pPr>
              <w:pStyle w:val="14"/>
            </w:pPr>
          </w:p>
        </w:tc>
        <w:tc>
          <w:tcPr>
            <w:tcW w:w="3360" w:type="dxa"/>
            <w:noWrap w:val="0"/>
            <w:vAlign w:val="center"/>
          </w:tcPr>
          <w:p>
            <w:pPr>
              <w:pStyle w:val="15"/>
            </w:pPr>
            <w:r>
              <w:t>三十、抗疫特别国债安排的支出</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31</w:t>
            </w:r>
          </w:p>
        </w:tc>
        <w:tc>
          <w:tcPr>
            <w:tcW w:w="3165" w:type="dxa"/>
            <w:noWrap w:val="0"/>
            <w:vAlign w:val="center"/>
          </w:tcPr>
          <w:p>
            <w:pPr>
              <w:pStyle w:val="17"/>
            </w:pPr>
            <w:r>
              <w:t>本年收入合计</w:t>
            </w:r>
          </w:p>
        </w:tc>
        <w:tc>
          <w:tcPr>
            <w:tcW w:w="975" w:type="dxa"/>
            <w:noWrap w:val="0"/>
            <w:vAlign w:val="center"/>
          </w:tcPr>
          <w:p>
            <w:pPr>
              <w:pStyle w:val="18"/>
            </w:pPr>
            <w:r>
              <w:t>252.60</w:t>
            </w:r>
          </w:p>
        </w:tc>
        <w:tc>
          <w:tcPr>
            <w:tcW w:w="3360" w:type="dxa"/>
            <w:noWrap w:val="0"/>
            <w:vAlign w:val="center"/>
          </w:tcPr>
          <w:p>
            <w:pPr>
              <w:pStyle w:val="17"/>
            </w:pPr>
            <w:r>
              <w:t>本年支出合计</w:t>
            </w:r>
          </w:p>
        </w:tc>
        <w:tc>
          <w:tcPr>
            <w:tcW w:w="1050" w:type="dxa"/>
            <w:noWrap w:val="0"/>
            <w:vAlign w:val="center"/>
          </w:tcPr>
          <w:p>
            <w:pPr>
              <w:pStyle w:val="18"/>
            </w:pPr>
            <w:r>
              <w:t>256.68</w:t>
            </w:r>
          </w:p>
        </w:tc>
        <w:tc>
          <w:tcPr>
            <w:tcW w:w="1380" w:type="dxa"/>
            <w:noWrap w:val="0"/>
            <w:vAlign w:val="center"/>
          </w:tcPr>
          <w:p>
            <w:pPr>
              <w:pStyle w:val="18"/>
            </w:pPr>
            <w:r>
              <w:t>243.60</w:t>
            </w:r>
          </w:p>
        </w:tc>
        <w:tc>
          <w:tcPr>
            <w:tcW w:w="1740" w:type="dxa"/>
            <w:noWrap w:val="0"/>
            <w:vAlign w:val="center"/>
          </w:tcPr>
          <w:p>
            <w:pPr>
              <w:pStyle w:val="18"/>
            </w:pPr>
            <w:r>
              <w:t>13.08</w:t>
            </w:r>
          </w:p>
        </w:tc>
        <w:tc>
          <w:tcPr>
            <w:tcW w:w="2158"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32</w:t>
            </w:r>
          </w:p>
        </w:tc>
        <w:tc>
          <w:tcPr>
            <w:tcW w:w="3165" w:type="dxa"/>
            <w:noWrap w:val="0"/>
            <w:vAlign w:val="center"/>
          </w:tcPr>
          <w:p>
            <w:pPr>
              <w:pStyle w:val="15"/>
            </w:pPr>
            <w:r>
              <w:t>年初财政拨款结转和结余</w:t>
            </w:r>
          </w:p>
        </w:tc>
        <w:tc>
          <w:tcPr>
            <w:tcW w:w="975" w:type="dxa"/>
            <w:noWrap w:val="0"/>
            <w:vAlign w:val="center"/>
          </w:tcPr>
          <w:p>
            <w:pPr>
              <w:pStyle w:val="14"/>
            </w:pPr>
            <w:r>
              <w:t>4.08</w:t>
            </w:r>
          </w:p>
        </w:tc>
        <w:tc>
          <w:tcPr>
            <w:tcW w:w="3360" w:type="dxa"/>
            <w:noWrap w:val="0"/>
            <w:vAlign w:val="center"/>
          </w:tcPr>
          <w:p>
            <w:pPr>
              <w:pStyle w:val="15"/>
            </w:pPr>
            <w:r>
              <w:t>年末财政拨款结转和结余</w:t>
            </w: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33</w:t>
            </w:r>
          </w:p>
        </w:tc>
        <w:tc>
          <w:tcPr>
            <w:tcW w:w="3165" w:type="dxa"/>
            <w:noWrap w:val="0"/>
            <w:vAlign w:val="center"/>
          </w:tcPr>
          <w:p>
            <w:pPr>
              <w:pStyle w:val="15"/>
            </w:pPr>
            <w:r>
              <w:t>一、一般公共预算拨款</w:t>
            </w:r>
          </w:p>
        </w:tc>
        <w:tc>
          <w:tcPr>
            <w:tcW w:w="975" w:type="dxa"/>
            <w:noWrap w:val="0"/>
            <w:vAlign w:val="center"/>
          </w:tcPr>
          <w:p>
            <w:pPr>
              <w:pStyle w:val="14"/>
            </w:pPr>
          </w:p>
        </w:tc>
        <w:tc>
          <w:tcPr>
            <w:tcW w:w="3360" w:type="dxa"/>
            <w:noWrap w:val="0"/>
            <w:vAlign w:val="center"/>
          </w:tcPr>
          <w:p>
            <w:pPr>
              <w:pStyle w:val="15"/>
            </w:pP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34</w:t>
            </w:r>
          </w:p>
        </w:tc>
        <w:tc>
          <w:tcPr>
            <w:tcW w:w="3165" w:type="dxa"/>
            <w:noWrap w:val="0"/>
            <w:vAlign w:val="center"/>
          </w:tcPr>
          <w:p>
            <w:pPr>
              <w:pStyle w:val="15"/>
            </w:pPr>
            <w:r>
              <w:t>二、政府性基金预算拨款</w:t>
            </w:r>
          </w:p>
        </w:tc>
        <w:tc>
          <w:tcPr>
            <w:tcW w:w="975" w:type="dxa"/>
            <w:noWrap w:val="0"/>
            <w:vAlign w:val="center"/>
          </w:tcPr>
          <w:p>
            <w:pPr>
              <w:pStyle w:val="14"/>
            </w:pPr>
            <w:r>
              <w:t>4.08</w:t>
            </w:r>
          </w:p>
        </w:tc>
        <w:tc>
          <w:tcPr>
            <w:tcW w:w="3360" w:type="dxa"/>
            <w:noWrap w:val="0"/>
            <w:vAlign w:val="center"/>
          </w:tcPr>
          <w:p>
            <w:pPr>
              <w:pStyle w:val="15"/>
            </w:pP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35</w:t>
            </w:r>
          </w:p>
        </w:tc>
        <w:tc>
          <w:tcPr>
            <w:tcW w:w="3165" w:type="dxa"/>
            <w:noWrap w:val="0"/>
            <w:vAlign w:val="center"/>
          </w:tcPr>
          <w:p>
            <w:pPr>
              <w:pStyle w:val="15"/>
            </w:pPr>
            <w:r>
              <w:t>三、国有资本经营预算拨款</w:t>
            </w:r>
          </w:p>
        </w:tc>
        <w:tc>
          <w:tcPr>
            <w:tcW w:w="975" w:type="dxa"/>
            <w:noWrap w:val="0"/>
            <w:vAlign w:val="center"/>
          </w:tcPr>
          <w:p>
            <w:pPr>
              <w:pStyle w:val="14"/>
            </w:pPr>
          </w:p>
        </w:tc>
        <w:tc>
          <w:tcPr>
            <w:tcW w:w="3360" w:type="dxa"/>
            <w:noWrap w:val="0"/>
            <w:vAlign w:val="center"/>
          </w:tcPr>
          <w:p>
            <w:pPr>
              <w:pStyle w:val="15"/>
            </w:pPr>
          </w:p>
        </w:tc>
        <w:tc>
          <w:tcPr>
            <w:tcW w:w="1050" w:type="dxa"/>
            <w:noWrap w:val="0"/>
            <w:vAlign w:val="center"/>
          </w:tcPr>
          <w:p>
            <w:pPr>
              <w:pStyle w:val="14"/>
            </w:pPr>
          </w:p>
        </w:tc>
        <w:tc>
          <w:tcPr>
            <w:tcW w:w="1380" w:type="dxa"/>
            <w:noWrap w:val="0"/>
            <w:vAlign w:val="center"/>
          </w:tcPr>
          <w:p>
            <w:pPr>
              <w:pStyle w:val="14"/>
            </w:pPr>
          </w:p>
        </w:tc>
        <w:tc>
          <w:tcPr>
            <w:tcW w:w="1740" w:type="dxa"/>
            <w:noWrap w:val="0"/>
            <w:vAlign w:val="center"/>
          </w:tcPr>
          <w:p>
            <w:pPr>
              <w:pStyle w:val="14"/>
            </w:pPr>
          </w:p>
        </w:tc>
        <w:tc>
          <w:tcPr>
            <w:tcW w:w="2158"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noWrap w:val="0"/>
            <w:vAlign w:val="center"/>
          </w:tcPr>
          <w:p>
            <w:pPr>
              <w:pStyle w:val="16"/>
            </w:pPr>
            <w:r>
              <w:t>36</w:t>
            </w:r>
          </w:p>
        </w:tc>
        <w:tc>
          <w:tcPr>
            <w:tcW w:w="3165" w:type="dxa"/>
            <w:noWrap w:val="0"/>
            <w:vAlign w:val="center"/>
          </w:tcPr>
          <w:p>
            <w:pPr>
              <w:pStyle w:val="17"/>
            </w:pPr>
            <w:r>
              <w:t>收入总计</w:t>
            </w:r>
          </w:p>
        </w:tc>
        <w:tc>
          <w:tcPr>
            <w:tcW w:w="975" w:type="dxa"/>
            <w:noWrap w:val="0"/>
            <w:vAlign w:val="center"/>
          </w:tcPr>
          <w:p>
            <w:pPr>
              <w:pStyle w:val="18"/>
            </w:pPr>
            <w:r>
              <w:t>256.68</w:t>
            </w:r>
          </w:p>
        </w:tc>
        <w:tc>
          <w:tcPr>
            <w:tcW w:w="3360" w:type="dxa"/>
            <w:noWrap w:val="0"/>
            <w:vAlign w:val="center"/>
          </w:tcPr>
          <w:p>
            <w:pPr>
              <w:pStyle w:val="17"/>
            </w:pPr>
            <w:r>
              <w:t>支出总计</w:t>
            </w:r>
          </w:p>
        </w:tc>
        <w:tc>
          <w:tcPr>
            <w:tcW w:w="1050" w:type="dxa"/>
            <w:noWrap w:val="0"/>
            <w:vAlign w:val="center"/>
          </w:tcPr>
          <w:p>
            <w:pPr>
              <w:pStyle w:val="18"/>
            </w:pPr>
            <w:r>
              <w:t>256.68</w:t>
            </w:r>
          </w:p>
        </w:tc>
        <w:tc>
          <w:tcPr>
            <w:tcW w:w="1380" w:type="dxa"/>
            <w:noWrap w:val="0"/>
            <w:vAlign w:val="center"/>
          </w:tcPr>
          <w:p>
            <w:pPr>
              <w:pStyle w:val="18"/>
            </w:pPr>
            <w:r>
              <w:t>243.60</w:t>
            </w:r>
          </w:p>
        </w:tc>
        <w:tc>
          <w:tcPr>
            <w:tcW w:w="1740" w:type="dxa"/>
            <w:noWrap w:val="0"/>
            <w:vAlign w:val="center"/>
          </w:tcPr>
          <w:p>
            <w:pPr>
              <w:pStyle w:val="18"/>
            </w:pPr>
            <w:r>
              <w:t>13.08</w:t>
            </w:r>
          </w:p>
        </w:tc>
        <w:tc>
          <w:tcPr>
            <w:tcW w:w="2158" w:type="dxa"/>
            <w:noWrap w:val="0"/>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2"/>
        <w:gridCol w:w="2698"/>
        <w:gridCol w:w="4230"/>
        <w:gridCol w:w="2355"/>
        <w:gridCol w:w="2739"/>
        <w:gridCol w:w="18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0"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355" w:type="dxa"/>
            <w:tcBorders>
              <w:top w:val="single" w:color="FFFFFF" w:sz="6" w:space="0"/>
              <w:left w:val="single" w:color="FFFFFF" w:sz="6" w:space="0"/>
              <w:right w:val="single" w:color="FFFFFF" w:sz="6" w:space="0"/>
            </w:tcBorders>
            <w:noWrap w:val="0"/>
            <w:vAlign w:val="center"/>
          </w:tcPr>
          <w:p>
            <w:pPr>
              <w:pStyle w:val="11"/>
            </w:pPr>
            <w:r>
              <w:t>预算年度：2022</w:t>
            </w:r>
          </w:p>
        </w:tc>
        <w:tc>
          <w:tcPr>
            <w:tcW w:w="4592"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restart"/>
            <w:noWrap w:val="0"/>
            <w:vAlign w:val="center"/>
          </w:tcPr>
          <w:p>
            <w:pPr>
              <w:pStyle w:val="13"/>
            </w:pPr>
            <w:r>
              <w:t>序号</w:t>
            </w:r>
          </w:p>
        </w:tc>
        <w:tc>
          <w:tcPr>
            <w:tcW w:w="6928" w:type="dxa"/>
            <w:gridSpan w:val="2"/>
            <w:noWrap w:val="0"/>
            <w:vAlign w:val="center"/>
          </w:tcPr>
          <w:p>
            <w:pPr>
              <w:pStyle w:val="13"/>
            </w:pPr>
            <w:r>
              <w:t>功能分类科目</w:t>
            </w:r>
          </w:p>
        </w:tc>
        <w:tc>
          <w:tcPr>
            <w:tcW w:w="2355" w:type="dxa"/>
            <w:vMerge w:val="restart"/>
            <w:noWrap w:val="0"/>
            <w:vAlign w:val="center"/>
          </w:tcPr>
          <w:p>
            <w:pPr>
              <w:pStyle w:val="13"/>
            </w:pPr>
            <w:r>
              <w:t>合计</w:t>
            </w:r>
          </w:p>
        </w:tc>
        <w:tc>
          <w:tcPr>
            <w:tcW w:w="2739" w:type="dxa"/>
            <w:vMerge w:val="restart"/>
            <w:noWrap w:val="0"/>
            <w:vAlign w:val="center"/>
          </w:tcPr>
          <w:p>
            <w:pPr>
              <w:pStyle w:val="13"/>
            </w:pPr>
            <w:r>
              <w:t>基本支出</w:t>
            </w:r>
          </w:p>
        </w:tc>
        <w:tc>
          <w:tcPr>
            <w:tcW w:w="185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continue"/>
            <w:noWrap w:val="0"/>
            <w:vAlign w:val="top"/>
          </w:tcPr>
          <w:p/>
        </w:tc>
        <w:tc>
          <w:tcPr>
            <w:tcW w:w="2698" w:type="dxa"/>
            <w:noWrap w:val="0"/>
            <w:vAlign w:val="center"/>
          </w:tcPr>
          <w:p>
            <w:pPr>
              <w:pStyle w:val="13"/>
            </w:pPr>
            <w:r>
              <w:t>科目编码</w:t>
            </w:r>
          </w:p>
        </w:tc>
        <w:tc>
          <w:tcPr>
            <w:tcW w:w="4230" w:type="dxa"/>
            <w:noWrap w:val="0"/>
            <w:vAlign w:val="center"/>
          </w:tcPr>
          <w:p>
            <w:pPr>
              <w:pStyle w:val="13"/>
            </w:pPr>
            <w:r>
              <w:t>科目名称</w:t>
            </w:r>
          </w:p>
        </w:tc>
        <w:tc>
          <w:tcPr>
            <w:tcW w:w="2355" w:type="dxa"/>
            <w:vMerge w:val="continue"/>
            <w:noWrap w:val="0"/>
            <w:vAlign w:val="top"/>
          </w:tcPr>
          <w:p/>
        </w:tc>
        <w:tc>
          <w:tcPr>
            <w:tcW w:w="2739" w:type="dxa"/>
            <w:vMerge w:val="continue"/>
            <w:noWrap w:val="0"/>
            <w:vAlign w:val="top"/>
          </w:tcPr>
          <w:p/>
        </w:tc>
        <w:tc>
          <w:tcPr>
            <w:tcW w:w="185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noWrap w:val="0"/>
            <w:vAlign w:val="center"/>
          </w:tcPr>
          <w:p>
            <w:pPr>
              <w:pStyle w:val="13"/>
            </w:pPr>
            <w:r>
              <w:t>栏次</w:t>
            </w:r>
          </w:p>
        </w:tc>
        <w:tc>
          <w:tcPr>
            <w:tcW w:w="2698" w:type="dxa"/>
            <w:noWrap w:val="0"/>
            <w:vAlign w:val="center"/>
          </w:tcPr>
          <w:p>
            <w:pPr>
              <w:pStyle w:val="13"/>
            </w:pPr>
            <w:r>
              <w:t>1</w:t>
            </w:r>
          </w:p>
        </w:tc>
        <w:tc>
          <w:tcPr>
            <w:tcW w:w="4230" w:type="dxa"/>
            <w:noWrap w:val="0"/>
            <w:vAlign w:val="center"/>
          </w:tcPr>
          <w:p>
            <w:pPr>
              <w:pStyle w:val="13"/>
            </w:pPr>
            <w:r>
              <w:t>2</w:t>
            </w:r>
          </w:p>
        </w:tc>
        <w:tc>
          <w:tcPr>
            <w:tcW w:w="2355" w:type="dxa"/>
            <w:noWrap w:val="0"/>
            <w:vAlign w:val="center"/>
          </w:tcPr>
          <w:p>
            <w:pPr>
              <w:pStyle w:val="13"/>
            </w:pPr>
            <w:r>
              <w:t>3</w:t>
            </w:r>
          </w:p>
        </w:tc>
        <w:tc>
          <w:tcPr>
            <w:tcW w:w="2739" w:type="dxa"/>
            <w:noWrap w:val="0"/>
            <w:vAlign w:val="center"/>
          </w:tcPr>
          <w:p>
            <w:pPr>
              <w:pStyle w:val="13"/>
            </w:pPr>
            <w:r>
              <w:t>4</w:t>
            </w:r>
          </w:p>
        </w:tc>
        <w:tc>
          <w:tcPr>
            <w:tcW w:w="185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w:t>
            </w:r>
          </w:p>
        </w:tc>
        <w:tc>
          <w:tcPr>
            <w:tcW w:w="2698" w:type="dxa"/>
            <w:noWrap w:val="0"/>
            <w:vAlign w:val="center"/>
          </w:tcPr>
          <w:p>
            <w:pPr>
              <w:pStyle w:val="19"/>
            </w:pPr>
          </w:p>
        </w:tc>
        <w:tc>
          <w:tcPr>
            <w:tcW w:w="4230" w:type="dxa"/>
            <w:noWrap w:val="0"/>
            <w:vAlign w:val="center"/>
          </w:tcPr>
          <w:p>
            <w:pPr>
              <w:pStyle w:val="17"/>
            </w:pPr>
            <w:r>
              <w:t>合计</w:t>
            </w:r>
          </w:p>
        </w:tc>
        <w:tc>
          <w:tcPr>
            <w:tcW w:w="2355" w:type="dxa"/>
            <w:noWrap w:val="0"/>
            <w:vAlign w:val="center"/>
          </w:tcPr>
          <w:p>
            <w:pPr>
              <w:pStyle w:val="18"/>
            </w:pPr>
            <w:r>
              <w:t>243.60</w:t>
            </w:r>
          </w:p>
        </w:tc>
        <w:tc>
          <w:tcPr>
            <w:tcW w:w="2739" w:type="dxa"/>
            <w:noWrap w:val="0"/>
            <w:vAlign w:val="center"/>
          </w:tcPr>
          <w:p>
            <w:pPr>
              <w:pStyle w:val="18"/>
            </w:pPr>
            <w:r>
              <w:t>97.94</w:t>
            </w:r>
          </w:p>
        </w:tc>
        <w:tc>
          <w:tcPr>
            <w:tcW w:w="1853" w:type="dxa"/>
            <w:noWrap w:val="0"/>
            <w:vAlign w:val="center"/>
          </w:tcPr>
          <w:p>
            <w:pPr>
              <w:pStyle w:val="18"/>
            </w:pPr>
            <w:r>
              <w:t>145.66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2</w:t>
            </w:r>
          </w:p>
        </w:tc>
        <w:tc>
          <w:tcPr>
            <w:tcW w:w="2698" w:type="dxa"/>
            <w:noWrap w:val="0"/>
            <w:vAlign w:val="center"/>
          </w:tcPr>
          <w:p>
            <w:pPr>
              <w:pStyle w:val="15"/>
            </w:pPr>
            <w:r>
              <w:t>208</w:t>
            </w:r>
          </w:p>
        </w:tc>
        <w:tc>
          <w:tcPr>
            <w:tcW w:w="4230" w:type="dxa"/>
            <w:noWrap w:val="0"/>
            <w:vAlign w:val="center"/>
          </w:tcPr>
          <w:p>
            <w:pPr>
              <w:pStyle w:val="15"/>
            </w:pPr>
            <w:r>
              <w:t>社会保障和就业支出</w:t>
            </w:r>
          </w:p>
        </w:tc>
        <w:tc>
          <w:tcPr>
            <w:tcW w:w="2355" w:type="dxa"/>
            <w:noWrap w:val="0"/>
            <w:vAlign w:val="center"/>
          </w:tcPr>
          <w:p>
            <w:pPr>
              <w:pStyle w:val="14"/>
            </w:pPr>
            <w:r>
              <w:t>230.85</w:t>
            </w:r>
          </w:p>
        </w:tc>
        <w:tc>
          <w:tcPr>
            <w:tcW w:w="2739" w:type="dxa"/>
            <w:noWrap w:val="0"/>
            <w:vAlign w:val="center"/>
          </w:tcPr>
          <w:p>
            <w:pPr>
              <w:pStyle w:val="14"/>
            </w:pPr>
            <w:r>
              <w:t>85.19</w:t>
            </w:r>
          </w:p>
        </w:tc>
        <w:tc>
          <w:tcPr>
            <w:tcW w:w="1853" w:type="dxa"/>
            <w:noWrap w:val="0"/>
            <w:vAlign w:val="center"/>
          </w:tcPr>
          <w:p>
            <w:pPr>
              <w:pStyle w:val="14"/>
            </w:pPr>
            <w:r>
              <w:t>145.66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3</w:t>
            </w:r>
          </w:p>
        </w:tc>
        <w:tc>
          <w:tcPr>
            <w:tcW w:w="2698" w:type="dxa"/>
            <w:noWrap w:val="0"/>
            <w:vAlign w:val="center"/>
          </w:tcPr>
          <w:p>
            <w:pPr>
              <w:pStyle w:val="15"/>
            </w:pPr>
            <w:r>
              <w:t>20802</w:t>
            </w:r>
          </w:p>
        </w:tc>
        <w:tc>
          <w:tcPr>
            <w:tcW w:w="4230" w:type="dxa"/>
            <w:noWrap w:val="0"/>
            <w:vAlign w:val="center"/>
          </w:tcPr>
          <w:p>
            <w:pPr>
              <w:pStyle w:val="15"/>
            </w:pPr>
            <w:r>
              <w:t>民政管理事务</w:t>
            </w:r>
          </w:p>
        </w:tc>
        <w:tc>
          <w:tcPr>
            <w:tcW w:w="2355" w:type="dxa"/>
            <w:noWrap w:val="0"/>
            <w:vAlign w:val="center"/>
          </w:tcPr>
          <w:p>
            <w:pPr>
              <w:pStyle w:val="14"/>
            </w:pPr>
            <w:r>
              <w:t>86.18</w:t>
            </w:r>
          </w:p>
        </w:tc>
        <w:tc>
          <w:tcPr>
            <w:tcW w:w="2739" w:type="dxa"/>
            <w:noWrap w:val="0"/>
            <w:vAlign w:val="center"/>
          </w:tcPr>
          <w:p>
            <w:pPr>
              <w:pStyle w:val="14"/>
            </w:pPr>
            <w:r>
              <w:t>66.18</w:t>
            </w:r>
          </w:p>
        </w:tc>
        <w:tc>
          <w:tcPr>
            <w:tcW w:w="1853" w:type="dxa"/>
            <w:noWrap w:val="0"/>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4</w:t>
            </w:r>
          </w:p>
        </w:tc>
        <w:tc>
          <w:tcPr>
            <w:tcW w:w="2698" w:type="dxa"/>
            <w:noWrap w:val="0"/>
            <w:vAlign w:val="center"/>
          </w:tcPr>
          <w:p>
            <w:pPr>
              <w:pStyle w:val="15"/>
            </w:pPr>
            <w:r>
              <w:t>2080201</w:t>
            </w:r>
          </w:p>
        </w:tc>
        <w:tc>
          <w:tcPr>
            <w:tcW w:w="4230" w:type="dxa"/>
            <w:noWrap w:val="0"/>
            <w:vAlign w:val="center"/>
          </w:tcPr>
          <w:p>
            <w:pPr>
              <w:pStyle w:val="15"/>
            </w:pPr>
            <w:r>
              <w:t>行政运行</w:t>
            </w:r>
          </w:p>
        </w:tc>
        <w:tc>
          <w:tcPr>
            <w:tcW w:w="2355" w:type="dxa"/>
            <w:noWrap w:val="0"/>
            <w:vAlign w:val="center"/>
          </w:tcPr>
          <w:p>
            <w:pPr>
              <w:pStyle w:val="14"/>
            </w:pPr>
            <w:r>
              <w:t>86.18</w:t>
            </w:r>
          </w:p>
        </w:tc>
        <w:tc>
          <w:tcPr>
            <w:tcW w:w="2739" w:type="dxa"/>
            <w:noWrap w:val="0"/>
            <w:vAlign w:val="center"/>
          </w:tcPr>
          <w:p>
            <w:pPr>
              <w:pStyle w:val="14"/>
            </w:pPr>
            <w:r>
              <w:t>66.18</w:t>
            </w:r>
          </w:p>
        </w:tc>
        <w:tc>
          <w:tcPr>
            <w:tcW w:w="1853" w:type="dxa"/>
            <w:noWrap w:val="0"/>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5</w:t>
            </w:r>
          </w:p>
        </w:tc>
        <w:tc>
          <w:tcPr>
            <w:tcW w:w="2698" w:type="dxa"/>
            <w:noWrap w:val="0"/>
            <w:vAlign w:val="center"/>
          </w:tcPr>
          <w:p>
            <w:pPr>
              <w:pStyle w:val="15"/>
            </w:pPr>
            <w:r>
              <w:t>20805</w:t>
            </w:r>
          </w:p>
        </w:tc>
        <w:tc>
          <w:tcPr>
            <w:tcW w:w="4230" w:type="dxa"/>
            <w:noWrap w:val="0"/>
            <w:vAlign w:val="center"/>
          </w:tcPr>
          <w:p>
            <w:pPr>
              <w:pStyle w:val="15"/>
            </w:pPr>
            <w:r>
              <w:t>行政事业单位养老支出</w:t>
            </w:r>
          </w:p>
        </w:tc>
        <w:tc>
          <w:tcPr>
            <w:tcW w:w="2355" w:type="dxa"/>
            <w:noWrap w:val="0"/>
            <w:vAlign w:val="center"/>
          </w:tcPr>
          <w:p>
            <w:pPr>
              <w:pStyle w:val="14"/>
            </w:pPr>
            <w:r>
              <w:t>19.01</w:t>
            </w:r>
          </w:p>
        </w:tc>
        <w:tc>
          <w:tcPr>
            <w:tcW w:w="2739" w:type="dxa"/>
            <w:noWrap w:val="0"/>
            <w:vAlign w:val="center"/>
          </w:tcPr>
          <w:p>
            <w:pPr>
              <w:pStyle w:val="14"/>
            </w:pPr>
            <w:r>
              <w:t>19.01</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6</w:t>
            </w:r>
          </w:p>
        </w:tc>
        <w:tc>
          <w:tcPr>
            <w:tcW w:w="2698" w:type="dxa"/>
            <w:noWrap w:val="0"/>
            <w:vAlign w:val="center"/>
          </w:tcPr>
          <w:p>
            <w:pPr>
              <w:pStyle w:val="15"/>
            </w:pPr>
            <w:r>
              <w:t>2080502</w:t>
            </w:r>
          </w:p>
        </w:tc>
        <w:tc>
          <w:tcPr>
            <w:tcW w:w="4230" w:type="dxa"/>
            <w:noWrap w:val="0"/>
            <w:vAlign w:val="center"/>
          </w:tcPr>
          <w:p>
            <w:pPr>
              <w:pStyle w:val="15"/>
            </w:pPr>
            <w:r>
              <w:t>事业单位离退休</w:t>
            </w:r>
          </w:p>
        </w:tc>
        <w:tc>
          <w:tcPr>
            <w:tcW w:w="2355" w:type="dxa"/>
            <w:noWrap w:val="0"/>
            <w:vAlign w:val="center"/>
          </w:tcPr>
          <w:p>
            <w:pPr>
              <w:pStyle w:val="14"/>
            </w:pPr>
            <w:r>
              <w:t>13.46</w:t>
            </w:r>
          </w:p>
        </w:tc>
        <w:tc>
          <w:tcPr>
            <w:tcW w:w="2739" w:type="dxa"/>
            <w:noWrap w:val="0"/>
            <w:vAlign w:val="center"/>
          </w:tcPr>
          <w:p>
            <w:pPr>
              <w:pStyle w:val="14"/>
            </w:pPr>
            <w:r>
              <w:t>13.46</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7</w:t>
            </w:r>
          </w:p>
        </w:tc>
        <w:tc>
          <w:tcPr>
            <w:tcW w:w="2698" w:type="dxa"/>
            <w:noWrap w:val="0"/>
            <w:vAlign w:val="center"/>
          </w:tcPr>
          <w:p>
            <w:pPr>
              <w:pStyle w:val="15"/>
            </w:pPr>
            <w:r>
              <w:t>2080505</w:t>
            </w:r>
          </w:p>
        </w:tc>
        <w:tc>
          <w:tcPr>
            <w:tcW w:w="4230" w:type="dxa"/>
            <w:noWrap w:val="0"/>
            <w:vAlign w:val="center"/>
          </w:tcPr>
          <w:p>
            <w:pPr>
              <w:pStyle w:val="15"/>
            </w:pPr>
            <w:r>
              <w:t>机关事业单位基本养老保险缴费支出</w:t>
            </w:r>
          </w:p>
        </w:tc>
        <w:tc>
          <w:tcPr>
            <w:tcW w:w="2355" w:type="dxa"/>
            <w:noWrap w:val="0"/>
            <w:vAlign w:val="center"/>
          </w:tcPr>
          <w:p>
            <w:pPr>
              <w:pStyle w:val="14"/>
            </w:pPr>
            <w:r>
              <w:t>5.55</w:t>
            </w:r>
          </w:p>
        </w:tc>
        <w:tc>
          <w:tcPr>
            <w:tcW w:w="2739" w:type="dxa"/>
            <w:noWrap w:val="0"/>
            <w:vAlign w:val="center"/>
          </w:tcPr>
          <w:p>
            <w:pPr>
              <w:pStyle w:val="14"/>
            </w:pPr>
            <w:r>
              <w:t>5.55</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8</w:t>
            </w:r>
          </w:p>
        </w:tc>
        <w:tc>
          <w:tcPr>
            <w:tcW w:w="2698" w:type="dxa"/>
            <w:noWrap w:val="0"/>
            <w:vAlign w:val="center"/>
          </w:tcPr>
          <w:p>
            <w:pPr>
              <w:pStyle w:val="15"/>
            </w:pPr>
            <w:r>
              <w:t>20810</w:t>
            </w:r>
          </w:p>
        </w:tc>
        <w:tc>
          <w:tcPr>
            <w:tcW w:w="4230" w:type="dxa"/>
            <w:noWrap w:val="0"/>
            <w:vAlign w:val="center"/>
          </w:tcPr>
          <w:p>
            <w:pPr>
              <w:pStyle w:val="15"/>
            </w:pPr>
            <w:r>
              <w:t>社会福利</w:t>
            </w:r>
          </w:p>
        </w:tc>
        <w:tc>
          <w:tcPr>
            <w:tcW w:w="2355" w:type="dxa"/>
            <w:noWrap w:val="0"/>
            <w:vAlign w:val="center"/>
          </w:tcPr>
          <w:p>
            <w:pPr>
              <w:pStyle w:val="14"/>
            </w:pPr>
            <w:r>
              <w:t>125.66</w:t>
            </w:r>
          </w:p>
        </w:tc>
        <w:tc>
          <w:tcPr>
            <w:tcW w:w="2739" w:type="dxa"/>
            <w:noWrap w:val="0"/>
            <w:vAlign w:val="center"/>
          </w:tcPr>
          <w:p>
            <w:pPr>
              <w:pStyle w:val="14"/>
            </w:pPr>
          </w:p>
        </w:tc>
        <w:tc>
          <w:tcPr>
            <w:tcW w:w="1853" w:type="dxa"/>
            <w:noWrap w:val="0"/>
            <w:vAlign w:val="center"/>
          </w:tcPr>
          <w:p>
            <w:pPr>
              <w:pStyle w:val="14"/>
            </w:pPr>
            <w:r>
              <w:t>125.66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9</w:t>
            </w:r>
          </w:p>
        </w:tc>
        <w:tc>
          <w:tcPr>
            <w:tcW w:w="2698" w:type="dxa"/>
            <w:noWrap w:val="0"/>
            <w:vAlign w:val="center"/>
          </w:tcPr>
          <w:p>
            <w:pPr>
              <w:pStyle w:val="15"/>
            </w:pPr>
            <w:r>
              <w:t>2081001</w:t>
            </w:r>
          </w:p>
        </w:tc>
        <w:tc>
          <w:tcPr>
            <w:tcW w:w="4230" w:type="dxa"/>
            <w:noWrap w:val="0"/>
            <w:vAlign w:val="center"/>
          </w:tcPr>
          <w:p>
            <w:pPr>
              <w:pStyle w:val="15"/>
            </w:pPr>
            <w:r>
              <w:t>儿童福利</w:t>
            </w:r>
          </w:p>
        </w:tc>
        <w:tc>
          <w:tcPr>
            <w:tcW w:w="2355" w:type="dxa"/>
            <w:noWrap w:val="0"/>
            <w:vAlign w:val="center"/>
          </w:tcPr>
          <w:p>
            <w:pPr>
              <w:pStyle w:val="14"/>
            </w:pPr>
            <w:r>
              <w:t>125.66</w:t>
            </w:r>
          </w:p>
        </w:tc>
        <w:tc>
          <w:tcPr>
            <w:tcW w:w="2739" w:type="dxa"/>
            <w:noWrap w:val="0"/>
            <w:vAlign w:val="center"/>
          </w:tcPr>
          <w:p>
            <w:pPr>
              <w:pStyle w:val="14"/>
            </w:pPr>
          </w:p>
        </w:tc>
        <w:tc>
          <w:tcPr>
            <w:tcW w:w="1853" w:type="dxa"/>
            <w:noWrap w:val="0"/>
            <w:vAlign w:val="center"/>
          </w:tcPr>
          <w:p>
            <w:pPr>
              <w:pStyle w:val="14"/>
            </w:pPr>
            <w:r>
              <w:t>125.66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10</w:t>
            </w:r>
          </w:p>
        </w:tc>
        <w:tc>
          <w:tcPr>
            <w:tcW w:w="2698" w:type="dxa"/>
            <w:noWrap w:val="0"/>
            <w:vAlign w:val="center"/>
          </w:tcPr>
          <w:p>
            <w:pPr>
              <w:pStyle w:val="15"/>
            </w:pPr>
            <w:r>
              <w:t>210</w:t>
            </w:r>
          </w:p>
        </w:tc>
        <w:tc>
          <w:tcPr>
            <w:tcW w:w="4230" w:type="dxa"/>
            <w:noWrap w:val="0"/>
            <w:vAlign w:val="center"/>
          </w:tcPr>
          <w:p>
            <w:pPr>
              <w:pStyle w:val="15"/>
            </w:pPr>
            <w:r>
              <w:t>卫生健康支出</w:t>
            </w:r>
          </w:p>
        </w:tc>
        <w:tc>
          <w:tcPr>
            <w:tcW w:w="2355" w:type="dxa"/>
            <w:noWrap w:val="0"/>
            <w:vAlign w:val="center"/>
          </w:tcPr>
          <w:p>
            <w:pPr>
              <w:pStyle w:val="14"/>
            </w:pPr>
            <w:r>
              <w:t>5.45</w:t>
            </w:r>
          </w:p>
        </w:tc>
        <w:tc>
          <w:tcPr>
            <w:tcW w:w="2739" w:type="dxa"/>
            <w:noWrap w:val="0"/>
            <w:vAlign w:val="center"/>
          </w:tcPr>
          <w:p>
            <w:pPr>
              <w:pStyle w:val="14"/>
            </w:pPr>
            <w:r>
              <w:t>5.45</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11</w:t>
            </w:r>
          </w:p>
        </w:tc>
        <w:tc>
          <w:tcPr>
            <w:tcW w:w="2698" w:type="dxa"/>
            <w:noWrap w:val="0"/>
            <w:vAlign w:val="center"/>
          </w:tcPr>
          <w:p>
            <w:pPr>
              <w:pStyle w:val="15"/>
            </w:pPr>
            <w:r>
              <w:t>21011</w:t>
            </w:r>
          </w:p>
        </w:tc>
        <w:tc>
          <w:tcPr>
            <w:tcW w:w="4230" w:type="dxa"/>
            <w:noWrap w:val="0"/>
            <w:vAlign w:val="center"/>
          </w:tcPr>
          <w:p>
            <w:pPr>
              <w:pStyle w:val="15"/>
            </w:pPr>
            <w:r>
              <w:t>行政事业单位医疗</w:t>
            </w:r>
          </w:p>
        </w:tc>
        <w:tc>
          <w:tcPr>
            <w:tcW w:w="2355" w:type="dxa"/>
            <w:noWrap w:val="0"/>
            <w:vAlign w:val="center"/>
          </w:tcPr>
          <w:p>
            <w:pPr>
              <w:pStyle w:val="14"/>
            </w:pPr>
            <w:r>
              <w:t>5.45</w:t>
            </w:r>
          </w:p>
        </w:tc>
        <w:tc>
          <w:tcPr>
            <w:tcW w:w="2739" w:type="dxa"/>
            <w:noWrap w:val="0"/>
            <w:vAlign w:val="center"/>
          </w:tcPr>
          <w:p>
            <w:pPr>
              <w:pStyle w:val="14"/>
            </w:pPr>
            <w:r>
              <w:t>5.45</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12</w:t>
            </w:r>
          </w:p>
        </w:tc>
        <w:tc>
          <w:tcPr>
            <w:tcW w:w="2698" w:type="dxa"/>
            <w:noWrap w:val="0"/>
            <w:vAlign w:val="center"/>
          </w:tcPr>
          <w:p>
            <w:pPr>
              <w:pStyle w:val="15"/>
            </w:pPr>
            <w:r>
              <w:t>2101102</w:t>
            </w:r>
          </w:p>
        </w:tc>
        <w:tc>
          <w:tcPr>
            <w:tcW w:w="4230" w:type="dxa"/>
            <w:noWrap w:val="0"/>
            <w:vAlign w:val="center"/>
          </w:tcPr>
          <w:p>
            <w:pPr>
              <w:pStyle w:val="15"/>
            </w:pPr>
            <w:r>
              <w:t>事业单位医疗</w:t>
            </w:r>
          </w:p>
        </w:tc>
        <w:tc>
          <w:tcPr>
            <w:tcW w:w="2355" w:type="dxa"/>
            <w:noWrap w:val="0"/>
            <w:vAlign w:val="center"/>
          </w:tcPr>
          <w:p>
            <w:pPr>
              <w:pStyle w:val="14"/>
            </w:pPr>
            <w:r>
              <w:t>5.45</w:t>
            </w:r>
          </w:p>
        </w:tc>
        <w:tc>
          <w:tcPr>
            <w:tcW w:w="2739" w:type="dxa"/>
            <w:noWrap w:val="0"/>
            <w:vAlign w:val="center"/>
          </w:tcPr>
          <w:p>
            <w:pPr>
              <w:pStyle w:val="14"/>
            </w:pPr>
            <w:r>
              <w:t>5.45</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13</w:t>
            </w:r>
          </w:p>
        </w:tc>
        <w:tc>
          <w:tcPr>
            <w:tcW w:w="2698" w:type="dxa"/>
            <w:noWrap w:val="0"/>
            <w:vAlign w:val="center"/>
          </w:tcPr>
          <w:p>
            <w:pPr>
              <w:pStyle w:val="15"/>
            </w:pPr>
            <w:r>
              <w:t>221</w:t>
            </w:r>
          </w:p>
        </w:tc>
        <w:tc>
          <w:tcPr>
            <w:tcW w:w="4230" w:type="dxa"/>
            <w:noWrap w:val="0"/>
            <w:vAlign w:val="center"/>
          </w:tcPr>
          <w:p>
            <w:pPr>
              <w:pStyle w:val="15"/>
            </w:pPr>
            <w:r>
              <w:t>住房保障支出</w:t>
            </w:r>
          </w:p>
        </w:tc>
        <w:tc>
          <w:tcPr>
            <w:tcW w:w="2355" w:type="dxa"/>
            <w:noWrap w:val="0"/>
            <w:vAlign w:val="center"/>
          </w:tcPr>
          <w:p>
            <w:pPr>
              <w:pStyle w:val="14"/>
            </w:pPr>
            <w:r>
              <w:t>7.30</w:t>
            </w:r>
          </w:p>
        </w:tc>
        <w:tc>
          <w:tcPr>
            <w:tcW w:w="2739" w:type="dxa"/>
            <w:noWrap w:val="0"/>
            <w:vAlign w:val="center"/>
          </w:tcPr>
          <w:p>
            <w:pPr>
              <w:pStyle w:val="14"/>
            </w:pPr>
            <w:r>
              <w:t>7.30</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14</w:t>
            </w:r>
          </w:p>
        </w:tc>
        <w:tc>
          <w:tcPr>
            <w:tcW w:w="2698" w:type="dxa"/>
            <w:noWrap w:val="0"/>
            <w:vAlign w:val="center"/>
          </w:tcPr>
          <w:p>
            <w:pPr>
              <w:pStyle w:val="15"/>
            </w:pPr>
            <w:r>
              <w:t>22102</w:t>
            </w:r>
          </w:p>
        </w:tc>
        <w:tc>
          <w:tcPr>
            <w:tcW w:w="4230" w:type="dxa"/>
            <w:noWrap w:val="0"/>
            <w:vAlign w:val="center"/>
          </w:tcPr>
          <w:p>
            <w:pPr>
              <w:pStyle w:val="15"/>
            </w:pPr>
            <w:r>
              <w:t>住房改革支出</w:t>
            </w:r>
          </w:p>
        </w:tc>
        <w:tc>
          <w:tcPr>
            <w:tcW w:w="2355" w:type="dxa"/>
            <w:noWrap w:val="0"/>
            <w:vAlign w:val="center"/>
          </w:tcPr>
          <w:p>
            <w:pPr>
              <w:pStyle w:val="14"/>
            </w:pPr>
            <w:r>
              <w:t>7.30</w:t>
            </w:r>
          </w:p>
        </w:tc>
        <w:tc>
          <w:tcPr>
            <w:tcW w:w="2739" w:type="dxa"/>
            <w:noWrap w:val="0"/>
            <w:vAlign w:val="center"/>
          </w:tcPr>
          <w:p>
            <w:pPr>
              <w:pStyle w:val="14"/>
            </w:pPr>
            <w:r>
              <w:t>7.30</w:t>
            </w:r>
          </w:p>
        </w:tc>
        <w:tc>
          <w:tcPr>
            <w:tcW w:w="185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noWrap w:val="0"/>
            <w:vAlign w:val="center"/>
          </w:tcPr>
          <w:p>
            <w:pPr>
              <w:pStyle w:val="16"/>
            </w:pPr>
            <w:r>
              <w:t>15</w:t>
            </w:r>
          </w:p>
        </w:tc>
        <w:tc>
          <w:tcPr>
            <w:tcW w:w="2698" w:type="dxa"/>
            <w:noWrap w:val="0"/>
            <w:vAlign w:val="center"/>
          </w:tcPr>
          <w:p>
            <w:pPr>
              <w:pStyle w:val="15"/>
            </w:pPr>
            <w:r>
              <w:t>2210201</w:t>
            </w:r>
          </w:p>
        </w:tc>
        <w:tc>
          <w:tcPr>
            <w:tcW w:w="4230" w:type="dxa"/>
            <w:noWrap w:val="0"/>
            <w:vAlign w:val="center"/>
          </w:tcPr>
          <w:p>
            <w:pPr>
              <w:pStyle w:val="15"/>
            </w:pPr>
            <w:r>
              <w:t>住房公积金</w:t>
            </w:r>
          </w:p>
        </w:tc>
        <w:tc>
          <w:tcPr>
            <w:tcW w:w="2355" w:type="dxa"/>
            <w:noWrap w:val="0"/>
            <w:vAlign w:val="center"/>
          </w:tcPr>
          <w:p>
            <w:pPr>
              <w:pStyle w:val="14"/>
            </w:pPr>
            <w:r>
              <w:t>7.30</w:t>
            </w:r>
          </w:p>
        </w:tc>
        <w:tc>
          <w:tcPr>
            <w:tcW w:w="2739" w:type="dxa"/>
            <w:noWrap w:val="0"/>
            <w:vAlign w:val="center"/>
          </w:tcPr>
          <w:p>
            <w:pPr>
              <w:pStyle w:val="14"/>
            </w:pPr>
            <w:r>
              <w:t>7.30</w:t>
            </w:r>
          </w:p>
        </w:tc>
        <w:tc>
          <w:tcPr>
            <w:tcW w:w="1853"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8"/>
        <w:gridCol w:w="2457"/>
        <w:gridCol w:w="4245"/>
        <w:gridCol w:w="2340"/>
        <w:gridCol w:w="2729"/>
        <w:gridCol w:w="1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0"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340" w:type="dxa"/>
            <w:tcBorders>
              <w:top w:val="single" w:color="FFFFFF" w:sz="6" w:space="0"/>
              <w:left w:val="single" w:color="FFFFFF" w:sz="6" w:space="0"/>
              <w:right w:val="single" w:color="FFFFFF" w:sz="6" w:space="0"/>
            </w:tcBorders>
            <w:noWrap w:val="0"/>
            <w:vAlign w:val="center"/>
          </w:tcPr>
          <w:p>
            <w:pPr>
              <w:pStyle w:val="11"/>
            </w:pPr>
            <w:r>
              <w:t>预算年度：2022</w:t>
            </w:r>
          </w:p>
        </w:tc>
        <w:tc>
          <w:tcPr>
            <w:tcW w:w="4639"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restart"/>
            <w:noWrap w:val="0"/>
            <w:vAlign w:val="center"/>
          </w:tcPr>
          <w:p>
            <w:pPr>
              <w:pStyle w:val="13"/>
            </w:pPr>
            <w:r>
              <w:t>序号</w:t>
            </w:r>
          </w:p>
        </w:tc>
        <w:tc>
          <w:tcPr>
            <w:tcW w:w="6702" w:type="dxa"/>
            <w:gridSpan w:val="2"/>
            <w:noWrap w:val="0"/>
            <w:vAlign w:val="center"/>
          </w:tcPr>
          <w:p>
            <w:pPr>
              <w:pStyle w:val="13"/>
            </w:pPr>
            <w:r>
              <w:t>支出部门经济分类科目</w:t>
            </w:r>
          </w:p>
        </w:tc>
        <w:tc>
          <w:tcPr>
            <w:tcW w:w="6979" w:type="dxa"/>
            <w:gridSpan w:val="3"/>
            <w:noWrap w:val="0"/>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continue"/>
            <w:noWrap w:val="0"/>
            <w:vAlign w:val="top"/>
          </w:tcPr>
          <w:p/>
        </w:tc>
        <w:tc>
          <w:tcPr>
            <w:tcW w:w="2457" w:type="dxa"/>
            <w:noWrap w:val="0"/>
            <w:vAlign w:val="center"/>
          </w:tcPr>
          <w:p>
            <w:pPr>
              <w:pStyle w:val="13"/>
            </w:pPr>
            <w:r>
              <w:t>科目编码</w:t>
            </w:r>
          </w:p>
        </w:tc>
        <w:tc>
          <w:tcPr>
            <w:tcW w:w="4245" w:type="dxa"/>
            <w:noWrap w:val="0"/>
            <w:vAlign w:val="center"/>
          </w:tcPr>
          <w:p>
            <w:pPr>
              <w:pStyle w:val="13"/>
            </w:pPr>
            <w:r>
              <w:t>科目名称</w:t>
            </w:r>
          </w:p>
        </w:tc>
        <w:tc>
          <w:tcPr>
            <w:tcW w:w="2340" w:type="dxa"/>
            <w:noWrap w:val="0"/>
            <w:vAlign w:val="center"/>
          </w:tcPr>
          <w:p>
            <w:pPr>
              <w:pStyle w:val="13"/>
            </w:pPr>
            <w:r>
              <w:t>合计</w:t>
            </w:r>
          </w:p>
        </w:tc>
        <w:tc>
          <w:tcPr>
            <w:tcW w:w="2729" w:type="dxa"/>
            <w:noWrap w:val="0"/>
            <w:vAlign w:val="center"/>
          </w:tcPr>
          <w:p>
            <w:pPr>
              <w:pStyle w:val="13"/>
            </w:pPr>
            <w:r>
              <w:t>人员经费</w:t>
            </w:r>
          </w:p>
        </w:tc>
        <w:tc>
          <w:tcPr>
            <w:tcW w:w="1910" w:type="dxa"/>
            <w:noWrap w:val="0"/>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noWrap w:val="0"/>
            <w:vAlign w:val="center"/>
          </w:tcPr>
          <w:p>
            <w:pPr>
              <w:pStyle w:val="13"/>
            </w:pPr>
            <w:r>
              <w:t>栏次</w:t>
            </w:r>
          </w:p>
        </w:tc>
        <w:tc>
          <w:tcPr>
            <w:tcW w:w="2457" w:type="dxa"/>
            <w:noWrap w:val="0"/>
            <w:vAlign w:val="center"/>
          </w:tcPr>
          <w:p>
            <w:pPr>
              <w:pStyle w:val="13"/>
            </w:pPr>
            <w:r>
              <w:t>1</w:t>
            </w:r>
          </w:p>
        </w:tc>
        <w:tc>
          <w:tcPr>
            <w:tcW w:w="4245" w:type="dxa"/>
            <w:noWrap w:val="0"/>
            <w:vAlign w:val="center"/>
          </w:tcPr>
          <w:p>
            <w:pPr>
              <w:pStyle w:val="13"/>
            </w:pPr>
            <w:r>
              <w:t>2</w:t>
            </w:r>
          </w:p>
        </w:tc>
        <w:tc>
          <w:tcPr>
            <w:tcW w:w="2340" w:type="dxa"/>
            <w:noWrap w:val="0"/>
            <w:vAlign w:val="center"/>
          </w:tcPr>
          <w:p>
            <w:pPr>
              <w:pStyle w:val="13"/>
            </w:pPr>
            <w:r>
              <w:t>3</w:t>
            </w:r>
          </w:p>
        </w:tc>
        <w:tc>
          <w:tcPr>
            <w:tcW w:w="2729" w:type="dxa"/>
            <w:noWrap w:val="0"/>
            <w:vAlign w:val="center"/>
          </w:tcPr>
          <w:p>
            <w:pPr>
              <w:pStyle w:val="13"/>
            </w:pPr>
            <w:r>
              <w:t>4</w:t>
            </w:r>
          </w:p>
        </w:tc>
        <w:tc>
          <w:tcPr>
            <w:tcW w:w="1910"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w:t>
            </w:r>
          </w:p>
        </w:tc>
        <w:tc>
          <w:tcPr>
            <w:tcW w:w="2457" w:type="dxa"/>
            <w:noWrap w:val="0"/>
            <w:vAlign w:val="center"/>
          </w:tcPr>
          <w:p>
            <w:pPr>
              <w:pStyle w:val="19"/>
            </w:pPr>
          </w:p>
        </w:tc>
        <w:tc>
          <w:tcPr>
            <w:tcW w:w="4245" w:type="dxa"/>
            <w:noWrap w:val="0"/>
            <w:vAlign w:val="center"/>
          </w:tcPr>
          <w:p>
            <w:pPr>
              <w:pStyle w:val="17"/>
            </w:pPr>
            <w:r>
              <w:t>合计</w:t>
            </w:r>
          </w:p>
        </w:tc>
        <w:tc>
          <w:tcPr>
            <w:tcW w:w="2340" w:type="dxa"/>
            <w:noWrap w:val="0"/>
            <w:vAlign w:val="center"/>
          </w:tcPr>
          <w:p>
            <w:pPr>
              <w:pStyle w:val="18"/>
            </w:pPr>
            <w:r>
              <w:t>97.94</w:t>
            </w:r>
          </w:p>
        </w:tc>
        <w:tc>
          <w:tcPr>
            <w:tcW w:w="2729" w:type="dxa"/>
            <w:noWrap w:val="0"/>
            <w:vAlign w:val="center"/>
          </w:tcPr>
          <w:p>
            <w:pPr>
              <w:pStyle w:val="18"/>
            </w:pPr>
            <w:r>
              <w:t>87.98</w:t>
            </w:r>
          </w:p>
        </w:tc>
        <w:tc>
          <w:tcPr>
            <w:tcW w:w="1910" w:type="dxa"/>
            <w:noWrap w:val="0"/>
            <w:vAlign w:val="center"/>
          </w:tcPr>
          <w:p>
            <w:pPr>
              <w:pStyle w:val="18"/>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w:t>
            </w:r>
          </w:p>
        </w:tc>
        <w:tc>
          <w:tcPr>
            <w:tcW w:w="2457" w:type="dxa"/>
            <w:noWrap w:val="0"/>
            <w:vAlign w:val="center"/>
          </w:tcPr>
          <w:p>
            <w:pPr>
              <w:pStyle w:val="15"/>
            </w:pPr>
            <w:r>
              <w:t>301</w:t>
            </w:r>
          </w:p>
        </w:tc>
        <w:tc>
          <w:tcPr>
            <w:tcW w:w="4245" w:type="dxa"/>
            <w:noWrap w:val="0"/>
            <w:vAlign w:val="center"/>
          </w:tcPr>
          <w:p>
            <w:pPr>
              <w:pStyle w:val="15"/>
            </w:pPr>
            <w:r>
              <w:t>工资福利支出</w:t>
            </w:r>
          </w:p>
        </w:tc>
        <w:tc>
          <w:tcPr>
            <w:tcW w:w="2340" w:type="dxa"/>
            <w:noWrap w:val="0"/>
            <w:vAlign w:val="center"/>
          </w:tcPr>
          <w:p>
            <w:pPr>
              <w:pStyle w:val="14"/>
            </w:pPr>
            <w:r>
              <w:t>74.88</w:t>
            </w:r>
          </w:p>
        </w:tc>
        <w:tc>
          <w:tcPr>
            <w:tcW w:w="2729" w:type="dxa"/>
            <w:noWrap w:val="0"/>
            <w:vAlign w:val="center"/>
          </w:tcPr>
          <w:p>
            <w:pPr>
              <w:pStyle w:val="14"/>
            </w:pPr>
            <w:r>
              <w:t>74.88</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3</w:t>
            </w:r>
          </w:p>
        </w:tc>
        <w:tc>
          <w:tcPr>
            <w:tcW w:w="2457" w:type="dxa"/>
            <w:noWrap w:val="0"/>
            <w:vAlign w:val="center"/>
          </w:tcPr>
          <w:p>
            <w:pPr>
              <w:pStyle w:val="15"/>
            </w:pPr>
            <w:r>
              <w:t>30101</w:t>
            </w:r>
          </w:p>
        </w:tc>
        <w:tc>
          <w:tcPr>
            <w:tcW w:w="4245" w:type="dxa"/>
            <w:noWrap w:val="0"/>
            <w:vAlign w:val="center"/>
          </w:tcPr>
          <w:p>
            <w:pPr>
              <w:pStyle w:val="15"/>
            </w:pPr>
            <w:r>
              <w:t>基本工资</w:t>
            </w:r>
          </w:p>
        </w:tc>
        <w:tc>
          <w:tcPr>
            <w:tcW w:w="2340" w:type="dxa"/>
            <w:noWrap w:val="0"/>
            <w:vAlign w:val="center"/>
          </w:tcPr>
          <w:p>
            <w:pPr>
              <w:pStyle w:val="14"/>
            </w:pPr>
            <w:r>
              <w:t>19.29</w:t>
            </w:r>
          </w:p>
        </w:tc>
        <w:tc>
          <w:tcPr>
            <w:tcW w:w="2729" w:type="dxa"/>
            <w:noWrap w:val="0"/>
            <w:vAlign w:val="center"/>
          </w:tcPr>
          <w:p>
            <w:pPr>
              <w:pStyle w:val="14"/>
            </w:pPr>
            <w:r>
              <w:t>19.29</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4</w:t>
            </w:r>
          </w:p>
        </w:tc>
        <w:tc>
          <w:tcPr>
            <w:tcW w:w="2457" w:type="dxa"/>
            <w:noWrap w:val="0"/>
            <w:vAlign w:val="center"/>
          </w:tcPr>
          <w:p>
            <w:pPr>
              <w:pStyle w:val="15"/>
            </w:pPr>
            <w:r>
              <w:t>30102</w:t>
            </w:r>
          </w:p>
        </w:tc>
        <w:tc>
          <w:tcPr>
            <w:tcW w:w="4245" w:type="dxa"/>
            <w:noWrap w:val="0"/>
            <w:vAlign w:val="center"/>
          </w:tcPr>
          <w:p>
            <w:pPr>
              <w:pStyle w:val="15"/>
            </w:pPr>
            <w:r>
              <w:t>津贴补贴</w:t>
            </w:r>
          </w:p>
        </w:tc>
        <w:tc>
          <w:tcPr>
            <w:tcW w:w="2340" w:type="dxa"/>
            <w:noWrap w:val="0"/>
            <w:vAlign w:val="center"/>
          </w:tcPr>
          <w:p>
            <w:pPr>
              <w:pStyle w:val="14"/>
            </w:pPr>
            <w:r>
              <w:t>4.11</w:t>
            </w:r>
          </w:p>
        </w:tc>
        <w:tc>
          <w:tcPr>
            <w:tcW w:w="2729" w:type="dxa"/>
            <w:noWrap w:val="0"/>
            <w:vAlign w:val="center"/>
          </w:tcPr>
          <w:p>
            <w:pPr>
              <w:pStyle w:val="14"/>
            </w:pPr>
            <w:r>
              <w:t>4.11</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5</w:t>
            </w:r>
          </w:p>
        </w:tc>
        <w:tc>
          <w:tcPr>
            <w:tcW w:w="2457" w:type="dxa"/>
            <w:noWrap w:val="0"/>
            <w:vAlign w:val="center"/>
          </w:tcPr>
          <w:p>
            <w:pPr>
              <w:pStyle w:val="15"/>
            </w:pPr>
            <w:r>
              <w:t>30103</w:t>
            </w:r>
          </w:p>
        </w:tc>
        <w:tc>
          <w:tcPr>
            <w:tcW w:w="4245" w:type="dxa"/>
            <w:noWrap w:val="0"/>
            <w:vAlign w:val="center"/>
          </w:tcPr>
          <w:p>
            <w:pPr>
              <w:pStyle w:val="15"/>
            </w:pPr>
            <w:r>
              <w:t>奖金</w:t>
            </w:r>
          </w:p>
        </w:tc>
        <w:tc>
          <w:tcPr>
            <w:tcW w:w="2340" w:type="dxa"/>
            <w:noWrap w:val="0"/>
            <w:vAlign w:val="center"/>
          </w:tcPr>
          <w:p>
            <w:pPr>
              <w:pStyle w:val="14"/>
            </w:pPr>
            <w:r>
              <w:t>0.15</w:t>
            </w:r>
          </w:p>
        </w:tc>
        <w:tc>
          <w:tcPr>
            <w:tcW w:w="2729" w:type="dxa"/>
            <w:noWrap w:val="0"/>
            <w:vAlign w:val="center"/>
          </w:tcPr>
          <w:p>
            <w:pPr>
              <w:pStyle w:val="14"/>
            </w:pPr>
            <w:r>
              <w:t>0.15</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6</w:t>
            </w:r>
          </w:p>
        </w:tc>
        <w:tc>
          <w:tcPr>
            <w:tcW w:w="2457" w:type="dxa"/>
            <w:noWrap w:val="0"/>
            <w:vAlign w:val="center"/>
          </w:tcPr>
          <w:p>
            <w:pPr>
              <w:pStyle w:val="15"/>
            </w:pPr>
            <w:r>
              <w:t>30107</w:t>
            </w:r>
          </w:p>
        </w:tc>
        <w:tc>
          <w:tcPr>
            <w:tcW w:w="4245" w:type="dxa"/>
            <w:noWrap w:val="0"/>
            <w:vAlign w:val="center"/>
          </w:tcPr>
          <w:p>
            <w:pPr>
              <w:pStyle w:val="15"/>
            </w:pPr>
            <w:r>
              <w:t>绩效工资</w:t>
            </w:r>
          </w:p>
        </w:tc>
        <w:tc>
          <w:tcPr>
            <w:tcW w:w="2340" w:type="dxa"/>
            <w:noWrap w:val="0"/>
            <w:vAlign w:val="center"/>
          </w:tcPr>
          <w:p>
            <w:pPr>
              <w:pStyle w:val="14"/>
            </w:pPr>
            <w:r>
              <w:t>15.42</w:t>
            </w:r>
          </w:p>
        </w:tc>
        <w:tc>
          <w:tcPr>
            <w:tcW w:w="2729" w:type="dxa"/>
            <w:noWrap w:val="0"/>
            <w:vAlign w:val="center"/>
          </w:tcPr>
          <w:p>
            <w:pPr>
              <w:pStyle w:val="14"/>
            </w:pPr>
            <w:r>
              <w:t>15.42</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7</w:t>
            </w:r>
          </w:p>
        </w:tc>
        <w:tc>
          <w:tcPr>
            <w:tcW w:w="2457" w:type="dxa"/>
            <w:noWrap w:val="0"/>
            <w:vAlign w:val="center"/>
          </w:tcPr>
          <w:p>
            <w:pPr>
              <w:pStyle w:val="15"/>
            </w:pPr>
            <w:r>
              <w:t>30108</w:t>
            </w:r>
          </w:p>
        </w:tc>
        <w:tc>
          <w:tcPr>
            <w:tcW w:w="4245" w:type="dxa"/>
            <w:noWrap w:val="0"/>
            <w:vAlign w:val="center"/>
          </w:tcPr>
          <w:p>
            <w:pPr>
              <w:pStyle w:val="15"/>
            </w:pPr>
            <w:r>
              <w:t>机关事业单位基本养老保险缴费</w:t>
            </w:r>
          </w:p>
        </w:tc>
        <w:tc>
          <w:tcPr>
            <w:tcW w:w="2340" w:type="dxa"/>
            <w:noWrap w:val="0"/>
            <w:vAlign w:val="center"/>
          </w:tcPr>
          <w:p>
            <w:pPr>
              <w:pStyle w:val="14"/>
            </w:pPr>
            <w:r>
              <w:t>5.55</w:t>
            </w:r>
          </w:p>
        </w:tc>
        <w:tc>
          <w:tcPr>
            <w:tcW w:w="2729" w:type="dxa"/>
            <w:noWrap w:val="0"/>
            <w:vAlign w:val="center"/>
          </w:tcPr>
          <w:p>
            <w:pPr>
              <w:pStyle w:val="14"/>
            </w:pPr>
            <w:r>
              <w:t>5.55</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8</w:t>
            </w:r>
          </w:p>
        </w:tc>
        <w:tc>
          <w:tcPr>
            <w:tcW w:w="2457" w:type="dxa"/>
            <w:noWrap w:val="0"/>
            <w:vAlign w:val="center"/>
          </w:tcPr>
          <w:p>
            <w:pPr>
              <w:pStyle w:val="15"/>
            </w:pPr>
            <w:r>
              <w:t>30110</w:t>
            </w:r>
          </w:p>
        </w:tc>
        <w:tc>
          <w:tcPr>
            <w:tcW w:w="4245" w:type="dxa"/>
            <w:noWrap w:val="0"/>
            <w:vAlign w:val="center"/>
          </w:tcPr>
          <w:p>
            <w:pPr>
              <w:pStyle w:val="15"/>
            </w:pPr>
            <w:r>
              <w:t>职工基本医疗保险缴费</w:t>
            </w:r>
          </w:p>
        </w:tc>
        <w:tc>
          <w:tcPr>
            <w:tcW w:w="2340" w:type="dxa"/>
            <w:noWrap w:val="0"/>
            <w:vAlign w:val="center"/>
          </w:tcPr>
          <w:p>
            <w:pPr>
              <w:pStyle w:val="14"/>
            </w:pPr>
            <w:r>
              <w:t>3.07</w:t>
            </w:r>
          </w:p>
        </w:tc>
        <w:tc>
          <w:tcPr>
            <w:tcW w:w="2729" w:type="dxa"/>
            <w:noWrap w:val="0"/>
            <w:vAlign w:val="center"/>
          </w:tcPr>
          <w:p>
            <w:pPr>
              <w:pStyle w:val="14"/>
            </w:pPr>
            <w:r>
              <w:t>3.07</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9</w:t>
            </w:r>
          </w:p>
        </w:tc>
        <w:tc>
          <w:tcPr>
            <w:tcW w:w="2457" w:type="dxa"/>
            <w:noWrap w:val="0"/>
            <w:vAlign w:val="center"/>
          </w:tcPr>
          <w:p>
            <w:pPr>
              <w:pStyle w:val="15"/>
            </w:pPr>
            <w:r>
              <w:t>30111</w:t>
            </w:r>
          </w:p>
        </w:tc>
        <w:tc>
          <w:tcPr>
            <w:tcW w:w="4245" w:type="dxa"/>
            <w:noWrap w:val="0"/>
            <w:vAlign w:val="center"/>
          </w:tcPr>
          <w:p>
            <w:pPr>
              <w:pStyle w:val="15"/>
            </w:pPr>
            <w:r>
              <w:t>公务员医疗补助缴费</w:t>
            </w:r>
          </w:p>
        </w:tc>
        <w:tc>
          <w:tcPr>
            <w:tcW w:w="2340" w:type="dxa"/>
            <w:noWrap w:val="0"/>
            <w:vAlign w:val="center"/>
          </w:tcPr>
          <w:p>
            <w:pPr>
              <w:pStyle w:val="14"/>
            </w:pPr>
            <w:r>
              <w:t>2.38</w:t>
            </w:r>
          </w:p>
        </w:tc>
        <w:tc>
          <w:tcPr>
            <w:tcW w:w="2729" w:type="dxa"/>
            <w:noWrap w:val="0"/>
            <w:vAlign w:val="center"/>
          </w:tcPr>
          <w:p>
            <w:pPr>
              <w:pStyle w:val="14"/>
            </w:pPr>
            <w:r>
              <w:t>2.38</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10</w:t>
            </w:r>
          </w:p>
        </w:tc>
        <w:tc>
          <w:tcPr>
            <w:tcW w:w="2457" w:type="dxa"/>
            <w:noWrap w:val="0"/>
            <w:vAlign w:val="center"/>
          </w:tcPr>
          <w:p>
            <w:pPr>
              <w:pStyle w:val="15"/>
            </w:pPr>
            <w:r>
              <w:t>30112</w:t>
            </w:r>
          </w:p>
        </w:tc>
        <w:tc>
          <w:tcPr>
            <w:tcW w:w="4245" w:type="dxa"/>
            <w:noWrap w:val="0"/>
            <w:vAlign w:val="center"/>
          </w:tcPr>
          <w:p>
            <w:pPr>
              <w:pStyle w:val="15"/>
            </w:pPr>
            <w:r>
              <w:t>其他社会保障缴费</w:t>
            </w:r>
          </w:p>
        </w:tc>
        <w:tc>
          <w:tcPr>
            <w:tcW w:w="2340" w:type="dxa"/>
            <w:noWrap w:val="0"/>
            <w:vAlign w:val="center"/>
          </w:tcPr>
          <w:p>
            <w:pPr>
              <w:pStyle w:val="14"/>
            </w:pPr>
            <w:r>
              <w:t>0.42</w:t>
            </w:r>
          </w:p>
        </w:tc>
        <w:tc>
          <w:tcPr>
            <w:tcW w:w="2729" w:type="dxa"/>
            <w:noWrap w:val="0"/>
            <w:vAlign w:val="center"/>
          </w:tcPr>
          <w:p>
            <w:pPr>
              <w:pStyle w:val="14"/>
            </w:pPr>
            <w:r>
              <w:t>0.42</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11</w:t>
            </w:r>
          </w:p>
        </w:tc>
        <w:tc>
          <w:tcPr>
            <w:tcW w:w="2457" w:type="dxa"/>
            <w:noWrap w:val="0"/>
            <w:vAlign w:val="center"/>
          </w:tcPr>
          <w:p>
            <w:pPr>
              <w:pStyle w:val="15"/>
            </w:pPr>
            <w:r>
              <w:t>30113</w:t>
            </w:r>
          </w:p>
        </w:tc>
        <w:tc>
          <w:tcPr>
            <w:tcW w:w="4245" w:type="dxa"/>
            <w:noWrap w:val="0"/>
            <w:vAlign w:val="center"/>
          </w:tcPr>
          <w:p>
            <w:pPr>
              <w:pStyle w:val="15"/>
            </w:pPr>
            <w:r>
              <w:t>住房公积金</w:t>
            </w:r>
          </w:p>
        </w:tc>
        <w:tc>
          <w:tcPr>
            <w:tcW w:w="2340" w:type="dxa"/>
            <w:noWrap w:val="0"/>
            <w:vAlign w:val="center"/>
          </w:tcPr>
          <w:p>
            <w:pPr>
              <w:pStyle w:val="14"/>
            </w:pPr>
            <w:r>
              <w:t>7.30</w:t>
            </w:r>
          </w:p>
        </w:tc>
        <w:tc>
          <w:tcPr>
            <w:tcW w:w="2729" w:type="dxa"/>
            <w:noWrap w:val="0"/>
            <w:vAlign w:val="center"/>
          </w:tcPr>
          <w:p>
            <w:pPr>
              <w:pStyle w:val="14"/>
            </w:pPr>
            <w:r>
              <w:t>7.30</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12</w:t>
            </w:r>
          </w:p>
        </w:tc>
        <w:tc>
          <w:tcPr>
            <w:tcW w:w="2457" w:type="dxa"/>
            <w:noWrap w:val="0"/>
            <w:vAlign w:val="center"/>
          </w:tcPr>
          <w:p>
            <w:pPr>
              <w:pStyle w:val="15"/>
            </w:pPr>
            <w:r>
              <w:t>30199</w:t>
            </w:r>
          </w:p>
        </w:tc>
        <w:tc>
          <w:tcPr>
            <w:tcW w:w="4245" w:type="dxa"/>
            <w:noWrap w:val="0"/>
            <w:vAlign w:val="center"/>
          </w:tcPr>
          <w:p>
            <w:pPr>
              <w:pStyle w:val="15"/>
            </w:pPr>
            <w:r>
              <w:t>其他工资福利支出</w:t>
            </w:r>
          </w:p>
        </w:tc>
        <w:tc>
          <w:tcPr>
            <w:tcW w:w="2340" w:type="dxa"/>
            <w:noWrap w:val="0"/>
            <w:vAlign w:val="center"/>
          </w:tcPr>
          <w:p>
            <w:pPr>
              <w:pStyle w:val="14"/>
            </w:pPr>
            <w:r>
              <w:t>17.20</w:t>
            </w:r>
          </w:p>
        </w:tc>
        <w:tc>
          <w:tcPr>
            <w:tcW w:w="2729" w:type="dxa"/>
            <w:noWrap w:val="0"/>
            <w:vAlign w:val="center"/>
          </w:tcPr>
          <w:p>
            <w:pPr>
              <w:pStyle w:val="14"/>
            </w:pPr>
            <w:r>
              <w:t>17.20</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13</w:t>
            </w:r>
          </w:p>
        </w:tc>
        <w:tc>
          <w:tcPr>
            <w:tcW w:w="2457" w:type="dxa"/>
            <w:noWrap w:val="0"/>
            <w:vAlign w:val="center"/>
          </w:tcPr>
          <w:p>
            <w:pPr>
              <w:pStyle w:val="15"/>
            </w:pPr>
            <w:r>
              <w:t>302</w:t>
            </w:r>
          </w:p>
        </w:tc>
        <w:tc>
          <w:tcPr>
            <w:tcW w:w="4245" w:type="dxa"/>
            <w:noWrap w:val="0"/>
            <w:vAlign w:val="center"/>
          </w:tcPr>
          <w:p>
            <w:pPr>
              <w:pStyle w:val="15"/>
            </w:pPr>
            <w:r>
              <w:t>商品和服务支出</w:t>
            </w:r>
          </w:p>
        </w:tc>
        <w:tc>
          <w:tcPr>
            <w:tcW w:w="2340" w:type="dxa"/>
            <w:noWrap w:val="0"/>
            <w:vAlign w:val="center"/>
          </w:tcPr>
          <w:p>
            <w:pPr>
              <w:pStyle w:val="14"/>
            </w:pPr>
            <w:r>
              <w:t>8.96</w:t>
            </w:r>
          </w:p>
        </w:tc>
        <w:tc>
          <w:tcPr>
            <w:tcW w:w="2729" w:type="dxa"/>
            <w:noWrap w:val="0"/>
            <w:vAlign w:val="center"/>
          </w:tcPr>
          <w:p>
            <w:pPr>
              <w:pStyle w:val="14"/>
            </w:pPr>
          </w:p>
        </w:tc>
        <w:tc>
          <w:tcPr>
            <w:tcW w:w="1910" w:type="dxa"/>
            <w:noWrap w:val="0"/>
            <w:vAlign w:val="center"/>
          </w:tcPr>
          <w:p>
            <w:pPr>
              <w:pStyle w:val="14"/>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14</w:t>
            </w:r>
          </w:p>
        </w:tc>
        <w:tc>
          <w:tcPr>
            <w:tcW w:w="2457" w:type="dxa"/>
            <w:noWrap w:val="0"/>
            <w:vAlign w:val="center"/>
          </w:tcPr>
          <w:p>
            <w:pPr>
              <w:pStyle w:val="15"/>
            </w:pPr>
            <w:r>
              <w:t>30201</w:t>
            </w:r>
          </w:p>
        </w:tc>
        <w:tc>
          <w:tcPr>
            <w:tcW w:w="4245" w:type="dxa"/>
            <w:noWrap w:val="0"/>
            <w:vAlign w:val="center"/>
          </w:tcPr>
          <w:p>
            <w:pPr>
              <w:pStyle w:val="15"/>
            </w:pPr>
            <w:r>
              <w:t>办公费</w:t>
            </w:r>
          </w:p>
        </w:tc>
        <w:tc>
          <w:tcPr>
            <w:tcW w:w="2340" w:type="dxa"/>
            <w:noWrap w:val="0"/>
            <w:vAlign w:val="center"/>
          </w:tcPr>
          <w:p>
            <w:pPr>
              <w:pStyle w:val="14"/>
            </w:pPr>
            <w:r>
              <w:t>2.00</w:t>
            </w:r>
          </w:p>
        </w:tc>
        <w:tc>
          <w:tcPr>
            <w:tcW w:w="2729" w:type="dxa"/>
            <w:noWrap w:val="0"/>
            <w:vAlign w:val="center"/>
          </w:tcPr>
          <w:p>
            <w:pPr>
              <w:pStyle w:val="14"/>
            </w:pPr>
          </w:p>
        </w:tc>
        <w:tc>
          <w:tcPr>
            <w:tcW w:w="1910" w:type="dxa"/>
            <w:noWrap w:val="0"/>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15</w:t>
            </w:r>
          </w:p>
        </w:tc>
        <w:tc>
          <w:tcPr>
            <w:tcW w:w="2457" w:type="dxa"/>
            <w:noWrap w:val="0"/>
            <w:vAlign w:val="center"/>
          </w:tcPr>
          <w:p>
            <w:pPr>
              <w:pStyle w:val="15"/>
            </w:pPr>
            <w:r>
              <w:t>30208</w:t>
            </w:r>
          </w:p>
        </w:tc>
        <w:tc>
          <w:tcPr>
            <w:tcW w:w="4245" w:type="dxa"/>
            <w:noWrap w:val="0"/>
            <w:vAlign w:val="center"/>
          </w:tcPr>
          <w:p>
            <w:pPr>
              <w:pStyle w:val="15"/>
            </w:pPr>
            <w:r>
              <w:t>取暖费</w:t>
            </w:r>
          </w:p>
        </w:tc>
        <w:tc>
          <w:tcPr>
            <w:tcW w:w="2340" w:type="dxa"/>
            <w:noWrap w:val="0"/>
            <w:vAlign w:val="center"/>
          </w:tcPr>
          <w:p>
            <w:pPr>
              <w:pStyle w:val="14"/>
            </w:pPr>
            <w:r>
              <w:t>5.63</w:t>
            </w:r>
          </w:p>
        </w:tc>
        <w:tc>
          <w:tcPr>
            <w:tcW w:w="2729" w:type="dxa"/>
            <w:noWrap w:val="0"/>
            <w:vAlign w:val="center"/>
          </w:tcPr>
          <w:p>
            <w:pPr>
              <w:pStyle w:val="14"/>
            </w:pPr>
          </w:p>
        </w:tc>
        <w:tc>
          <w:tcPr>
            <w:tcW w:w="1910" w:type="dxa"/>
            <w:noWrap w:val="0"/>
            <w:vAlign w:val="center"/>
          </w:tcPr>
          <w:p>
            <w:pPr>
              <w:pStyle w:val="14"/>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16</w:t>
            </w:r>
          </w:p>
        </w:tc>
        <w:tc>
          <w:tcPr>
            <w:tcW w:w="2457" w:type="dxa"/>
            <w:noWrap w:val="0"/>
            <w:vAlign w:val="center"/>
          </w:tcPr>
          <w:p>
            <w:pPr>
              <w:pStyle w:val="15"/>
            </w:pPr>
            <w:r>
              <w:t>30228</w:t>
            </w:r>
          </w:p>
        </w:tc>
        <w:tc>
          <w:tcPr>
            <w:tcW w:w="4245" w:type="dxa"/>
            <w:noWrap w:val="0"/>
            <w:vAlign w:val="center"/>
          </w:tcPr>
          <w:p>
            <w:pPr>
              <w:pStyle w:val="15"/>
            </w:pPr>
            <w:r>
              <w:t>工会经费</w:t>
            </w:r>
          </w:p>
        </w:tc>
        <w:tc>
          <w:tcPr>
            <w:tcW w:w="2340" w:type="dxa"/>
            <w:noWrap w:val="0"/>
            <w:vAlign w:val="center"/>
          </w:tcPr>
          <w:p>
            <w:pPr>
              <w:pStyle w:val="14"/>
            </w:pPr>
            <w:r>
              <w:t>0.42</w:t>
            </w:r>
          </w:p>
        </w:tc>
        <w:tc>
          <w:tcPr>
            <w:tcW w:w="2729" w:type="dxa"/>
            <w:noWrap w:val="0"/>
            <w:vAlign w:val="center"/>
          </w:tcPr>
          <w:p>
            <w:pPr>
              <w:pStyle w:val="14"/>
            </w:pPr>
          </w:p>
        </w:tc>
        <w:tc>
          <w:tcPr>
            <w:tcW w:w="1910" w:type="dxa"/>
            <w:noWrap w:val="0"/>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17</w:t>
            </w:r>
          </w:p>
        </w:tc>
        <w:tc>
          <w:tcPr>
            <w:tcW w:w="2457" w:type="dxa"/>
            <w:noWrap w:val="0"/>
            <w:vAlign w:val="center"/>
          </w:tcPr>
          <w:p>
            <w:pPr>
              <w:pStyle w:val="15"/>
            </w:pPr>
            <w:r>
              <w:t>30229</w:t>
            </w:r>
          </w:p>
        </w:tc>
        <w:tc>
          <w:tcPr>
            <w:tcW w:w="4245" w:type="dxa"/>
            <w:noWrap w:val="0"/>
            <w:vAlign w:val="center"/>
          </w:tcPr>
          <w:p>
            <w:pPr>
              <w:pStyle w:val="15"/>
            </w:pPr>
            <w:r>
              <w:t>福利费</w:t>
            </w:r>
          </w:p>
        </w:tc>
        <w:tc>
          <w:tcPr>
            <w:tcW w:w="2340" w:type="dxa"/>
            <w:noWrap w:val="0"/>
            <w:vAlign w:val="center"/>
          </w:tcPr>
          <w:p>
            <w:pPr>
              <w:pStyle w:val="14"/>
            </w:pPr>
            <w:r>
              <w:t>0.48</w:t>
            </w:r>
          </w:p>
        </w:tc>
        <w:tc>
          <w:tcPr>
            <w:tcW w:w="2729" w:type="dxa"/>
            <w:noWrap w:val="0"/>
            <w:vAlign w:val="center"/>
          </w:tcPr>
          <w:p>
            <w:pPr>
              <w:pStyle w:val="14"/>
            </w:pPr>
          </w:p>
        </w:tc>
        <w:tc>
          <w:tcPr>
            <w:tcW w:w="1910" w:type="dxa"/>
            <w:noWrap w:val="0"/>
            <w:vAlign w:val="center"/>
          </w:tcPr>
          <w:p>
            <w:pPr>
              <w:pStyle w:val="14"/>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18</w:t>
            </w:r>
          </w:p>
        </w:tc>
        <w:tc>
          <w:tcPr>
            <w:tcW w:w="2457" w:type="dxa"/>
            <w:noWrap w:val="0"/>
            <w:vAlign w:val="center"/>
          </w:tcPr>
          <w:p>
            <w:pPr>
              <w:pStyle w:val="15"/>
            </w:pPr>
            <w:r>
              <w:t>30299</w:t>
            </w:r>
          </w:p>
        </w:tc>
        <w:tc>
          <w:tcPr>
            <w:tcW w:w="4245" w:type="dxa"/>
            <w:noWrap w:val="0"/>
            <w:vAlign w:val="center"/>
          </w:tcPr>
          <w:p>
            <w:pPr>
              <w:pStyle w:val="15"/>
            </w:pPr>
            <w:r>
              <w:t>其他商品和服务支出</w:t>
            </w:r>
          </w:p>
        </w:tc>
        <w:tc>
          <w:tcPr>
            <w:tcW w:w="2340" w:type="dxa"/>
            <w:noWrap w:val="0"/>
            <w:vAlign w:val="center"/>
          </w:tcPr>
          <w:p>
            <w:pPr>
              <w:pStyle w:val="14"/>
            </w:pPr>
            <w:r>
              <w:t>0.43</w:t>
            </w:r>
          </w:p>
        </w:tc>
        <w:tc>
          <w:tcPr>
            <w:tcW w:w="2729" w:type="dxa"/>
            <w:noWrap w:val="0"/>
            <w:vAlign w:val="center"/>
          </w:tcPr>
          <w:p>
            <w:pPr>
              <w:pStyle w:val="14"/>
            </w:pPr>
          </w:p>
        </w:tc>
        <w:tc>
          <w:tcPr>
            <w:tcW w:w="1910" w:type="dxa"/>
            <w:noWrap w:val="0"/>
            <w:vAlign w:val="center"/>
          </w:tcPr>
          <w:p>
            <w:pPr>
              <w:pStyle w:val="14"/>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19</w:t>
            </w:r>
          </w:p>
        </w:tc>
        <w:tc>
          <w:tcPr>
            <w:tcW w:w="2457" w:type="dxa"/>
            <w:noWrap w:val="0"/>
            <w:vAlign w:val="center"/>
          </w:tcPr>
          <w:p>
            <w:pPr>
              <w:pStyle w:val="15"/>
            </w:pPr>
            <w:r>
              <w:t>303</w:t>
            </w:r>
          </w:p>
        </w:tc>
        <w:tc>
          <w:tcPr>
            <w:tcW w:w="4245" w:type="dxa"/>
            <w:noWrap w:val="0"/>
            <w:vAlign w:val="center"/>
          </w:tcPr>
          <w:p>
            <w:pPr>
              <w:pStyle w:val="15"/>
            </w:pPr>
            <w:r>
              <w:t>对个人和家庭的补助</w:t>
            </w:r>
          </w:p>
        </w:tc>
        <w:tc>
          <w:tcPr>
            <w:tcW w:w="2340" w:type="dxa"/>
            <w:noWrap w:val="0"/>
            <w:vAlign w:val="center"/>
          </w:tcPr>
          <w:p>
            <w:pPr>
              <w:pStyle w:val="14"/>
            </w:pPr>
            <w:r>
              <w:t>13.09</w:t>
            </w:r>
          </w:p>
        </w:tc>
        <w:tc>
          <w:tcPr>
            <w:tcW w:w="2729" w:type="dxa"/>
            <w:noWrap w:val="0"/>
            <w:vAlign w:val="center"/>
          </w:tcPr>
          <w:p>
            <w:pPr>
              <w:pStyle w:val="14"/>
            </w:pPr>
            <w:r>
              <w:t>13.09</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20</w:t>
            </w:r>
          </w:p>
        </w:tc>
        <w:tc>
          <w:tcPr>
            <w:tcW w:w="2457" w:type="dxa"/>
            <w:noWrap w:val="0"/>
            <w:vAlign w:val="center"/>
          </w:tcPr>
          <w:p>
            <w:pPr>
              <w:pStyle w:val="15"/>
            </w:pPr>
            <w:r>
              <w:t>30302</w:t>
            </w:r>
          </w:p>
        </w:tc>
        <w:tc>
          <w:tcPr>
            <w:tcW w:w="4245" w:type="dxa"/>
            <w:noWrap w:val="0"/>
            <w:vAlign w:val="center"/>
          </w:tcPr>
          <w:p>
            <w:pPr>
              <w:pStyle w:val="15"/>
            </w:pPr>
            <w:r>
              <w:t>退休费</w:t>
            </w:r>
          </w:p>
        </w:tc>
        <w:tc>
          <w:tcPr>
            <w:tcW w:w="2340" w:type="dxa"/>
            <w:noWrap w:val="0"/>
            <w:vAlign w:val="center"/>
          </w:tcPr>
          <w:p>
            <w:pPr>
              <w:pStyle w:val="14"/>
            </w:pPr>
            <w:r>
              <w:t>2.76</w:t>
            </w:r>
          </w:p>
        </w:tc>
        <w:tc>
          <w:tcPr>
            <w:tcW w:w="2729" w:type="dxa"/>
            <w:noWrap w:val="0"/>
            <w:vAlign w:val="center"/>
          </w:tcPr>
          <w:p>
            <w:pPr>
              <w:pStyle w:val="14"/>
            </w:pPr>
            <w:r>
              <w:t>2.76</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21</w:t>
            </w:r>
          </w:p>
        </w:tc>
        <w:tc>
          <w:tcPr>
            <w:tcW w:w="2457" w:type="dxa"/>
            <w:noWrap w:val="0"/>
            <w:vAlign w:val="center"/>
          </w:tcPr>
          <w:p>
            <w:pPr>
              <w:pStyle w:val="15"/>
            </w:pPr>
            <w:r>
              <w:t>30309</w:t>
            </w:r>
          </w:p>
        </w:tc>
        <w:tc>
          <w:tcPr>
            <w:tcW w:w="4245" w:type="dxa"/>
            <w:noWrap w:val="0"/>
            <w:vAlign w:val="center"/>
          </w:tcPr>
          <w:p>
            <w:pPr>
              <w:pStyle w:val="15"/>
            </w:pPr>
            <w:r>
              <w:t>奖励金</w:t>
            </w:r>
          </w:p>
        </w:tc>
        <w:tc>
          <w:tcPr>
            <w:tcW w:w="2340" w:type="dxa"/>
            <w:noWrap w:val="0"/>
            <w:vAlign w:val="center"/>
          </w:tcPr>
          <w:p>
            <w:pPr>
              <w:pStyle w:val="14"/>
            </w:pPr>
            <w:r>
              <w:t>0.01</w:t>
            </w:r>
          </w:p>
        </w:tc>
        <w:tc>
          <w:tcPr>
            <w:tcW w:w="2729" w:type="dxa"/>
            <w:noWrap w:val="0"/>
            <w:vAlign w:val="center"/>
          </w:tcPr>
          <w:p>
            <w:pPr>
              <w:pStyle w:val="14"/>
            </w:pPr>
            <w:r>
              <w:t>0.01</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22</w:t>
            </w:r>
          </w:p>
        </w:tc>
        <w:tc>
          <w:tcPr>
            <w:tcW w:w="2457" w:type="dxa"/>
            <w:noWrap w:val="0"/>
            <w:vAlign w:val="center"/>
          </w:tcPr>
          <w:p>
            <w:pPr>
              <w:pStyle w:val="15"/>
            </w:pPr>
            <w:r>
              <w:t>30399</w:t>
            </w:r>
          </w:p>
        </w:tc>
        <w:tc>
          <w:tcPr>
            <w:tcW w:w="4245" w:type="dxa"/>
            <w:noWrap w:val="0"/>
            <w:vAlign w:val="center"/>
          </w:tcPr>
          <w:p>
            <w:pPr>
              <w:pStyle w:val="15"/>
            </w:pPr>
            <w:r>
              <w:t>其他对个人和家庭的补助</w:t>
            </w:r>
          </w:p>
        </w:tc>
        <w:tc>
          <w:tcPr>
            <w:tcW w:w="2340" w:type="dxa"/>
            <w:noWrap w:val="0"/>
            <w:vAlign w:val="center"/>
          </w:tcPr>
          <w:p>
            <w:pPr>
              <w:pStyle w:val="14"/>
            </w:pPr>
            <w:r>
              <w:t>10.32</w:t>
            </w:r>
          </w:p>
        </w:tc>
        <w:tc>
          <w:tcPr>
            <w:tcW w:w="2729" w:type="dxa"/>
            <w:noWrap w:val="0"/>
            <w:vAlign w:val="center"/>
          </w:tcPr>
          <w:p>
            <w:pPr>
              <w:pStyle w:val="14"/>
            </w:pPr>
            <w:r>
              <w:t>10.32</w:t>
            </w:r>
          </w:p>
        </w:tc>
        <w:tc>
          <w:tcPr>
            <w:tcW w:w="1910"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23</w:t>
            </w:r>
          </w:p>
        </w:tc>
        <w:tc>
          <w:tcPr>
            <w:tcW w:w="2457" w:type="dxa"/>
            <w:noWrap w:val="0"/>
            <w:vAlign w:val="center"/>
          </w:tcPr>
          <w:p>
            <w:pPr>
              <w:pStyle w:val="15"/>
            </w:pPr>
            <w:r>
              <w:t>310</w:t>
            </w:r>
          </w:p>
        </w:tc>
        <w:tc>
          <w:tcPr>
            <w:tcW w:w="4245" w:type="dxa"/>
            <w:noWrap w:val="0"/>
            <w:vAlign w:val="center"/>
          </w:tcPr>
          <w:p>
            <w:pPr>
              <w:pStyle w:val="15"/>
            </w:pPr>
            <w:r>
              <w:t>资本性支出</w:t>
            </w:r>
          </w:p>
        </w:tc>
        <w:tc>
          <w:tcPr>
            <w:tcW w:w="2340" w:type="dxa"/>
            <w:noWrap w:val="0"/>
            <w:vAlign w:val="center"/>
          </w:tcPr>
          <w:p>
            <w:pPr>
              <w:pStyle w:val="14"/>
            </w:pPr>
            <w:r>
              <w:t>1.00</w:t>
            </w:r>
          </w:p>
        </w:tc>
        <w:tc>
          <w:tcPr>
            <w:tcW w:w="2729" w:type="dxa"/>
            <w:noWrap w:val="0"/>
            <w:vAlign w:val="center"/>
          </w:tcPr>
          <w:p>
            <w:pPr>
              <w:pStyle w:val="14"/>
            </w:pPr>
          </w:p>
        </w:tc>
        <w:tc>
          <w:tcPr>
            <w:tcW w:w="1910" w:type="dxa"/>
            <w:noWrap w:val="0"/>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noWrap w:val="0"/>
            <w:vAlign w:val="center"/>
          </w:tcPr>
          <w:p>
            <w:pPr>
              <w:pStyle w:val="16"/>
            </w:pPr>
            <w:r>
              <w:t>24</w:t>
            </w:r>
          </w:p>
        </w:tc>
        <w:tc>
          <w:tcPr>
            <w:tcW w:w="2457" w:type="dxa"/>
            <w:noWrap w:val="0"/>
            <w:vAlign w:val="center"/>
          </w:tcPr>
          <w:p>
            <w:pPr>
              <w:pStyle w:val="15"/>
            </w:pPr>
            <w:r>
              <w:t>31002</w:t>
            </w:r>
          </w:p>
        </w:tc>
        <w:tc>
          <w:tcPr>
            <w:tcW w:w="4245" w:type="dxa"/>
            <w:noWrap w:val="0"/>
            <w:vAlign w:val="center"/>
          </w:tcPr>
          <w:p>
            <w:pPr>
              <w:pStyle w:val="15"/>
            </w:pPr>
            <w:r>
              <w:t>办公设备购置</w:t>
            </w:r>
          </w:p>
        </w:tc>
        <w:tc>
          <w:tcPr>
            <w:tcW w:w="2340" w:type="dxa"/>
            <w:noWrap w:val="0"/>
            <w:vAlign w:val="center"/>
          </w:tcPr>
          <w:p>
            <w:pPr>
              <w:pStyle w:val="14"/>
            </w:pPr>
            <w:r>
              <w:t>1.00</w:t>
            </w:r>
          </w:p>
        </w:tc>
        <w:tc>
          <w:tcPr>
            <w:tcW w:w="2729" w:type="dxa"/>
            <w:noWrap w:val="0"/>
            <w:vAlign w:val="center"/>
          </w:tcPr>
          <w:p>
            <w:pPr>
              <w:pStyle w:val="14"/>
            </w:pPr>
          </w:p>
        </w:tc>
        <w:tc>
          <w:tcPr>
            <w:tcW w:w="1910" w:type="dxa"/>
            <w:noWrap w:val="0"/>
            <w:vAlign w:val="center"/>
          </w:tcPr>
          <w:p>
            <w:pPr>
              <w:pStyle w:val="14"/>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2699"/>
        <w:gridCol w:w="3241"/>
        <w:gridCol w:w="3299"/>
        <w:gridCol w:w="2765"/>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6"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3299" w:type="dxa"/>
            <w:tcBorders>
              <w:top w:val="single" w:color="FFFFFF" w:sz="6" w:space="0"/>
              <w:left w:val="single" w:color="FFFFFF" w:sz="6" w:space="0"/>
              <w:right w:val="single" w:color="FFFFFF" w:sz="6" w:space="0"/>
            </w:tcBorders>
            <w:noWrap w:val="0"/>
            <w:vAlign w:val="center"/>
          </w:tcPr>
          <w:p>
            <w:pPr>
              <w:pStyle w:val="11"/>
            </w:pPr>
            <w:r>
              <w:t>预算年度：2022</w:t>
            </w:r>
          </w:p>
        </w:tc>
        <w:tc>
          <w:tcPr>
            <w:tcW w:w="4560"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noWrap w:val="0"/>
            <w:vAlign w:val="center"/>
          </w:tcPr>
          <w:p>
            <w:pPr>
              <w:pStyle w:val="13"/>
            </w:pPr>
            <w:r>
              <w:t>序号</w:t>
            </w:r>
          </w:p>
        </w:tc>
        <w:tc>
          <w:tcPr>
            <w:tcW w:w="5940" w:type="dxa"/>
            <w:gridSpan w:val="2"/>
            <w:noWrap w:val="0"/>
            <w:vAlign w:val="center"/>
          </w:tcPr>
          <w:p>
            <w:pPr>
              <w:pStyle w:val="13"/>
            </w:pPr>
            <w:r>
              <w:t>功能分类科目</w:t>
            </w:r>
          </w:p>
        </w:tc>
        <w:tc>
          <w:tcPr>
            <w:tcW w:w="3299" w:type="dxa"/>
            <w:vMerge w:val="restart"/>
            <w:noWrap w:val="0"/>
            <w:vAlign w:val="center"/>
          </w:tcPr>
          <w:p>
            <w:pPr>
              <w:pStyle w:val="13"/>
            </w:pPr>
            <w:r>
              <w:t>合计</w:t>
            </w:r>
          </w:p>
        </w:tc>
        <w:tc>
          <w:tcPr>
            <w:tcW w:w="2765" w:type="dxa"/>
            <w:vMerge w:val="restart"/>
            <w:noWrap w:val="0"/>
            <w:vAlign w:val="center"/>
          </w:tcPr>
          <w:p>
            <w:pPr>
              <w:pStyle w:val="13"/>
            </w:pPr>
            <w:r>
              <w:t>基本支出</w:t>
            </w:r>
          </w:p>
        </w:tc>
        <w:tc>
          <w:tcPr>
            <w:tcW w:w="1795"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continue"/>
            <w:noWrap w:val="0"/>
            <w:vAlign w:val="top"/>
          </w:tcPr>
          <w:p/>
        </w:tc>
        <w:tc>
          <w:tcPr>
            <w:tcW w:w="2699" w:type="dxa"/>
            <w:noWrap w:val="0"/>
            <w:vAlign w:val="center"/>
          </w:tcPr>
          <w:p>
            <w:pPr>
              <w:pStyle w:val="13"/>
            </w:pPr>
            <w:r>
              <w:t>科目编码</w:t>
            </w:r>
          </w:p>
        </w:tc>
        <w:tc>
          <w:tcPr>
            <w:tcW w:w="3241" w:type="dxa"/>
            <w:noWrap w:val="0"/>
            <w:vAlign w:val="center"/>
          </w:tcPr>
          <w:p>
            <w:pPr>
              <w:pStyle w:val="13"/>
            </w:pPr>
            <w:r>
              <w:t>科目名称</w:t>
            </w:r>
          </w:p>
        </w:tc>
        <w:tc>
          <w:tcPr>
            <w:tcW w:w="3299" w:type="dxa"/>
            <w:vMerge w:val="continue"/>
            <w:noWrap w:val="0"/>
            <w:vAlign w:val="top"/>
          </w:tcPr>
          <w:p/>
        </w:tc>
        <w:tc>
          <w:tcPr>
            <w:tcW w:w="2765" w:type="dxa"/>
            <w:vMerge w:val="continue"/>
            <w:noWrap w:val="0"/>
            <w:vAlign w:val="top"/>
          </w:tcPr>
          <w:p/>
        </w:tc>
        <w:tc>
          <w:tcPr>
            <w:tcW w:w="17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noWrap w:val="0"/>
            <w:vAlign w:val="center"/>
          </w:tcPr>
          <w:p>
            <w:pPr>
              <w:pStyle w:val="13"/>
            </w:pPr>
            <w:r>
              <w:t>栏次</w:t>
            </w:r>
          </w:p>
        </w:tc>
        <w:tc>
          <w:tcPr>
            <w:tcW w:w="2699" w:type="dxa"/>
            <w:noWrap w:val="0"/>
            <w:vAlign w:val="center"/>
          </w:tcPr>
          <w:p>
            <w:pPr>
              <w:pStyle w:val="13"/>
            </w:pPr>
            <w:r>
              <w:t>1</w:t>
            </w:r>
          </w:p>
        </w:tc>
        <w:tc>
          <w:tcPr>
            <w:tcW w:w="3241" w:type="dxa"/>
            <w:noWrap w:val="0"/>
            <w:vAlign w:val="center"/>
          </w:tcPr>
          <w:p>
            <w:pPr>
              <w:pStyle w:val="13"/>
            </w:pPr>
            <w:r>
              <w:t>2</w:t>
            </w:r>
          </w:p>
        </w:tc>
        <w:tc>
          <w:tcPr>
            <w:tcW w:w="3299" w:type="dxa"/>
            <w:noWrap w:val="0"/>
            <w:vAlign w:val="center"/>
          </w:tcPr>
          <w:p>
            <w:pPr>
              <w:pStyle w:val="13"/>
            </w:pPr>
            <w:r>
              <w:t>3</w:t>
            </w:r>
          </w:p>
        </w:tc>
        <w:tc>
          <w:tcPr>
            <w:tcW w:w="2765" w:type="dxa"/>
            <w:noWrap w:val="0"/>
            <w:vAlign w:val="center"/>
          </w:tcPr>
          <w:p>
            <w:pPr>
              <w:pStyle w:val="13"/>
            </w:pPr>
            <w:r>
              <w:t>4</w:t>
            </w:r>
          </w:p>
        </w:tc>
        <w:tc>
          <w:tcPr>
            <w:tcW w:w="1795"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noWrap w:val="0"/>
            <w:vAlign w:val="center"/>
          </w:tcPr>
          <w:p>
            <w:pPr>
              <w:pStyle w:val="16"/>
            </w:pPr>
            <w:r>
              <w:t>1</w:t>
            </w:r>
          </w:p>
        </w:tc>
        <w:tc>
          <w:tcPr>
            <w:tcW w:w="2699" w:type="dxa"/>
            <w:noWrap w:val="0"/>
            <w:vAlign w:val="center"/>
          </w:tcPr>
          <w:p>
            <w:pPr>
              <w:pStyle w:val="19"/>
            </w:pPr>
          </w:p>
        </w:tc>
        <w:tc>
          <w:tcPr>
            <w:tcW w:w="3241" w:type="dxa"/>
            <w:noWrap w:val="0"/>
            <w:vAlign w:val="center"/>
          </w:tcPr>
          <w:p>
            <w:pPr>
              <w:pStyle w:val="17"/>
            </w:pPr>
            <w:r>
              <w:t>合计</w:t>
            </w:r>
          </w:p>
        </w:tc>
        <w:tc>
          <w:tcPr>
            <w:tcW w:w="3299" w:type="dxa"/>
            <w:noWrap w:val="0"/>
            <w:vAlign w:val="center"/>
          </w:tcPr>
          <w:p>
            <w:pPr>
              <w:pStyle w:val="18"/>
            </w:pPr>
            <w:r>
              <w:t>13.08</w:t>
            </w:r>
          </w:p>
        </w:tc>
        <w:tc>
          <w:tcPr>
            <w:tcW w:w="2765" w:type="dxa"/>
            <w:noWrap w:val="0"/>
            <w:vAlign w:val="center"/>
          </w:tcPr>
          <w:p>
            <w:pPr>
              <w:pStyle w:val="18"/>
            </w:pPr>
          </w:p>
        </w:tc>
        <w:tc>
          <w:tcPr>
            <w:tcW w:w="1795" w:type="dxa"/>
            <w:noWrap w:val="0"/>
            <w:vAlign w:val="center"/>
          </w:tcPr>
          <w:p>
            <w:pPr>
              <w:pStyle w:val="18"/>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noWrap w:val="0"/>
            <w:vAlign w:val="center"/>
          </w:tcPr>
          <w:p>
            <w:pPr>
              <w:pStyle w:val="16"/>
            </w:pPr>
            <w:r>
              <w:t>2</w:t>
            </w:r>
          </w:p>
        </w:tc>
        <w:tc>
          <w:tcPr>
            <w:tcW w:w="2699" w:type="dxa"/>
            <w:noWrap w:val="0"/>
            <w:vAlign w:val="center"/>
          </w:tcPr>
          <w:p>
            <w:pPr>
              <w:pStyle w:val="15"/>
            </w:pPr>
            <w:r>
              <w:t>229</w:t>
            </w:r>
          </w:p>
        </w:tc>
        <w:tc>
          <w:tcPr>
            <w:tcW w:w="3241" w:type="dxa"/>
            <w:noWrap w:val="0"/>
            <w:vAlign w:val="center"/>
          </w:tcPr>
          <w:p>
            <w:pPr>
              <w:pStyle w:val="15"/>
            </w:pPr>
            <w:r>
              <w:t>其他支出</w:t>
            </w:r>
          </w:p>
        </w:tc>
        <w:tc>
          <w:tcPr>
            <w:tcW w:w="3299" w:type="dxa"/>
            <w:noWrap w:val="0"/>
            <w:vAlign w:val="center"/>
          </w:tcPr>
          <w:p>
            <w:pPr>
              <w:pStyle w:val="14"/>
            </w:pPr>
            <w:r>
              <w:t>13.08</w:t>
            </w:r>
          </w:p>
        </w:tc>
        <w:tc>
          <w:tcPr>
            <w:tcW w:w="2765" w:type="dxa"/>
            <w:noWrap w:val="0"/>
            <w:vAlign w:val="center"/>
          </w:tcPr>
          <w:p>
            <w:pPr>
              <w:pStyle w:val="14"/>
            </w:pPr>
          </w:p>
        </w:tc>
        <w:tc>
          <w:tcPr>
            <w:tcW w:w="1795" w:type="dxa"/>
            <w:noWrap w:val="0"/>
            <w:vAlign w:val="center"/>
          </w:tcPr>
          <w:p>
            <w:pPr>
              <w:pStyle w:val="14"/>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noWrap w:val="0"/>
            <w:vAlign w:val="center"/>
          </w:tcPr>
          <w:p>
            <w:pPr>
              <w:pStyle w:val="16"/>
            </w:pPr>
            <w:r>
              <w:t>3</w:t>
            </w:r>
          </w:p>
        </w:tc>
        <w:tc>
          <w:tcPr>
            <w:tcW w:w="2699" w:type="dxa"/>
            <w:noWrap w:val="0"/>
            <w:vAlign w:val="center"/>
          </w:tcPr>
          <w:p>
            <w:pPr>
              <w:pStyle w:val="15"/>
            </w:pPr>
            <w:r>
              <w:t>22960</w:t>
            </w:r>
          </w:p>
        </w:tc>
        <w:tc>
          <w:tcPr>
            <w:tcW w:w="3241" w:type="dxa"/>
            <w:noWrap w:val="0"/>
            <w:vAlign w:val="center"/>
          </w:tcPr>
          <w:p>
            <w:pPr>
              <w:pStyle w:val="15"/>
            </w:pPr>
            <w:r>
              <w:t>彩票公益金安排的支出</w:t>
            </w:r>
          </w:p>
        </w:tc>
        <w:tc>
          <w:tcPr>
            <w:tcW w:w="3299" w:type="dxa"/>
            <w:noWrap w:val="0"/>
            <w:vAlign w:val="center"/>
          </w:tcPr>
          <w:p>
            <w:pPr>
              <w:pStyle w:val="14"/>
            </w:pPr>
            <w:r>
              <w:t>13.08</w:t>
            </w:r>
          </w:p>
        </w:tc>
        <w:tc>
          <w:tcPr>
            <w:tcW w:w="2765" w:type="dxa"/>
            <w:noWrap w:val="0"/>
            <w:vAlign w:val="center"/>
          </w:tcPr>
          <w:p>
            <w:pPr>
              <w:pStyle w:val="14"/>
            </w:pPr>
          </w:p>
        </w:tc>
        <w:tc>
          <w:tcPr>
            <w:tcW w:w="1795" w:type="dxa"/>
            <w:noWrap w:val="0"/>
            <w:vAlign w:val="center"/>
          </w:tcPr>
          <w:p>
            <w:pPr>
              <w:pStyle w:val="14"/>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noWrap w:val="0"/>
            <w:vAlign w:val="center"/>
          </w:tcPr>
          <w:p>
            <w:pPr>
              <w:pStyle w:val="16"/>
            </w:pPr>
            <w:r>
              <w:t>4</w:t>
            </w:r>
          </w:p>
        </w:tc>
        <w:tc>
          <w:tcPr>
            <w:tcW w:w="2699" w:type="dxa"/>
            <w:noWrap w:val="0"/>
            <w:vAlign w:val="center"/>
          </w:tcPr>
          <w:p>
            <w:pPr>
              <w:pStyle w:val="15"/>
            </w:pPr>
            <w:r>
              <w:t>2296002</w:t>
            </w:r>
          </w:p>
        </w:tc>
        <w:tc>
          <w:tcPr>
            <w:tcW w:w="3241" w:type="dxa"/>
            <w:noWrap w:val="0"/>
            <w:vAlign w:val="center"/>
          </w:tcPr>
          <w:p>
            <w:pPr>
              <w:pStyle w:val="15"/>
            </w:pPr>
            <w:r>
              <w:t>用于社会福利的彩票公益金支出</w:t>
            </w:r>
          </w:p>
        </w:tc>
        <w:tc>
          <w:tcPr>
            <w:tcW w:w="3299" w:type="dxa"/>
            <w:noWrap w:val="0"/>
            <w:vAlign w:val="center"/>
          </w:tcPr>
          <w:p>
            <w:pPr>
              <w:pStyle w:val="14"/>
            </w:pPr>
            <w:r>
              <w:t>13.08</w:t>
            </w:r>
          </w:p>
        </w:tc>
        <w:tc>
          <w:tcPr>
            <w:tcW w:w="2765" w:type="dxa"/>
            <w:noWrap w:val="0"/>
            <w:vAlign w:val="center"/>
          </w:tcPr>
          <w:p>
            <w:pPr>
              <w:pStyle w:val="14"/>
            </w:pPr>
          </w:p>
        </w:tc>
        <w:tc>
          <w:tcPr>
            <w:tcW w:w="1795" w:type="dxa"/>
            <w:noWrap w:val="0"/>
            <w:vAlign w:val="center"/>
          </w:tcPr>
          <w:p>
            <w:pPr>
              <w:pStyle w:val="14"/>
            </w:pPr>
            <w:r>
              <w:t>13.08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7"/>
        <w:gridCol w:w="2493"/>
        <w:gridCol w:w="2952"/>
        <w:gridCol w:w="3633"/>
        <w:gridCol w:w="2760"/>
        <w:gridCol w:w="2002"/>
      </w:tblGrid>
      <w:tr>
        <w:tblPrEx>
          <w:tblCellMar>
            <w:top w:w="0" w:type="dxa"/>
            <w:left w:w="108" w:type="dxa"/>
            <w:bottom w:w="0" w:type="dxa"/>
            <w:right w:w="108" w:type="dxa"/>
          </w:tblCellMar>
        </w:tblPrEx>
        <w:trPr>
          <w:trHeight w:val="369" w:hRule="atLeast"/>
          <w:tblHeader/>
          <w:jc w:val="center"/>
        </w:trPr>
        <w:tc>
          <w:tcPr>
            <w:tcW w:w="6432"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3633" w:type="dxa"/>
            <w:tcBorders>
              <w:top w:val="single" w:color="FFFFFF" w:sz="6" w:space="0"/>
              <w:left w:val="single" w:color="FFFFFF" w:sz="6" w:space="0"/>
              <w:right w:val="single" w:color="FFFFFF" w:sz="6" w:space="0"/>
            </w:tcBorders>
            <w:noWrap w:val="0"/>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restart"/>
            <w:noWrap w:val="0"/>
            <w:vAlign w:val="center"/>
          </w:tcPr>
          <w:p>
            <w:pPr>
              <w:pStyle w:val="13"/>
            </w:pPr>
            <w:r>
              <w:t>序号</w:t>
            </w:r>
          </w:p>
        </w:tc>
        <w:tc>
          <w:tcPr>
            <w:tcW w:w="5445" w:type="dxa"/>
            <w:gridSpan w:val="2"/>
            <w:noWrap w:val="0"/>
            <w:vAlign w:val="center"/>
          </w:tcPr>
          <w:p>
            <w:pPr>
              <w:pStyle w:val="13"/>
            </w:pPr>
            <w:r>
              <w:t>功能分类科目</w:t>
            </w:r>
          </w:p>
        </w:tc>
        <w:tc>
          <w:tcPr>
            <w:tcW w:w="3633" w:type="dxa"/>
            <w:vMerge w:val="restart"/>
            <w:noWrap w:val="0"/>
            <w:vAlign w:val="center"/>
          </w:tcPr>
          <w:p>
            <w:pPr>
              <w:pStyle w:val="13"/>
            </w:pPr>
            <w:r>
              <w:t>合计</w:t>
            </w:r>
          </w:p>
        </w:tc>
        <w:tc>
          <w:tcPr>
            <w:tcW w:w="2760" w:type="dxa"/>
            <w:vMerge w:val="restart"/>
            <w:noWrap w:val="0"/>
            <w:vAlign w:val="center"/>
          </w:tcPr>
          <w:p>
            <w:pPr>
              <w:pStyle w:val="13"/>
            </w:pPr>
            <w:r>
              <w:t>基本支出</w:t>
            </w:r>
          </w:p>
        </w:tc>
        <w:tc>
          <w:tcPr>
            <w:tcW w:w="2002"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 w:type="dxa"/>
            <w:vMerge w:val="continue"/>
            <w:noWrap w:val="0"/>
            <w:vAlign w:val="top"/>
          </w:tcPr>
          <w:p/>
        </w:tc>
        <w:tc>
          <w:tcPr>
            <w:tcW w:w="2493" w:type="dxa"/>
            <w:noWrap w:val="0"/>
            <w:vAlign w:val="center"/>
          </w:tcPr>
          <w:p>
            <w:pPr>
              <w:pStyle w:val="13"/>
            </w:pPr>
            <w:r>
              <w:t>科目编码</w:t>
            </w:r>
          </w:p>
        </w:tc>
        <w:tc>
          <w:tcPr>
            <w:tcW w:w="2952" w:type="dxa"/>
            <w:noWrap w:val="0"/>
            <w:vAlign w:val="center"/>
          </w:tcPr>
          <w:p>
            <w:pPr>
              <w:pStyle w:val="13"/>
            </w:pPr>
            <w:r>
              <w:t>科目名称</w:t>
            </w:r>
          </w:p>
        </w:tc>
        <w:tc>
          <w:tcPr>
            <w:tcW w:w="3633" w:type="dxa"/>
            <w:vMerge w:val="continue"/>
            <w:noWrap w:val="0"/>
            <w:vAlign w:val="top"/>
          </w:tcPr>
          <w:p/>
        </w:tc>
        <w:tc>
          <w:tcPr>
            <w:tcW w:w="2760" w:type="dxa"/>
            <w:vMerge w:val="continue"/>
            <w:noWrap w:val="0"/>
            <w:vAlign w:val="top"/>
          </w:tcPr>
          <w:p/>
        </w:tc>
        <w:tc>
          <w:tcPr>
            <w:tcW w:w="2002" w:type="dxa"/>
            <w:vMerge w:val="continue"/>
            <w:noWrap w:val="0"/>
            <w:vAlign w:val="top"/>
          </w:tcPr>
          <w:p/>
        </w:tc>
      </w:tr>
      <w:tr>
        <w:tblPrEx>
          <w:tblCellMar>
            <w:top w:w="0" w:type="dxa"/>
            <w:left w:w="108" w:type="dxa"/>
            <w:bottom w:w="0" w:type="dxa"/>
            <w:right w:w="108" w:type="dxa"/>
          </w:tblCellMar>
        </w:tblPrEx>
        <w:trPr>
          <w:trHeight w:val="369" w:hRule="atLeast"/>
          <w:tblHeader/>
          <w:jc w:val="center"/>
        </w:trPr>
        <w:tc>
          <w:tcPr>
            <w:tcW w:w="987" w:type="dxa"/>
            <w:noWrap w:val="0"/>
            <w:vAlign w:val="center"/>
          </w:tcPr>
          <w:p>
            <w:pPr>
              <w:pStyle w:val="13"/>
            </w:pPr>
            <w:r>
              <w:t>栏次</w:t>
            </w:r>
          </w:p>
        </w:tc>
        <w:tc>
          <w:tcPr>
            <w:tcW w:w="2493" w:type="dxa"/>
            <w:noWrap w:val="0"/>
            <w:vAlign w:val="center"/>
          </w:tcPr>
          <w:p>
            <w:pPr>
              <w:pStyle w:val="13"/>
            </w:pPr>
            <w:r>
              <w:t>1</w:t>
            </w:r>
          </w:p>
        </w:tc>
        <w:tc>
          <w:tcPr>
            <w:tcW w:w="2952" w:type="dxa"/>
            <w:noWrap w:val="0"/>
            <w:vAlign w:val="center"/>
          </w:tcPr>
          <w:p>
            <w:pPr>
              <w:pStyle w:val="13"/>
            </w:pPr>
            <w:r>
              <w:t>2</w:t>
            </w:r>
          </w:p>
        </w:tc>
        <w:tc>
          <w:tcPr>
            <w:tcW w:w="3633" w:type="dxa"/>
            <w:noWrap w:val="0"/>
            <w:vAlign w:val="center"/>
          </w:tcPr>
          <w:p>
            <w:pPr>
              <w:pStyle w:val="13"/>
            </w:pPr>
            <w:r>
              <w:t>3</w:t>
            </w:r>
          </w:p>
        </w:tc>
        <w:tc>
          <w:tcPr>
            <w:tcW w:w="2760" w:type="dxa"/>
            <w:noWrap w:val="0"/>
            <w:vAlign w:val="center"/>
          </w:tcPr>
          <w:p>
            <w:pPr>
              <w:pStyle w:val="13"/>
            </w:pPr>
            <w:r>
              <w:t>4</w:t>
            </w:r>
          </w:p>
        </w:tc>
        <w:tc>
          <w:tcPr>
            <w:tcW w:w="2002" w:type="dxa"/>
            <w:noWrap w:val="0"/>
            <w:vAlign w:val="center"/>
          </w:tcPr>
          <w:p>
            <w:pPr>
              <w:pStyle w:val="13"/>
            </w:pPr>
            <w:r>
              <w:t>5</w:t>
            </w:r>
          </w:p>
        </w:tc>
      </w:tr>
      <w:tr>
        <w:tblPrEx>
          <w:tblCellMar>
            <w:top w:w="0" w:type="dxa"/>
            <w:left w:w="108" w:type="dxa"/>
            <w:bottom w:w="0" w:type="dxa"/>
            <w:right w:w="108" w:type="dxa"/>
          </w:tblCellMar>
        </w:tblPrEx>
        <w:trPr>
          <w:trHeight w:val="369" w:hRule="atLeast"/>
          <w:jc w:val="center"/>
        </w:trPr>
        <w:tc>
          <w:tcPr>
            <w:tcW w:w="987" w:type="dxa"/>
            <w:noWrap w:val="0"/>
            <w:vAlign w:val="center"/>
          </w:tcPr>
          <w:p>
            <w:pPr>
              <w:pStyle w:val="16"/>
            </w:pPr>
          </w:p>
        </w:tc>
        <w:tc>
          <w:tcPr>
            <w:tcW w:w="2493" w:type="dxa"/>
            <w:noWrap w:val="0"/>
            <w:vAlign w:val="center"/>
          </w:tcPr>
          <w:p>
            <w:pPr>
              <w:pStyle w:val="15"/>
            </w:pPr>
          </w:p>
        </w:tc>
        <w:tc>
          <w:tcPr>
            <w:tcW w:w="2952" w:type="dxa"/>
            <w:noWrap w:val="0"/>
            <w:vAlign w:val="center"/>
          </w:tcPr>
          <w:p>
            <w:pPr>
              <w:pStyle w:val="15"/>
            </w:pPr>
          </w:p>
        </w:tc>
        <w:tc>
          <w:tcPr>
            <w:tcW w:w="3633" w:type="dxa"/>
            <w:noWrap w:val="0"/>
            <w:vAlign w:val="center"/>
          </w:tcPr>
          <w:p>
            <w:pPr>
              <w:pStyle w:val="14"/>
            </w:pPr>
          </w:p>
        </w:tc>
        <w:tc>
          <w:tcPr>
            <w:tcW w:w="2760" w:type="dxa"/>
            <w:noWrap w:val="0"/>
            <w:vAlign w:val="center"/>
          </w:tcPr>
          <w:p>
            <w:pPr>
              <w:pStyle w:val="14"/>
            </w:pPr>
          </w:p>
        </w:tc>
        <w:tc>
          <w:tcPr>
            <w:tcW w:w="2002" w:type="dxa"/>
            <w:noWrap w:val="0"/>
            <w:vAlign w:val="center"/>
          </w:tcPr>
          <w:p>
            <w:pPr>
              <w:pStyle w:val="14"/>
            </w:pPr>
          </w:p>
        </w:tc>
      </w:tr>
    </w:tbl>
    <w:p>
      <w:pPr>
        <w:pStyle w:val="15"/>
        <w:sectPr>
          <w:pgSz w:w="16840" w:h="11900" w:orient="landscape"/>
          <w:pgMar w:top="1361" w:right="1020" w:bottom="1134" w:left="1020" w:header="720" w:footer="720" w:gutter="0"/>
          <w:cols w:space="720" w:num="1"/>
        </w:sectPr>
      </w:pPr>
      <w:r>
        <w:t>注：</w:t>
      </w:r>
      <w:r>
        <w:rPr>
          <w:rFonts w:hint="eastAsia"/>
          <w:lang w:val="en-US" w:eastAsia="zh-CN"/>
        </w:rPr>
        <w:t>2022年我单位</w:t>
      </w:r>
      <w: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0"/>
        <w:gridCol w:w="2510"/>
        <w:gridCol w:w="4245"/>
        <w:gridCol w:w="2340"/>
        <w:gridCol w:w="2425"/>
        <w:gridCol w:w="22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5"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340" w:type="dxa"/>
            <w:tcBorders>
              <w:top w:val="single" w:color="FFFFFF" w:sz="6" w:space="0"/>
              <w:left w:val="single" w:color="FFFFFF" w:sz="6" w:space="0"/>
              <w:right w:val="single" w:color="FFFFFF" w:sz="6" w:space="0"/>
            </w:tcBorders>
            <w:noWrap w:val="0"/>
            <w:vAlign w:val="center"/>
          </w:tcPr>
          <w:p>
            <w:pPr>
              <w:pStyle w:val="11"/>
            </w:pPr>
            <w:r>
              <w:t>预算年度：2022</w:t>
            </w:r>
          </w:p>
        </w:tc>
        <w:tc>
          <w:tcPr>
            <w:tcW w:w="4639"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restart"/>
            <w:noWrap w:val="0"/>
            <w:vAlign w:val="center"/>
          </w:tcPr>
          <w:p>
            <w:pPr>
              <w:pStyle w:val="13"/>
            </w:pPr>
            <w:r>
              <w:t>序号</w:t>
            </w:r>
          </w:p>
        </w:tc>
        <w:tc>
          <w:tcPr>
            <w:tcW w:w="2510" w:type="dxa"/>
            <w:vMerge w:val="restart"/>
            <w:noWrap w:val="0"/>
            <w:vAlign w:val="center"/>
          </w:tcPr>
          <w:p>
            <w:pPr>
              <w:pStyle w:val="13"/>
            </w:pPr>
            <w:r>
              <w:t>项  目</w:t>
            </w:r>
          </w:p>
        </w:tc>
        <w:tc>
          <w:tcPr>
            <w:tcW w:w="11224" w:type="dxa"/>
            <w:gridSpan w:val="4"/>
            <w:noWrap w:val="0"/>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70" w:type="dxa"/>
            <w:vMerge w:val="continue"/>
            <w:noWrap w:val="0"/>
            <w:vAlign w:val="top"/>
          </w:tcPr>
          <w:p/>
        </w:tc>
        <w:tc>
          <w:tcPr>
            <w:tcW w:w="2510" w:type="dxa"/>
            <w:vMerge w:val="continue"/>
            <w:noWrap w:val="0"/>
            <w:vAlign w:val="top"/>
          </w:tcPr>
          <w:p/>
        </w:tc>
        <w:tc>
          <w:tcPr>
            <w:tcW w:w="4245" w:type="dxa"/>
            <w:noWrap w:val="0"/>
            <w:vAlign w:val="center"/>
          </w:tcPr>
          <w:p>
            <w:pPr>
              <w:pStyle w:val="13"/>
            </w:pPr>
            <w:r>
              <w:t>合计</w:t>
            </w:r>
          </w:p>
        </w:tc>
        <w:tc>
          <w:tcPr>
            <w:tcW w:w="2340" w:type="dxa"/>
            <w:noWrap w:val="0"/>
            <w:vAlign w:val="center"/>
          </w:tcPr>
          <w:p>
            <w:pPr>
              <w:pStyle w:val="13"/>
            </w:pPr>
            <w:r>
              <w:t>一般公共预算              财政拨款</w:t>
            </w:r>
          </w:p>
        </w:tc>
        <w:tc>
          <w:tcPr>
            <w:tcW w:w="2425" w:type="dxa"/>
            <w:noWrap w:val="0"/>
            <w:vAlign w:val="center"/>
          </w:tcPr>
          <w:p>
            <w:pPr>
              <w:pStyle w:val="13"/>
            </w:pPr>
            <w:r>
              <w:t>政府性基金                  预算拨款</w:t>
            </w:r>
          </w:p>
        </w:tc>
        <w:tc>
          <w:tcPr>
            <w:tcW w:w="2214" w:type="dxa"/>
            <w:noWrap w:val="0"/>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70" w:type="dxa"/>
            <w:noWrap w:val="0"/>
            <w:vAlign w:val="center"/>
          </w:tcPr>
          <w:p>
            <w:pPr>
              <w:pStyle w:val="13"/>
            </w:pPr>
            <w:r>
              <w:t>栏次</w:t>
            </w:r>
          </w:p>
        </w:tc>
        <w:tc>
          <w:tcPr>
            <w:tcW w:w="2510" w:type="dxa"/>
            <w:noWrap w:val="0"/>
            <w:vAlign w:val="center"/>
          </w:tcPr>
          <w:p>
            <w:pPr>
              <w:pStyle w:val="13"/>
            </w:pPr>
            <w:r>
              <w:t>1</w:t>
            </w:r>
          </w:p>
        </w:tc>
        <w:tc>
          <w:tcPr>
            <w:tcW w:w="4245" w:type="dxa"/>
            <w:noWrap w:val="0"/>
            <w:vAlign w:val="center"/>
          </w:tcPr>
          <w:p>
            <w:pPr>
              <w:pStyle w:val="13"/>
            </w:pPr>
            <w:r>
              <w:t>2</w:t>
            </w:r>
          </w:p>
        </w:tc>
        <w:tc>
          <w:tcPr>
            <w:tcW w:w="2340" w:type="dxa"/>
            <w:noWrap w:val="0"/>
            <w:vAlign w:val="center"/>
          </w:tcPr>
          <w:p>
            <w:pPr>
              <w:pStyle w:val="13"/>
            </w:pPr>
            <w:r>
              <w:t>3</w:t>
            </w:r>
          </w:p>
        </w:tc>
        <w:tc>
          <w:tcPr>
            <w:tcW w:w="2425" w:type="dxa"/>
            <w:noWrap w:val="0"/>
            <w:vAlign w:val="center"/>
          </w:tcPr>
          <w:p>
            <w:pPr>
              <w:pStyle w:val="13"/>
            </w:pPr>
            <w:r>
              <w:t>4</w:t>
            </w:r>
          </w:p>
        </w:tc>
        <w:tc>
          <w:tcPr>
            <w:tcW w:w="2214"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70" w:type="dxa"/>
            <w:noWrap w:val="0"/>
            <w:vAlign w:val="center"/>
          </w:tcPr>
          <w:p>
            <w:pPr>
              <w:pStyle w:val="16"/>
            </w:pPr>
          </w:p>
        </w:tc>
        <w:tc>
          <w:tcPr>
            <w:tcW w:w="2510" w:type="dxa"/>
            <w:noWrap w:val="0"/>
            <w:vAlign w:val="center"/>
          </w:tcPr>
          <w:p>
            <w:pPr>
              <w:pStyle w:val="15"/>
            </w:pPr>
          </w:p>
        </w:tc>
        <w:tc>
          <w:tcPr>
            <w:tcW w:w="4245" w:type="dxa"/>
            <w:noWrap w:val="0"/>
            <w:vAlign w:val="center"/>
          </w:tcPr>
          <w:p>
            <w:pPr>
              <w:pStyle w:val="14"/>
            </w:pPr>
          </w:p>
        </w:tc>
        <w:tc>
          <w:tcPr>
            <w:tcW w:w="2340" w:type="dxa"/>
            <w:noWrap w:val="0"/>
            <w:vAlign w:val="center"/>
          </w:tcPr>
          <w:p>
            <w:pPr>
              <w:pStyle w:val="14"/>
            </w:pPr>
          </w:p>
        </w:tc>
        <w:tc>
          <w:tcPr>
            <w:tcW w:w="2425" w:type="dxa"/>
            <w:noWrap w:val="0"/>
            <w:vAlign w:val="center"/>
          </w:tcPr>
          <w:p>
            <w:pPr>
              <w:pStyle w:val="14"/>
            </w:pPr>
          </w:p>
        </w:tc>
        <w:tc>
          <w:tcPr>
            <w:tcW w:w="2214" w:type="dxa"/>
            <w:noWrap w:val="0"/>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2022年我单位</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石家庄市鹿泉区儿童福利院2022年单位预算信息公开情况说明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按照《预算法》、《地方预决算公开操作规程》和《关于进一步推进预算公开工作的实施意见》规定，现将石家庄市鹿泉区儿童福利院2022年单位预算公开如下：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仿宋" w:hAnsi="仿宋" w:eastAsia="仿宋" w:cs="仿宋"/>
          <w:b w:val="0"/>
          <w:color w:val="000000"/>
          <w:sz w:val="28"/>
        </w:rPr>
      </w:pPr>
      <w:r>
        <w:rPr>
          <w:rFonts w:hint="eastAsia" w:ascii="仿宋" w:hAnsi="仿宋" w:eastAsia="仿宋" w:cs="仿宋"/>
          <w:b w:val="0"/>
          <w:color w:val="000000"/>
          <w:sz w:val="28"/>
        </w:rPr>
        <w:t>主要职责是收养我区城镇孤老残幼、“三无”（无劳动能力、无经济来源、无法定赡养和抚养人或虽有法定赡养人和抚养人但无能力赡养和抚养）对象。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5" w:type="dxa"/>
            <w:noWrap w:val="0"/>
            <w:vAlign w:val="center"/>
          </w:tcPr>
          <w:p>
            <w:pPr>
              <w:pStyle w:val="13"/>
            </w:pPr>
            <w:r>
              <w:t>单位名称</w:t>
            </w:r>
          </w:p>
        </w:tc>
        <w:tc>
          <w:tcPr>
            <w:tcW w:w="2464" w:type="dxa"/>
            <w:noWrap w:val="0"/>
            <w:vAlign w:val="center"/>
          </w:tcPr>
          <w:p>
            <w:pPr>
              <w:pStyle w:val="13"/>
            </w:pPr>
            <w:r>
              <w:t>单位性质</w:t>
            </w:r>
          </w:p>
        </w:tc>
        <w:tc>
          <w:tcPr>
            <w:tcW w:w="2464" w:type="dxa"/>
            <w:noWrap w:val="0"/>
            <w:vAlign w:val="center"/>
          </w:tcPr>
          <w:p>
            <w:pPr>
              <w:pStyle w:val="13"/>
            </w:pPr>
            <w:r>
              <w:t>单位规格</w:t>
            </w:r>
          </w:p>
        </w:tc>
        <w:tc>
          <w:tcPr>
            <w:tcW w:w="2464" w:type="dxa"/>
            <w:noWrap w:val="0"/>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5" w:type="dxa"/>
            <w:noWrap w:val="0"/>
            <w:vAlign w:val="center"/>
          </w:tcPr>
          <w:p>
            <w:pPr>
              <w:pStyle w:val="15"/>
            </w:pPr>
            <w:r>
              <w:t>石家庄市鹿泉区儿童福利院</w:t>
            </w:r>
          </w:p>
        </w:tc>
        <w:tc>
          <w:tcPr>
            <w:tcW w:w="2464" w:type="dxa"/>
            <w:noWrap w:val="0"/>
            <w:vAlign w:val="center"/>
          </w:tcPr>
          <w:p>
            <w:pPr>
              <w:pStyle w:val="16"/>
            </w:pPr>
            <w:r>
              <w:t>事业</w:t>
            </w:r>
          </w:p>
        </w:tc>
        <w:tc>
          <w:tcPr>
            <w:tcW w:w="2464" w:type="dxa"/>
            <w:noWrap w:val="0"/>
            <w:vAlign w:val="center"/>
          </w:tcPr>
          <w:p>
            <w:pPr>
              <w:pStyle w:val="16"/>
            </w:pPr>
            <w:r>
              <w:t>股级</w:t>
            </w:r>
          </w:p>
        </w:tc>
        <w:tc>
          <w:tcPr>
            <w:tcW w:w="2464" w:type="dxa"/>
            <w:noWrap w:val="0"/>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r>
        <w:rPr>
          <w:rFonts w:hint="eastAsia" w:ascii="Times New Roman" w:hAnsi="Times New Roman" w:eastAsia="方正仿宋_GBK" w:cs="Times New Roman"/>
          <w:b w:val="0"/>
          <w:color w:val="auto"/>
          <w:sz w:val="28"/>
        </w:rPr>
        <w:t>石家庄市鹿泉区儿童福利院的收支包含在单位预算中。</w:t>
      </w:r>
    </w:p>
    <w:p>
      <w:pPr>
        <w:pStyle w:val="29"/>
        <w:rPr>
          <w:rFonts w:hint="eastAsia"/>
          <w:color w:val="auto"/>
        </w:rPr>
      </w:pPr>
      <w:r>
        <w:rPr>
          <w:rFonts w:hint="eastAsia"/>
          <w:color w:val="auto"/>
        </w:rPr>
        <w:t>1、收入说明</w:t>
      </w:r>
    </w:p>
    <w:p>
      <w:pPr>
        <w:pStyle w:val="29"/>
        <w:rPr>
          <w:rFonts w:hint="eastAsia" w:ascii="仿宋" w:hAnsi="仿宋" w:eastAsia="仿宋" w:cs="仿宋"/>
          <w:color w:val="auto"/>
        </w:rPr>
      </w:pPr>
      <w:r>
        <w:rPr>
          <w:rFonts w:hint="eastAsia" w:ascii="仿宋" w:hAnsi="仿宋" w:eastAsia="仿宋" w:cs="仿宋"/>
          <w:color w:val="auto"/>
        </w:rPr>
        <w:t>反映本</w:t>
      </w:r>
      <w:r>
        <w:rPr>
          <w:rFonts w:hint="eastAsia" w:ascii="仿宋" w:hAnsi="仿宋" w:eastAsia="仿宋" w:cs="仿宋"/>
          <w:color w:val="auto"/>
          <w:lang w:val="en-US" w:eastAsia="zh-CN"/>
        </w:rPr>
        <w:t>单位</w:t>
      </w:r>
      <w:r>
        <w:rPr>
          <w:rFonts w:hint="eastAsia" w:ascii="仿宋" w:hAnsi="仿宋" w:eastAsia="仿宋" w:cs="仿宋"/>
          <w:color w:val="auto"/>
        </w:rPr>
        <w:t>当年全部收入。202</w:t>
      </w:r>
      <w:r>
        <w:rPr>
          <w:rFonts w:hint="eastAsia" w:ascii="仿宋" w:hAnsi="仿宋" w:eastAsia="仿宋" w:cs="仿宋"/>
          <w:color w:val="auto"/>
          <w:lang w:val="en-US" w:eastAsia="zh-CN"/>
        </w:rPr>
        <w:t>2</w:t>
      </w:r>
      <w:r>
        <w:rPr>
          <w:rFonts w:hint="eastAsia" w:ascii="仿宋" w:hAnsi="仿宋" w:eastAsia="仿宋" w:cs="仿宋"/>
          <w:color w:val="auto"/>
        </w:rPr>
        <w:t>年预算收入</w:t>
      </w:r>
      <w:r>
        <w:rPr>
          <w:rFonts w:hint="eastAsia" w:ascii="仿宋" w:hAnsi="仿宋" w:eastAsia="仿宋" w:cs="仿宋"/>
          <w:color w:val="auto"/>
          <w:lang w:val="en-US" w:eastAsia="zh-CN"/>
        </w:rPr>
        <w:t>256.68</w:t>
      </w:r>
      <w:r>
        <w:rPr>
          <w:rFonts w:hint="eastAsia" w:ascii="仿宋" w:hAnsi="仿宋" w:eastAsia="仿宋" w:cs="仿宋"/>
          <w:color w:val="auto"/>
        </w:rPr>
        <w:t>万元，其中：一般公共预算收入</w:t>
      </w:r>
      <w:r>
        <w:rPr>
          <w:rFonts w:hint="eastAsia" w:ascii="仿宋" w:hAnsi="仿宋" w:eastAsia="仿宋" w:cs="仿宋"/>
          <w:color w:val="auto"/>
          <w:lang w:val="en-US" w:eastAsia="zh-CN"/>
        </w:rPr>
        <w:t>243.6</w:t>
      </w:r>
      <w:r>
        <w:rPr>
          <w:rFonts w:hint="eastAsia" w:ascii="仿宋" w:hAnsi="仿宋" w:eastAsia="仿宋" w:cs="仿宋"/>
          <w:color w:val="auto"/>
        </w:rPr>
        <w:t>万元，基金预算收入</w:t>
      </w:r>
      <w:r>
        <w:rPr>
          <w:rFonts w:hint="eastAsia" w:ascii="仿宋" w:hAnsi="仿宋" w:eastAsia="仿宋" w:cs="仿宋"/>
          <w:color w:val="auto"/>
          <w:lang w:val="en-US" w:eastAsia="zh-CN"/>
        </w:rPr>
        <w:t>9</w:t>
      </w:r>
      <w:r>
        <w:rPr>
          <w:rFonts w:hint="eastAsia" w:ascii="仿宋" w:hAnsi="仿宋" w:eastAsia="仿宋" w:cs="仿宋"/>
          <w:color w:val="auto"/>
        </w:rPr>
        <w:t>万元，</w:t>
      </w:r>
      <w:r>
        <w:rPr>
          <w:rFonts w:hint="eastAsia" w:ascii="仿宋" w:hAnsi="仿宋" w:eastAsia="仿宋" w:cs="仿宋"/>
          <w:color w:val="auto"/>
          <w:lang w:val="en-US" w:eastAsia="zh-CN"/>
        </w:rPr>
        <w:t>上年结转结余4.08万元，</w:t>
      </w:r>
      <w:r>
        <w:rPr>
          <w:rFonts w:hint="eastAsia" w:ascii="仿宋" w:hAnsi="仿宋" w:eastAsia="仿宋" w:cs="仿宋"/>
        </w:rPr>
        <w:t>国有资本经营预算收入</w:t>
      </w:r>
      <w:r>
        <w:rPr>
          <w:rFonts w:hint="eastAsia" w:ascii="仿宋" w:hAnsi="仿宋" w:eastAsia="仿宋" w:cs="仿宋"/>
          <w:lang w:val="en-US" w:eastAsia="zh-CN"/>
        </w:rPr>
        <w:t>0万元</w:t>
      </w:r>
      <w:r>
        <w:rPr>
          <w:rFonts w:hint="eastAsia" w:ascii="仿宋" w:hAnsi="仿宋" w:eastAsia="仿宋" w:cs="仿宋"/>
          <w:lang w:eastAsia="zh-CN"/>
        </w:rPr>
        <w:t>，</w:t>
      </w:r>
      <w:r>
        <w:rPr>
          <w:rFonts w:hint="eastAsia" w:ascii="仿宋" w:hAnsi="仿宋" w:eastAsia="仿宋" w:cs="仿宋"/>
        </w:rPr>
        <w:t>财政专户管理资金收入</w:t>
      </w:r>
      <w:r>
        <w:rPr>
          <w:rFonts w:hint="eastAsia" w:ascii="仿宋" w:hAnsi="仿宋" w:eastAsia="仿宋" w:cs="仿宋"/>
          <w:lang w:val="en-US" w:eastAsia="zh-CN"/>
        </w:rPr>
        <w:t>0万元，其他来源收入0万元</w:t>
      </w:r>
      <w:r>
        <w:rPr>
          <w:rFonts w:hint="eastAsia" w:ascii="仿宋" w:hAnsi="仿宋" w:eastAsia="仿宋" w:cs="仿宋"/>
          <w:color w:val="auto"/>
        </w:rPr>
        <w:t>。</w:t>
      </w:r>
    </w:p>
    <w:p>
      <w:pPr>
        <w:pStyle w:val="29"/>
        <w:rPr>
          <w:rFonts w:hint="eastAsia"/>
          <w:color w:val="auto"/>
          <w:sz w:val="28"/>
          <w:szCs w:val="28"/>
        </w:rPr>
      </w:pPr>
      <w:r>
        <w:rPr>
          <w:rFonts w:hint="eastAsia"/>
          <w:color w:val="auto"/>
          <w:sz w:val="28"/>
          <w:szCs w:val="28"/>
        </w:rPr>
        <w:t>2、支出说明</w:t>
      </w:r>
    </w:p>
    <w:p>
      <w:pPr>
        <w:pStyle w:val="29"/>
        <w:rPr>
          <w:rFonts w:hint="eastAsia" w:ascii="仿宋" w:hAnsi="仿宋" w:eastAsia="仿宋" w:cs="仿宋"/>
          <w:color w:val="auto"/>
          <w:sz w:val="28"/>
          <w:szCs w:val="28"/>
        </w:rPr>
      </w:pPr>
      <w:r>
        <w:rPr>
          <w:rFonts w:hint="eastAsia" w:ascii="仿宋" w:hAnsi="仿宋" w:eastAsia="仿宋" w:cs="仿宋"/>
          <w:color w:val="auto"/>
          <w:sz w:val="28"/>
          <w:szCs w:val="28"/>
        </w:rPr>
        <w:t>收支预算总表支出栏、基本支出表、项目支出表按经济分类和支出功能分类科目编制，反映石家庄市鹿泉区儿童福利院年度</w:t>
      </w:r>
      <w:r>
        <w:rPr>
          <w:rFonts w:hint="eastAsia" w:ascii="仿宋" w:hAnsi="仿宋" w:eastAsia="仿宋" w:cs="仿宋"/>
          <w:color w:val="auto"/>
          <w:sz w:val="28"/>
          <w:szCs w:val="28"/>
          <w:lang w:val="en-US" w:eastAsia="zh-CN"/>
        </w:rPr>
        <w:t>单位</w:t>
      </w:r>
      <w:r>
        <w:rPr>
          <w:rFonts w:hint="eastAsia" w:ascii="仿宋" w:hAnsi="仿宋" w:eastAsia="仿宋" w:cs="仿宋"/>
          <w:color w:val="auto"/>
          <w:sz w:val="28"/>
          <w:szCs w:val="28"/>
        </w:rPr>
        <w:t>预算中支出预算的总体情况。202</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年预算支出为</w:t>
      </w:r>
      <w:r>
        <w:rPr>
          <w:rFonts w:hint="eastAsia" w:ascii="仿宋" w:hAnsi="仿宋" w:eastAsia="仿宋" w:cs="仿宋"/>
          <w:color w:val="auto"/>
          <w:lang w:val="en-US" w:eastAsia="zh-CN"/>
        </w:rPr>
        <w:t>256.68</w:t>
      </w:r>
      <w:r>
        <w:rPr>
          <w:rFonts w:hint="eastAsia" w:ascii="仿宋" w:hAnsi="仿宋" w:eastAsia="仿宋" w:cs="仿宋"/>
          <w:color w:val="auto"/>
          <w:sz w:val="28"/>
          <w:szCs w:val="28"/>
        </w:rPr>
        <w:t>万元，其中基本支出</w:t>
      </w:r>
      <w:r>
        <w:rPr>
          <w:rFonts w:hint="eastAsia" w:ascii="仿宋" w:hAnsi="仿宋" w:eastAsia="仿宋" w:cs="仿宋"/>
          <w:color w:val="auto"/>
          <w:sz w:val="28"/>
          <w:szCs w:val="28"/>
          <w:lang w:val="en-US" w:eastAsia="zh-CN"/>
        </w:rPr>
        <w:t>97.94</w:t>
      </w:r>
      <w:r>
        <w:rPr>
          <w:rFonts w:hint="eastAsia" w:ascii="仿宋" w:hAnsi="仿宋" w:eastAsia="仿宋" w:cs="仿宋"/>
          <w:color w:val="auto"/>
          <w:sz w:val="28"/>
          <w:szCs w:val="28"/>
        </w:rPr>
        <w:t>万元，包括人员经费</w:t>
      </w:r>
      <w:r>
        <w:rPr>
          <w:rFonts w:hint="eastAsia" w:ascii="仿宋" w:hAnsi="仿宋" w:eastAsia="仿宋" w:cs="仿宋"/>
          <w:color w:val="auto"/>
          <w:sz w:val="28"/>
          <w:szCs w:val="28"/>
          <w:lang w:val="en-US" w:eastAsia="zh-CN"/>
        </w:rPr>
        <w:t>87.98</w:t>
      </w:r>
      <w:r>
        <w:rPr>
          <w:rFonts w:hint="eastAsia" w:ascii="仿宋" w:hAnsi="仿宋" w:eastAsia="仿宋" w:cs="仿宋"/>
          <w:color w:val="auto"/>
          <w:sz w:val="28"/>
          <w:szCs w:val="28"/>
        </w:rPr>
        <w:t>万元和日常公用经费9.</w:t>
      </w:r>
      <w:r>
        <w:rPr>
          <w:rFonts w:hint="eastAsia" w:ascii="仿宋" w:hAnsi="仿宋" w:eastAsia="仿宋" w:cs="仿宋"/>
          <w:color w:val="auto"/>
          <w:sz w:val="28"/>
          <w:szCs w:val="28"/>
          <w:lang w:val="en-US" w:eastAsia="zh-CN"/>
        </w:rPr>
        <w:t>96</w:t>
      </w:r>
      <w:r>
        <w:rPr>
          <w:rFonts w:hint="eastAsia" w:ascii="仿宋" w:hAnsi="仿宋" w:eastAsia="仿宋" w:cs="仿宋"/>
          <w:color w:val="auto"/>
          <w:sz w:val="28"/>
          <w:szCs w:val="28"/>
        </w:rPr>
        <w:t>万元；项目支出</w:t>
      </w:r>
      <w:r>
        <w:rPr>
          <w:rFonts w:hint="eastAsia" w:ascii="仿宋" w:hAnsi="仿宋" w:eastAsia="仿宋" w:cs="仿宋"/>
          <w:color w:val="auto"/>
          <w:sz w:val="28"/>
          <w:szCs w:val="28"/>
          <w:lang w:val="en-US" w:eastAsia="zh-CN"/>
        </w:rPr>
        <w:t>158.74</w:t>
      </w:r>
      <w:r>
        <w:rPr>
          <w:rFonts w:hint="eastAsia" w:ascii="仿宋" w:hAnsi="仿宋" w:eastAsia="仿宋" w:cs="仿宋"/>
          <w:color w:val="auto"/>
          <w:sz w:val="28"/>
          <w:szCs w:val="28"/>
        </w:rPr>
        <w:t>万元，主要为孤儿基本生活费和助学金</w:t>
      </w: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支出</w:t>
      </w:r>
      <w:r>
        <w:rPr>
          <w:rFonts w:hint="eastAsia" w:ascii="仿宋" w:hAnsi="仿宋" w:eastAsia="仿宋" w:cs="仿宋"/>
          <w:color w:val="auto"/>
          <w:sz w:val="28"/>
          <w:szCs w:val="28"/>
          <w:lang w:val="en-US" w:eastAsia="zh-CN"/>
        </w:rPr>
        <w:t>158.74</w:t>
      </w:r>
      <w:r>
        <w:rPr>
          <w:rFonts w:hint="eastAsia" w:ascii="仿宋" w:hAnsi="仿宋" w:eastAsia="仿宋" w:cs="仿宋"/>
          <w:color w:val="auto"/>
          <w:sz w:val="28"/>
          <w:szCs w:val="28"/>
        </w:rPr>
        <w:t>万元。</w:t>
      </w:r>
    </w:p>
    <w:p>
      <w:pPr>
        <w:pStyle w:val="29"/>
        <w:rPr>
          <w:rFonts w:hint="eastAsia" w:ascii="仿宋" w:hAnsi="仿宋" w:eastAsia="仿宋" w:cs="仿宋"/>
          <w:color w:val="auto"/>
        </w:rPr>
      </w:pPr>
      <w:r>
        <w:rPr>
          <w:rFonts w:hint="eastAsia"/>
          <w:color w:val="auto"/>
          <w:sz w:val="28"/>
          <w:szCs w:val="28"/>
        </w:rPr>
        <w:t>3</w:t>
      </w:r>
      <w:r>
        <w:rPr>
          <w:rFonts w:hint="eastAsia" w:ascii="仿宋" w:hAnsi="仿宋" w:eastAsia="仿宋" w:cs="仿宋"/>
          <w:color w:val="auto"/>
        </w:rPr>
        <w:t>、比上年增减情况</w:t>
      </w:r>
    </w:p>
    <w:p>
      <w:pPr>
        <w:pStyle w:val="29"/>
        <w:rPr>
          <w:rFonts w:hint="eastAsia" w:ascii="仿宋" w:hAnsi="仿宋" w:eastAsia="仿宋" w:cs="仿宋"/>
          <w:color w:val="auto"/>
        </w:rPr>
      </w:pPr>
      <w:r>
        <w:rPr>
          <w:rFonts w:hint="eastAsia" w:ascii="仿宋" w:hAnsi="仿宋" w:eastAsia="仿宋" w:cs="仿宋"/>
          <w:color w:val="auto"/>
        </w:rPr>
        <w:t>202</w:t>
      </w:r>
      <w:r>
        <w:rPr>
          <w:rFonts w:hint="eastAsia" w:ascii="仿宋" w:hAnsi="仿宋" w:eastAsia="仿宋" w:cs="仿宋"/>
          <w:color w:val="auto"/>
          <w:lang w:val="en-US" w:eastAsia="zh-CN"/>
        </w:rPr>
        <w:t>2</w:t>
      </w:r>
      <w:r>
        <w:rPr>
          <w:rFonts w:hint="eastAsia" w:ascii="仿宋" w:hAnsi="仿宋" w:eastAsia="仿宋" w:cs="仿宋"/>
          <w:color w:val="auto"/>
        </w:rPr>
        <w:t>年</w:t>
      </w:r>
      <w:r>
        <w:rPr>
          <w:rFonts w:hint="eastAsia" w:ascii="仿宋" w:hAnsi="仿宋" w:eastAsia="仿宋" w:cs="仿宋"/>
          <w:color w:val="auto"/>
          <w:lang w:val="en-US" w:eastAsia="zh-CN"/>
        </w:rPr>
        <w:t>石家庄市鹿泉区儿童福利院</w:t>
      </w:r>
      <w:r>
        <w:rPr>
          <w:rFonts w:hint="eastAsia" w:ascii="仿宋" w:hAnsi="仿宋" w:eastAsia="仿宋" w:cs="仿宋"/>
          <w:color w:val="auto"/>
        </w:rPr>
        <w:t>预算收支安排</w:t>
      </w:r>
      <w:r>
        <w:rPr>
          <w:rFonts w:hint="eastAsia" w:ascii="仿宋" w:hAnsi="仿宋" w:eastAsia="仿宋" w:cs="仿宋"/>
          <w:color w:val="auto"/>
          <w:lang w:val="en-US" w:eastAsia="zh-CN"/>
        </w:rPr>
        <w:t>256.68万元，</w:t>
      </w:r>
      <w:r>
        <w:rPr>
          <w:rFonts w:hint="eastAsia" w:ascii="仿宋" w:hAnsi="仿宋" w:eastAsia="仿宋" w:cs="仿宋"/>
          <w:color w:val="auto"/>
        </w:rPr>
        <w:t>较202</w:t>
      </w:r>
      <w:r>
        <w:rPr>
          <w:rFonts w:hint="eastAsia" w:ascii="仿宋" w:hAnsi="仿宋" w:eastAsia="仿宋" w:cs="仿宋"/>
          <w:color w:val="auto"/>
          <w:lang w:val="en-US" w:eastAsia="zh-CN"/>
        </w:rPr>
        <w:t>1</w:t>
      </w:r>
      <w:r>
        <w:rPr>
          <w:rFonts w:hint="eastAsia" w:ascii="仿宋" w:hAnsi="仿宋" w:eastAsia="仿宋" w:cs="仿宋"/>
          <w:color w:val="auto"/>
        </w:rPr>
        <w:t>年</w:t>
      </w:r>
      <w:r>
        <w:rPr>
          <w:rFonts w:hint="eastAsia" w:ascii="仿宋" w:hAnsi="仿宋" w:eastAsia="仿宋" w:cs="仿宋"/>
          <w:color w:val="auto"/>
          <w:lang w:eastAsia="zh-CN"/>
        </w:rPr>
        <w:t>增加</w:t>
      </w:r>
      <w:r>
        <w:rPr>
          <w:rFonts w:hint="eastAsia" w:ascii="仿宋" w:hAnsi="仿宋" w:eastAsia="仿宋" w:cs="仿宋"/>
          <w:color w:val="auto"/>
          <w:lang w:val="en-US" w:eastAsia="zh-CN"/>
        </w:rPr>
        <w:t>82.7</w:t>
      </w:r>
      <w:r>
        <w:rPr>
          <w:rFonts w:hint="eastAsia" w:ascii="仿宋" w:hAnsi="仿宋" w:eastAsia="仿宋" w:cs="仿宋"/>
          <w:color w:val="auto"/>
        </w:rPr>
        <w:t>万元，其中：基本支出</w:t>
      </w:r>
      <w:r>
        <w:rPr>
          <w:rFonts w:hint="eastAsia" w:ascii="仿宋" w:hAnsi="仿宋" w:eastAsia="仿宋" w:cs="仿宋"/>
          <w:color w:val="auto"/>
          <w:lang w:eastAsia="zh-CN"/>
        </w:rPr>
        <w:t>增加</w:t>
      </w:r>
      <w:r>
        <w:rPr>
          <w:rFonts w:hint="eastAsia" w:ascii="仿宋" w:hAnsi="仿宋" w:eastAsia="仿宋" w:cs="仿宋"/>
          <w:color w:val="auto"/>
          <w:lang w:val="en-US" w:eastAsia="zh-CN"/>
        </w:rPr>
        <w:t>15.68</w:t>
      </w:r>
      <w:r>
        <w:rPr>
          <w:rFonts w:hint="eastAsia" w:ascii="仿宋" w:hAnsi="仿宋" w:eastAsia="仿宋" w:cs="仿宋"/>
          <w:color w:val="auto"/>
        </w:rPr>
        <w:t>万元，</w:t>
      </w:r>
      <w:r>
        <w:rPr>
          <w:rFonts w:hint="eastAsia" w:ascii="仿宋" w:hAnsi="仿宋" w:eastAsia="仿宋" w:cs="仿宋"/>
        </w:rPr>
        <w:t>主要是人员工资调整标准</w:t>
      </w:r>
      <w:r>
        <w:rPr>
          <w:rFonts w:hint="eastAsia" w:ascii="仿宋" w:hAnsi="仿宋" w:eastAsia="仿宋" w:cs="仿宋"/>
          <w:lang w:eastAsia="zh-CN"/>
        </w:rPr>
        <w:t>；</w:t>
      </w:r>
      <w:r>
        <w:rPr>
          <w:rFonts w:hint="eastAsia" w:ascii="仿宋" w:hAnsi="仿宋" w:eastAsia="仿宋" w:cs="仿宋"/>
          <w:color w:val="auto"/>
        </w:rPr>
        <w:t>项目支出</w:t>
      </w:r>
      <w:r>
        <w:rPr>
          <w:rFonts w:hint="eastAsia" w:ascii="仿宋" w:hAnsi="仿宋" w:eastAsia="仿宋" w:cs="仿宋"/>
          <w:color w:val="auto"/>
          <w:lang w:eastAsia="zh-CN"/>
        </w:rPr>
        <w:t>增加</w:t>
      </w:r>
      <w:r>
        <w:rPr>
          <w:rFonts w:hint="eastAsia" w:ascii="仿宋" w:hAnsi="仿宋" w:eastAsia="仿宋" w:cs="仿宋"/>
          <w:color w:val="auto"/>
          <w:lang w:val="en-US" w:eastAsia="zh-CN"/>
        </w:rPr>
        <w:t>67.02</w:t>
      </w:r>
      <w:r>
        <w:rPr>
          <w:rFonts w:hint="eastAsia" w:ascii="仿宋" w:hAnsi="仿宋" w:eastAsia="仿宋" w:cs="仿宋"/>
          <w:color w:val="auto"/>
        </w:rPr>
        <w:t>万元</w:t>
      </w:r>
      <w:r>
        <w:rPr>
          <w:rFonts w:hint="eastAsia" w:ascii="仿宋" w:hAnsi="仿宋" w:eastAsia="仿宋" w:cs="仿宋"/>
          <w:color w:val="auto"/>
          <w:lang w:eastAsia="zh-CN"/>
        </w:rPr>
        <w:t>，</w:t>
      </w:r>
      <w:r>
        <w:rPr>
          <w:rFonts w:hint="eastAsia" w:ascii="仿宋" w:hAnsi="仿宋" w:eastAsia="仿宋" w:cs="仿宋"/>
        </w:rPr>
        <w:t>主要是</w:t>
      </w:r>
      <w:r>
        <w:rPr>
          <w:rFonts w:hint="eastAsia" w:ascii="仿宋" w:hAnsi="仿宋" w:eastAsia="仿宋" w:cs="仿宋"/>
          <w:lang w:val="en-US" w:eastAsia="zh-CN"/>
        </w:rPr>
        <w:t>享受孤儿基本生活费的人数增加</w:t>
      </w:r>
      <w:r>
        <w:rPr>
          <w:rFonts w:hint="eastAsia" w:ascii="仿宋" w:hAnsi="仿宋" w:eastAsia="仿宋" w:cs="仿宋"/>
          <w:color w:val="auto"/>
        </w:rPr>
        <w:t>。</w:t>
      </w:r>
    </w:p>
    <w:p>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pPr>
        <w:ind w:firstLine="640"/>
        <w:rPr>
          <w:rFonts w:hint="eastAsia" w:ascii="宋体" w:hAnsi="宋体" w:eastAsia="仿宋_GB2312"/>
          <w:sz w:val="32"/>
          <w:szCs w:val="32"/>
        </w:rPr>
      </w:pPr>
      <w:r>
        <w:rPr>
          <w:rFonts w:hint="eastAsia" w:ascii="宋体" w:hAnsi="宋体" w:eastAsia="仿宋_GB2312"/>
          <w:sz w:val="32"/>
          <w:szCs w:val="32"/>
        </w:rPr>
        <w:t>202</w:t>
      </w:r>
      <w:r>
        <w:rPr>
          <w:rFonts w:hint="eastAsia" w:ascii="宋体" w:hAnsi="宋体" w:eastAsia="仿宋_GB2312"/>
          <w:sz w:val="32"/>
          <w:szCs w:val="32"/>
          <w:lang w:val="en-US" w:eastAsia="zh-CN"/>
        </w:rPr>
        <w:t>2</w:t>
      </w:r>
      <w:r>
        <w:rPr>
          <w:rFonts w:hint="eastAsia" w:ascii="宋体" w:hAnsi="宋体" w:eastAsia="仿宋_GB2312"/>
          <w:sz w:val="32"/>
          <w:szCs w:val="32"/>
        </w:rPr>
        <w:t>年，我</w:t>
      </w:r>
      <w:r>
        <w:rPr>
          <w:rFonts w:hint="eastAsia" w:ascii="宋体" w:hAnsi="宋体" w:eastAsia="仿宋_GB2312"/>
          <w:sz w:val="32"/>
          <w:szCs w:val="32"/>
          <w:lang w:val="en-US" w:eastAsia="zh-CN"/>
        </w:rPr>
        <w:t>单位</w:t>
      </w:r>
      <w:r>
        <w:rPr>
          <w:rFonts w:hint="eastAsia" w:ascii="宋体" w:hAnsi="宋体" w:eastAsia="仿宋_GB2312"/>
          <w:sz w:val="32"/>
          <w:szCs w:val="32"/>
        </w:rPr>
        <w:t>机关运行经费共计安排</w:t>
      </w:r>
      <w:r>
        <w:rPr>
          <w:rFonts w:hint="eastAsia" w:ascii="宋体" w:hAnsi="宋体" w:eastAsia="仿宋_GB2312"/>
          <w:sz w:val="32"/>
          <w:szCs w:val="32"/>
          <w:lang w:val="en-US" w:eastAsia="zh-CN"/>
        </w:rPr>
        <w:t>9.96</w:t>
      </w:r>
      <w:r>
        <w:rPr>
          <w:rFonts w:hint="eastAsia" w:ascii="宋体" w:hAnsi="宋体" w:eastAsia="仿宋_GB2312"/>
          <w:sz w:val="32"/>
          <w:szCs w:val="32"/>
        </w:rPr>
        <w:t>万元，主要用于保证</w:t>
      </w:r>
      <w:r>
        <w:rPr>
          <w:rFonts w:hint="eastAsia" w:ascii="宋体" w:hAnsi="宋体" w:eastAsia="仿宋_GB2312"/>
          <w:sz w:val="32"/>
          <w:szCs w:val="32"/>
          <w:lang w:val="en-US" w:eastAsia="zh-CN"/>
        </w:rPr>
        <w:t>单位</w:t>
      </w:r>
      <w:r>
        <w:rPr>
          <w:rFonts w:hint="eastAsia" w:ascii="宋体" w:hAnsi="宋体" w:eastAsia="仿宋_GB2312"/>
          <w:sz w:val="32"/>
          <w:szCs w:val="32"/>
        </w:rPr>
        <w:t>正常运转的办公费、日常维修费等日常运行支出。</w:t>
      </w:r>
    </w:p>
    <w:p>
      <w:pPr>
        <w:pStyle w:val="30"/>
        <w:rPr>
          <w:color w:val="auto"/>
        </w:rPr>
      </w:pPr>
    </w:p>
    <w:p>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pPr>
        <w:pStyle w:val="23"/>
        <w:rPr>
          <w:rFonts w:hint="eastAsia" w:ascii="仿宋" w:hAnsi="仿宋" w:eastAsia="仿宋" w:cs="仿宋"/>
        </w:rPr>
      </w:pPr>
      <w:r>
        <w:rPr>
          <w:rFonts w:hint="eastAsia" w:ascii="仿宋" w:hAnsi="仿宋" w:eastAsia="仿宋" w:cs="仿宋"/>
          <w:color w:val="auto"/>
        </w:rPr>
        <w:t>202</w:t>
      </w:r>
      <w:r>
        <w:rPr>
          <w:rFonts w:hint="eastAsia" w:ascii="仿宋" w:hAnsi="仿宋" w:eastAsia="仿宋" w:cs="仿宋"/>
          <w:color w:val="auto"/>
          <w:lang w:val="en-US" w:eastAsia="zh-CN"/>
        </w:rPr>
        <w:t>2</w:t>
      </w:r>
      <w:r>
        <w:rPr>
          <w:rFonts w:hint="eastAsia" w:ascii="仿宋" w:hAnsi="仿宋" w:eastAsia="仿宋" w:cs="仿宋"/>
          <w:color w:val="auto"/>
        </w:rPr>
        <w:t>年，我</w:t>
      </w:r>
      <w:r>
        <w:rPr>
          <w:rFonts w:hint="eastAsia" w:ascii="仿宋" w:hAnsi="仿宋" w:eastAsia="仿宋" w:cs="仿宋"/>
          <w:color w:val="auto"/>
          <w:lang w:val="en-US" w:eastAsia="zh-CN"/>
        </w:rPr>
        <w:t>单位</w:t>
      </w:r>
      <w:r>
        <w:rPr>
          <w:rFonts w:hint="eastAsia" w:ascii="仿宋" w:hAnsi="仿宋" w:eastAsia="仿宋" w:cs="仿宋"/>
          <w:color w:val="auto"/>
        </w:rPr>
        <w:t>财政拨款“三公”经费预算安排0万元，其中：因公出国（境）费0万元；公务用车购置及运维费0万元（其中：公务用车购置费0万元，公务用车运行维护费0万元)；公务接待费0万元。</w:t>
      </w:r>
      <w:r>
        <w:rPr>
          <w:rFonts w:hint="eastAsia" w:ascii="仿宋" w:hAnsi="仿宋" w:eastAsia="仿宋" w:cs="仿宋"/>
        </w:rPr>
        <w:t>“三公”经费与上年持平，无增减变化。</w:t>
      </w:r>
    </w:p>
    <w:p>
      <w:pPr>
        <w:pStyle w:val="28"/>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提前下达2022年省级财政困难群众基本生活救助补助</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发放查找不到生父母或视同孤儿的孤儿生活补贴，散居孤儿人数约62人,每人每月1100元；机构孤儿人数约18人,每人每月1600元。通过发放生活费，让每个孤儿的生活都得到基本保障。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发放机构孤儿生活补助人数</w:t>
            </w:r>
          </w:p>
        </w:tc>
        <w:tc>
          <w:tcPr>
            <w:tcW w:w="2835" w:type="dxa"/>
            <w:noWrap w:val="0"/>
            <w:vAlign w:val="center"/>
          </w:tcPr>
          <w:p>
            <w:pPr>
              <w:pStyle w:val="15"/>
            </w:pPr>
            <w:r>
              <w:t>预计发放机构孤儿生活补助人数</w:t>
            </w:r>
          </w:p>
        </w:tc>
        <w:tc>
          <w:tcPr>
            <w:tcW w:w="2551" w:type="dxa"/>
            <w:noWrap w:val="0"/>
            <w:vAlign w:val="center"/>
          </w:tcPr>
          <w:p>
            <w:pPr>
              <w:pStyle w:val="15"/>
            </w:pPr>
            <w:r>
              <w:t>18人</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数量指标</w:t>
            </w:r>
          </w:p>
        </w:tc>
        <w:tc>
          <w:tcPr>
            <w:tcW w:w="2835" w:type="dxa"/>
            <w:noWrap w:val="0"/>
            <w:vAlign w:val="center"/>
          </w:tcPr>
          <w:p>
            <w:pPr>
              <w:pStyle w:val="15"/>
            </w:pPr>
            <w:r>
              <w:t>发放散居孤儿生活费和事实无人抚养儿童生活补贴的人数</w:t>
            </w:r>
          </w:p>
        </w:tc>
        <w:tc>
          <w:tcPr>
            <w:tcW w:w="2835" w:type="dxa"/>
            <w:noWrap w:val="0"/>
            <w:vAlign w:val="center"/>
          </w:tcPr>
          <w:p>
            <w:pPr>
              <w:pStyle w:val="15"/>
            </w:pPr>
            <w:r>
              <w:t>预计发放散居孤儿生活费和事实无人抚养儿童生活补贴的人数</w:t>
            </w:r>
          </w:p>
        </w:tc>
        <w:tc>
          <w:tcPr>
            <w:tcW w:w="2551" w:type="dxa"/>
            <w:noWrap w:val="0"/>
            <w:vAlign w:val="center"/>
          </w:tcPr>
          <w:p>
            <w:pPr>
              <w:pStyle w:val="15"/>
            </w:pPr>
            <w:r>
              <w:t>62人</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发放机构孤儿生活补助标准</w:t>
            </w:r>
          </w:p>
        </w:tc>
        <w:tc>
          <w:tcPr>
            <w:tcW w:w="2835" w:type="dxa"/>
            <w:noWrap w:val="0"/>
            <w:vAlign w:val="center"/>
          </w:tcPr>
          <w:p>
            <w:pPr>
              <w:pStyle w:val="15"/>
            </w:pPr>
            <w:r>
              <w:t>预计发放机构孤儿生活补助的标准</w:t>
            </w:r>
          </w:p>
        </w:tc>
        <w:tc>
          <w:tcPr>
            <w:tcW w:w="2551" w:type="dxa"/>
            <w:noWrap w:val="0"/>
            <w:vAlign w:val="center"/>
          </w:tcPr>
          <w:p>
            <w:pPr>
              <w:pStyle w:val="15"/>
            </w:pPr>
            <w:r>
              <w:t>1600元/人/月</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发放散居孤儿基本生活费和事实无人抚养儿童生活补贴的标准</w:t>
            </w:r>
          </w:p>
        </w:tc>
        <w:tc>
          <w:tcPr>
            <w:tcW w:w="2835" w:type="dxa"/>
            <w:noWrap w:val="0"/>
            <w:vAlign w:val="center"/>
          </w:tcPr>
          <w:p>
            <w:pPr>
              <w:pStyle w:val="15"/>
            </w:pPr>
            <w:r>
              <w:t>预计发放散居孤儿基本生活费和事实无人抚养儿童生活补贴的标准</w:t>
            </w:r>
          </w:p>
        </w:tc>
        <w:tc>
          <w:tcPr>
            <w:tcW w:w="2551" w:type="dxa"/>
            <w:noWrap w:val="0"/>
            <w:vAlign w:val="center"/>
          </w:tcPr>
          <w:p>
            <w:pPr>
              <w:pStyle w:val="15"/>
            </w:pPr>
            <w:r>
              <w:t>1100元/人/月</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孤儿补助资金发放的及时率</w:t>
            </w:r>
          </w:p>
        </w:tc>
        <w:tc>
          <w:tcPr>
            <w:tcW w:w="2835" w:type="dxa"/>
            <w:noWrap w:val="0"/>
            <w:vAlign w:val="center"/>
          </w:tcPr>
          <w:p>
            <w:pPr>
              <w:pStyle w:val="15"/>
            </w:pPr>
            <w:r>
              <w:t>及时发放的孤儿补助资金额占全部发放的孤儿补助资金额的比率</w:t>
            </w:r>
          </w:p>
        </w:tc>
        <w:tc>
          <w:tcPr>
            <w:tcW w:w="2551" w:type="dxa"/>
            <w:noWrap w:val="0"/>
            <w:vAlign w:val="center"/>
          </w:tcPr>
          <w:p>
            <w:pPr>
              <w:pStyle w:val="15"/>
            </w:pPr>
            <w:r>
              <w:t>100%</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孤儿和事实无人抚养儿童基本生活保障率</w:t>
            </w:r>
          </w:p>
        </w:tc>
        <w:tc>
          <w:tcPr>
            <w:tcW w:w="2835" w:type="dxa"/>
            <w:noWrap w:val="0"/>
            <w:vAlign w:val="center"/>
          </w:tcPr>
          <w:p>
            <w:pPr>
              <w:pStyle w:val="15"/>
            </w:pPr>
            <w:r>
              <w:t>得到保障的孤儿人数占应保障孤儿人数的比率</w:t>
            </w:r>
          </w:p>
        </w:tc>
        <w:tc>
          <w:tcPr>
            <w:tcW w:w="2551" w:type="dxa"/>
            <w:noWrap w:val="0"/>
            <w:vAlign w:val="center"/>
          </w:tcPr>
          <w:p>
            <w:pPr>
              <w:pStyle w:val="15"/>
            </w:pPr>
            <w:r>
              <w:t>100%</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政策知晓率</w:t>
            </w:r>
          </w:p>
        </w:tc>
        <w:tc>
          <w:tcPr>
            <w:tcW w:w="2835" w:type="dxa"/>
            <w:noWrap w:val="0"/>
            <w:vAlign w:val="center"/>
          </w:tcPr>
          <w:p>
            <w:pPr>
              <w:pStyle w:val="15"/>
            </w:pPr>
            <w:r>
              <w:t>知晓政策的受益儿童人数占总的受益儿童人数的比率</w:t>
            </w:r>
          </w:p>
        </w:tc>
        <w:tc>
          <w:tcPr>
            <w:tcW w:w="2551" w:type="dxa"/>
            <w:noWrap w:val="0"/>
            <w:vAlign w:val="center"/>
          </w:tcPr>
          <w:p>
            <w:pPr>
              <w:pStyle w:val="15"/>
            </w:pPr>
            <w:r>
              <w:t>≥95%</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社会效益指标</w:t>
            </w:r>
          </w:p>
        </w:tc>
        <w:tc>
          <w:tcPr>
            <w:tcW w:w="2835" w:type="dxa"/>
            <w:noWrap w:val="0"/>
            <w:vAlign w:val="center"/>
          </w:tcPr>
          <w:p>
            <w:pPr>
              <w:pStyle w:val="15"/>
            </w:pPr>
            <w:r>
              <w:t>受益人口满意度</w:t>
            </w:r>
          </w:p>
        </w:tc>
        <w:tc>
          <w:tcPr>
            <w:tcW w:w="2835" w:type="dxa"/>
            <w:noWrap w:val="0"/>
            <w:vAlign w:val="center"/>
          </w:tcPr>
          <w:p>
            <w:pPr>
              <w:pStyle w:val="15"/>
            </w:pPr>
            <w:r>
              <w:t>预计受益的儿童人数</w:t>
            </w:r>
          </w:p>
        </w:tc>
        <w:tc>
          <w:tcPr>
            <w:tcW w:w="2551" w:type="dxa"/>
            <w:noWrap w:val="0"/>
            <w:vAlign w:val="center"/>
          </w:tcPr>
          <w:p>
            <w:pPr>
              <w:pStyle w:val="15"/>
            </w:pPr>
            <w:r>
              <w:t>80人</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预计可持续影响时间</w:t>
            </w:r>
          </w:p>
        </w:tc>
        <w:tc>
          <w:tcPr>
            <w:tcW w:w="2551" w:type="dxa"/>
            <w:noWrap w:val="0"/>
            <w:vAlign w:val="center"/>
          </w:tcPr>
          <w:p>
            <w:pPr>
              <w:pStyle w:val="15"/>
            </w:pPr>
            <w:r>
              <w:t>1年</w:t>
            </w:r>
          </w:p>
        </w:tc>
        <w:tc>
          <w:tcPr>
            <w:tcW w:w="2268" w:type="dxa"/>
            <w:noWrap w:val="0"/>
            <w:vAlign w:val="center"/>
          </w:tcPr>
          <w:p>
            <w:pPr>
              <w:pStyle w:val="15"/>
            </w:pPr>
            <w:r>
              <w:t>石财社【2021】131号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受助对象满意度</w:t>
            </w:r>
          </w:p>
        </w:tc>
        <w:tc>
          <w:tcPr>
            <w:tcW w:w="2835" w:type="dxa"/>
            <w:noWrap w:val="0"/>
            <w:vAlign w:val="center"/>
          </w:tcPr>
          <w:p>
            <w:pPr>
              <w:pStyle w:val="15"/>
            </w:pPr>
            <w:r>
              <w:t>接受生活补助的儿童满意程度</w:t>
            </w:r>
          </w:p>
        </w:tc>
        <w:tc>
          <w:tcPr>
            <w:tcW w:w="2551" w:type="dxa"/>
            <w:noWrap w:val="0"/>
            <w:vAlign w:val="center"/>
          </w:tcPr>
          <w:p>
            <w:pPr>
              <w:pStyle w:val="15"/>
            </w:pPr>
            <w:r>
              <w:t>≥95%</w:t>
            </w:r>
          </w:p>
        </w:tc>
        <w:tc>
          <w:tcPr>
            <w:tcW w:w="2268" w:type="dxa"/>
            <w:noWrap w:val="0"/>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提前下达2022年市级困难群众基本生活救助补助资金</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发放查找不到生父母或视同孤儿的孤儿生活补贴，散居孤儿人数约62人,每人每月1100元；机构孤儿人数约18人,每人每月1600元。通过发放生活费，让每个孤儿的生活都得到基本保障。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发放机构孤儿生活补助人数</w:t>
            </w:r>
          </w:p>
        </w:tc>
        <w:tc>
          <w:tcPr>
            <w:tcW w:w="2835" w:type="dxa"/>
            <w:noWrap w:val="0"/>
            <w:vAlign w:val="center"/>
          </w:tcPr>
          <w:p>
            <w:pPr>
              <w:pStyle w:val="15"/>
            </w:pPr>
            <w:r>
              <w:t>预计发放机构孤儿生活补助人数</w:t>
            </w:r>
          </w:p>
        </w:tc>
        <w:tc>
          <w:tcPr>
            <w:tcW w:w="2551" w:type="dxa"/>
            <w:noWrap w:val="0"/>
            <w:vAlign w:val="center"/>
          </w:tcPr>
          <w:p>
            <w:pPr>
              <w:pStyle w:val="15"/>
            </w:pPr>
            <w:r>
              <w:t>18人</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数量指标</w:t>
            </w:r>
          </w:p>
        </w:tc>
        <w:tc>
          <w:tcPr>
            <w:tcW w:w="2835" w:type="dxa"/>
            <w:noWrap w:val="0"/>
            <w:vAlign w:val="center"/>
          </w:tcPr>
          <w:p>
            <w:pPr>
              <w:pStyle w:val="15"/>
            </w:pPr>
            <w:r>
              <w:t>发放散居孤儿生活费和事实无人抚养儿童生活补贴的人数</w:t>
            </w:r>
          </w:p>
        </w:tc>
        <w:tc>
          <w:tcPr>
            <w:tcW w:w="2835" w:type="dxa"/>
            <w:noWrap w:val="0"/>
            <w:vAlign w:val="center"/>
          </w:tcPr>
          <w:p>
            <w:pPr>
              <w:pStyle w:val="15"/>
            </w:pPr>
            <w:r>
              <w:t>预计发放散居孤儿生活费和事实无人抚养儿童生活补贴的人数</w:t>
            </w:r>
          </w:p>
        </w:tc>
        <w:tc>
          <w:tcPr>
            <w:tcW w:w="2551" w:type="dxa"/>
            <w:noWrap w:val="0"/>
            <w:vAlign w:val="center"/>
          </w:tcPr>
          <w:p>
            <w:pPr>
              <w:pStyle w:val="15"/>
            </w:pPr>
            <w:r>
              <w:t>62人</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发放机构孤儿生活补助标准</w:t>
            </w:r>
          </w:p>
        </w:tc>
        <w:tc>
          <w:tcPr>
            <w:tcW w:w="2835" w:type="dxa"/>
            <w:noWrap w:val="0"/>
            <w:vAlign w:val="center"/>
          </w:tcPr>
          <w:p>
            <w:pPr>
              <w:pStyle w:val="15"/>
            </w:pPr>
            <w:r>
              <w:t>预计发放机构孤儿生活补助的标准</w:t>
            </w:r>
          </w:p>
        </w:tc>
        <w:tc>
          <w:tcPr>
            <w:tcW w:w="2551" w:type="dxa"/>
            <w:noWrap w:val="0"/>
            <w:vAlign w:val="center"/>
          </w:tcPr>
          <w:p>
            <w:pPr>
              <w:pStyle w:val="15"/>
            </w:pPr>
            <w:r>
              <w:t>1600元/人/月</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发放散居孤儿基本生活费和事实无人抚养儿童生活补贴的标准</w:t>
            </w:r>
          </w:p>
        </w:tc>
        <w:tc>
          <w:tcPr>
            <w:tcW w:w="2835" w:type="dxa"/>
            <w:noWrap w:val="0"/>
            <w:vAlign w:val="center"/>
          </w:tcPr>
          <w:p>
            <w:pPr>
              <w:pStyle w:val="15"/>
            </w:pPr>
            <w:r>
              <w:t>预计发放散居孤儿基本生活费和事实无人抚养儿童生活补贴的标准</w:t>
            </w:r>
          </w:p>
        </w:tc>
        <w:tc>
          <w:tcPr>
            <w:tcW w:w="2551" w:type="dxa"/>
            <w:noWrap w:val="0"/>
            <w:vAlign w:val="center"/>
          </w:tcPr>
          <w:p>
            <w:pPr>
              <w:pStyle w:val="15"/>
            </w:pPr>
            <w:r>
              <w:t>1100元/人/月</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孤儿补助资金发放的及时率</w:t>
            </w:r>
          </w:p>
        </w:tc>
        <w:tc>
          <w:tcPr>
            <w:tcW w:w="2835" w:type="dxa"/>
            <w:noWrap w:val="0"/>
            <w:vAlign w:val="center"/>
          </w:tcPr>
          <w:p>
            <w:pPr>
              <w:pStyle w:val="15"/>
            </w:pPr>
            <w:r>
              <w:t>及时发放的孤儿补助资金额占全部发放的孤儿补助资金额的比率</w:t>
            </w:r>
          </w:p>
        </w:tc>
        <w:tc>
          <w:tcPr>
            <w:tcW w:w="2551" w:type="dxa"/>
            <w:noWrap w:val="0"/>
            <w:vAlign w:val="center"/>
          </w:tcPr>
          <w:p>
            <w:pPr>
              <w:pStyle w:val="15"/>
            </w:pPr>
            <w:r>
              <w:t>100%</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孤儿和事实无人抚养儿童基本生活保障率</w:t>
            </w:r>
          </w:p>
        </w:tc>
        <w:tc>
          <w:tcPr>
            <w:tcW w:w="2835" w:type="dxa"/>
            <w:noWrap w:val="0"/>
            <w:vAlign w:val="center"/>
          </w:tcPr>
          <w:p>
            <w:pPr>
              <w:pStyle w:val="15"/>
            </w:pPr>
            <w:r>
              <w:t>得到保障的孤儿人数占应保障孤儿人数的比率</w:t>
            </w:r>
          </w:p>
        </w:tc>
        <w:tc>
          <w:tcPr>
            <w:tcW w:w="2551" w:type="dxa"/>
            <w:noWrap w:val="0"/>
            <w:vAlign w:val="center"/>
          </w:tcPr>
          <w:p>
            <w:pPr>
              <w:pStyle w:val="15"/>
            </w:pPr>
            <w:r>
              <w:t>100%</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政策知晓率</w:t>
            </w:r>
          </w:p>
        </w:tc>
        <w:tc>
          <w:tcPr>
            <w:tcW w:w="2835" w:type="dxa"/>
            <w:noWrap w:val="0"/>
            <w:vAlign w:val="center"/>
          </w:tcPr>
          <w:p>
            <w:pPr>
              <w:pStyle w:val="15"/>
            </w:pPr>
            <w:r>
              <w:t>知晓政策的受益儿童人数占总的受益儿童人数的比率</w:t>
            </w:r>
          </w:p>
        </w:tc>
        <w:tc>
          <w:tcPr>
            <w:tcW w:w="2551" w:type="dxa"/>
            <w:noWrap w:val="0"/>
            <w:vAlign w:val="center"/>
          </w:tcPr>
          <w:p>
            <w:pPr>
              <w:pStyle w:val="15"/>
            </w:pPr>
            <w:r>
              <w:t>≥95%</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社会效益指标</w:t>
            </w:r>
          </w:p>
        </w:tc>
        <w:tc>
          <w:tcPr>
            <w:tcW w:w="2835" w:type="dxa"/>
            <w:noWrap w:val="0"/>
            <w:vAlign w:val="center"/>
          </w:tcPr>
          <w:p>
            <w:pPr>
              <w:pStyle w:val="15"/>
            </w:pPr>
            <w:r>
              <w:t>受益人口满意度</w:t>
            </w:r>
          </w:p>
        </w:tc>
        <w:tc>
          <w:tcPr>
            <w:tcW w:w="2835" w:type="dxa"/>
            <w:noWrap w:val="0"/>
            <w:vAlign w:val="center"/>
          </w:tcPr>
          <w:p>
            <w:pPr>
              <w:pStyle w:val="15"/>
            </w:pPr>
            <w:r>
              <w:t>预计受益的儿童人数</w:t>
            </w:r>
          </w:p>
        </w:tc>
        <w:tc>
          <w:tcPr>
            <w:tcW w:w="2551" w:type="dxa"/>
            <w:noWrap w:val="0"/>
            <w:vAlign w:val="center"/>
          </w:tcPr>
          <w:p>
            <w:pPr>
              <w:pStyle w:val="15"/>
            </w:pPr>
            <w:r>
              <w:t>80人</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预计可持续影响时间</w:t>
            </w:r>
          </w:p>
        </w:tc>
        <w:tc>
          <w:tcPr>
            <w:tcW w:w="2551" w:type="dxa"/>
            <w:noWrap w:val="0"/>
            <w:vAlign w:val="center"/>
          </w:tcPr>
          <w:p>
            <w:pPr>
              <w:pStyle w:val="15"/>
            </w:pPr>
            <w:r>
              <w:t>1年</w:t>
            </w:r>
          </w:p>
        </w:tc>
        <w:tc>
          <w:tcPr>
            <w:tcW w:w="2268" w:type="dxa"/>
            <w:noWrap w:val="0"/>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受助对象满意度</w:t>
            </w:r>
          </w:p>
        </w:tc>
        <w:tc>
          <w:tcPr>
            <w:tcW w:w="2835" w:type="dxa"/>
            <w:noWrap w:val="0"/>
            <w:vAlign w:val="center"/>
          </w:tcPr>
          <w:p>
            <w:pPr>
              <w:pStyle w:val="15"/>
            </w:pPr>
            <w:r>
              <w:t>接受生活补助的儿童满意程度</w:t>
            </w:r>
          </w:p>
        </w:tc>
        <w:tc>
          <w:tcPr>
            <w:tcW w:w="2551" w:type="dxa"/>
            <w:noWrap w:val="0"/>
            <w:vAlign w:val="center"/>
          </w:tcPr>
          <w:p>
            <w:pPr>
              <w:pStyle w:val="15"/>
            </w:pPr>
            <w:r>
              <w:t>≥95%</w:t>
            </w:r>
          </w:p>
        </w:tc>
        <w:tc>
          <w:tcPr>
            <w:tcW w:w="2268" w:type="dxa"/>
            <w:noWrap w:val="0"/>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3、儿童福利院经费绩效目标表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用于孤儿医疗费、三名服务员工资、水电暖费用及日常维修费支出，使福利院正常运转。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孤儿大病医疗费供养人数</w:t>
            </w:r>
          </w:p>
        </w:tc>
        <w:tc>
          <w:tcPr>
            <w:tcW w:w="2835" w:type="dxa"/>
            <w:noWrap w:val="0"/>
            <w:vAlign w:val="center"/>
          </w:tcPr>
          <w:p>
            <w:pPr>
              <w:pStyle w:val="15"/>
            </w:pPr>
            <w:r>
              <w:t>预计孤儿大病医疗费供养人数</w:t>
            </w:r>
          </w:p>
        </w:tc>
        <w:tc>
          <w:tcPr>
            <w:tcW w:w="2551" w:type="dxa"/>
            <w:noWrap w:val="0"/>
            <w:vAlign w:val="center"/>
          </w:tcPr>
          <w:p>
            <w:pPr>
              <w:pStyle w:val="15"/>
            </w:pPr>
            <w:r>
              <w:t>18人</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数量指标</w:t>
            </w:r>
          </w:p>
        </w:tc>
        <w:tc>
          <w:tcPr>
            <w:tcW w:w="2835" w:type="dxa"/>
            <w:noWrap w:val="0"/>
            <w:vAlign w:val="center"/>
          </w:tcPr>
          <w:p>
            <w:pPr>
              <w:pStyle w:val="15"/>
            </w:pPr>
            <w:r>
              <w:t>儿童福利院服务人员人数</w:t>
            </w:r>
          </w:p>
        </w:tc>
        <w:tc>
          <w:tcPr>
            <w:tcW w:w="2835" w:type="dxa"/>
            <w:noWrap w:val="0"/>
            <w:vAlign w:val="center"/>
          </w:tcPr>
          <w:p>
            <w:pPr>
              <w:pStyle w:val="15"/>
            </w:pPr>
            <w:r>
              <w:t>预计儿童福利院服务人员人数</w:t>
            </w:r>
          </w:p>
        </w:tc>
        <w:tc>
          <w:tcPr>
            <w:tcW w:w="2551" w:type="dxa"/>
            <w:noWrap w:val="0"/>
            <w:vAlign w:val="center"/>
          </w:tcPr>
          <w:p>
            <w:pPr>
              <w:pStyle w:val="15"/>
            </w:pPr>
            <w:r>
              <w:t>3人</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孤儿大病医疗费标准</w:t>
            </w:r>
          </w:p>
        </w:tc>
        <w:tc>
          <w:tcPr>
            <w:tcW w:w="2835" w:type="dxa"/>
            <w:noWrap w:val="0"/>
            <w:vAlign w:val="center"/>
          </w:tcPr>
          <w:p>
            <w:pPr>
              <w:pStyle w:val="15"/>
            </w:pPr>
            <w:r>
              <w:t>预计孤儿大病医疗费标准</w:t>
            </w:r>
          </w:p>
        </w:tc>
        <w:tc>
          <w:tcPr>
            <w:tcW w:w="2551" w:type="dxa"/>
            <w:noWrap w:val="0"/>
            <w:vAlign w:val="center"/>
          </w:tcPr>
          <w:p>
            <w:pPr>
              <w:pStyle w:val="15"/>
            </w:pPr>
            <w:r>
              <w:t>6411元/人</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儿童福利院服务人员工资标准</w:t>
            </w:r>
          </w:p>
        </w:tc>
        <w:tc>
          <w:tcPr>
            <w:tcW w:w="2835" w:type="dxa"/>
            <w:noWrap w:val="0"/>
            <w:vAlign w:val="center"/>
          </w:tcPr>
          <w:p>
            <w:pPr>
              <w:pStyle w:val="15"/>
            </w:pPr>
            <w:r>
              <w:t>预计儿童福利院服务人员工资标准</w:t>
            </w:r>
          </w:p>
        </w:tc>
        <w:tc>
          <w:tcPr>
            <w:tcW w:w="2551" w:type="dxa"/>
            <w:noWrap w:val="0"/>
            <w:vAlign w:val="center"/>
          </w:tcPr>
          <w:p>
            <w:pPr>
              <w:pStyle w:val="15"/>
            </w:pPr>
            <w:r>
              <w:t>2350元/人/月</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服务员工资按时发放率</w:t>
            </w:r>
          </w:p>
        </w:tc>
        <w:tc>
          <w:tcPr>
            <w:tcW w:w="2835" w:type="dxa"/>
            <w:noWrap w:val="0"/>
            <w:vAlign w:val="center"/>
          </w:tcPr>
          <w:p>
            <w:pPr>
              <w:pStyle w:val="15"/>
            </w:pPr>
            <w:r>
              <w:t>按时发放的服务员工资占应发服务员工资的比率</w:t>
            </w:r>
          </w:p>
        </w:tc>
        <w:tc>
          <w:tcPr>
            <w:tcW w:w="2551" w:type="dxa"/>
            <w:noWrap w:val="0"/>
            <w:vAlign w:val="center"/>
          </w:tcPr>
          <w:p>
            <w:pPr>
              <w:pStyle w:val="15"/>
            </w:pPr>
            <w:r>
              <w:t>100%</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体检机构对儿童福利院儿童健康体检的合格率</w:t>
            </w:r>
          </w:p>
        </w:tc>
        <w:tc>
          <w:tcPr>
            <w:tcW w:w="2835" w:type="dxa"/>
            <w:noWrap w:val="0"/>
            <w:vAlign w:val="center"/>
          </w:tcPr>
          <w:p>
            <w:pPr>
              <w:pStyle w:val="15"/>
            </w:pPr>
            <w:r>
              <w:t>体检合格的儿童占参加体检的儿童人数的比率</w:t>
            </w:r>
          </w:p>
        </w:tc>
        <w:tc>
          <w:tcPr>
            <w:tcW w:w="2551" w:type="dxa"/>
            <w:noWrap w:val="0"/>
            <w:vAlign w:val="center"/>
          </w:tcPr>
          <w:p>
            <w:pPr>
              <w:pStyle w:val="15"/>
            </w:pPr>
            <w:r>
              <w:t>100%</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保障孤弃儿童的生活水平</w:t>
            </w:r>
          </w:p>
        </w:tc>
        <w:tc>
          <w:tcPr>
            <w:tcW w:w="2835" w:type="dxa"/>
            <w:noWrap w:val="0"/>
            <w:vAlign w:val="center"/>
          </w:tcPr>
          <w:p>
            <w:pPr>
              <w:pStyle w:val="15"/>
            </w:pPr>
            <w:r>
              <w:t>保障保障孤弃儿童的生活水平得到提升</w:t>
            </w:r>
          </w:p>
        </w:tc>
        <w:tc>
          <w:tcPr>
            <w:tcW w:w="2551" w:type="dxa"/>
            <w:noWrap w:val="0"/>
            <w:vAlign w:val="center"/>
          </w:tcPr>
          <w:p>
            <w:pPr>
              <w:pStyle w:val="15"/>
            </w:pPr>
            <w:r>
              <w:t>保障</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预计可持续影响的时间</w:t>
            </w:r>
          </w:p>
        </w:tc>
        <w:tc>
          <w:tcPr>
            <w:tcW w:w="2551" w:type="dxa"/>
            <w:noWrap w:val="0"/>
            <w:vAlign w:val="center"/>
          </w:tcPr>
          <w:p>
            <w:pPr>
              <w:pStyle w:val="15"/>
            </w:pPr>
            <w:r>
              <w:t>1年</w:t>
            </w:r>
          </w:p>
        </w:tc>
        <w:tc>
          <w:tcPr>
            <w:tcW w:w="2268"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孤弃儿童的满意度</w:t>
            </w:r>
          </w:p>
        </w:tc>
        <w:tc>
          <w:tcPr>
            <w:tcW w:w="2835" w:type="dxa"/>
            <w:noWrap w:val="0"/>
            <w:vAlign w:val="center"/>
          </w:tcPr>
          <w:p>
            <w:pPr>
              <w:pStyle w:val="15"/>
            </w:pPr>
            <w:r>
              <w:t>满意的孤弃儿童人数占所有孤弃儿童人数的比例</w:t>
            </w:r>
          </w:p>
        </w:tc>
        <w:tc>
          <w:tcPr>
            <w:tcW w:w="2551" w:type="dxa"/>
            <w:noWrap w:val="0"/>
            <w:vAlign w:val="center"/>
          </w:tcPr>
          <w:p>
            <w:pPr>
              <w:pStyle w:val="15"/>
            </w:pPr>
            <w:r>
              <w:t>≥95%</w:t>
            </w:r>
          </w:p>
        </w:tc>
        <w:tc>
          <w:tcPr>
            <w:tcW w:w="2268" w:type="dxa"/>
            <w:noWrap w:val="0"/>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4、孤儿基本生活费和事实无人抚养儿童生活补贴绩效目标表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发放查找不到生父母或视同孤儿的孤儿生活补贴，散居孤儿人数约62人,每人每月1100元；机构孤儿人数约18人,每人每月1600元。通过发放生活费，让每个孤儿的生活都得到基本保障。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发放机构孤儿生活补助人数</w:t>
            </w:r>
          </w:p>
        </w:tc>
        <w:tc>
          <w:tcPr>
            <w:tcW w:w="2835" w:type="dxa"/>
            <w:noWrap w:val="0"/>
            <w:vAlign w:val="center"/>
          </w:tcPr>
          <w:p>
            <w:pPr>
              <w:pStyle w:val="15"/>
            </w:pPr>
            <w:r>
              <w:t>预计发放机构孤儿生活补助人数</w:t>
            </w:r>
          </w:p>
        </w:tc>
        <w:tc>
          <w:tcPr>
            <w:tcW w:w="2551" w:type="dxa"/>
            <w:noWrap w:val="0"/>
            <w:vAlign w:val="center"/>
          </w:tcPr>
          <w:p>
            <w:pPr>
              <w:pStyle w:val="15"/>
            </w:pPr>
            <w:r>
              <w:t>18人</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数量指标</w:t>
            </w:r>
          </w:p>
        </w:tc>
        <w:tc>
          <w:tcPr>
            <w:tcW w:w="2835" w:type="dxa"/>
            <w:noWrap w:val="0"/>
            <w:vAlign w:val="center"/>
          </w:tcPr>
          <w:p>
            <w:pPr>
              <w:pStyle w:val="15"/>
            </w:pPr>
            <w:r>
              <w:t>发放散居孤儿生活费和事实无人抚养儿童生活补贴的人数</w:t>
            </w:r>
          </w:p>
        </w:tc>
        <w:tc>
          <w:tcPr>
            <w:tcW w:w="2835" w:type="dxa"/>
            <w:noWrap w:val="0"/>
            <w:vAlign w:val="center"/>
          </w:tcPr>
          <w:p>
            <w:pPr>
              <w:pStyle w:val="15"/>
            </w:pPr>
            <w:r>
              <w:t>预计发放散居孤儿生活费和事实无人抚养儿童生活补贴的人数</w:t>
            </w:r>
          </w:p>
        </w:tc>
        <w:tc>
          <w:tcPr>
            <w:tcW w:w="2551" w:type="dxa"/>
            <w:noWrap w:val="0"/>
            <w:vAlign w:val="center"/>
          </w:tcPr>
          <w:p>
            <w:pPr>
              <w:pStyle w:val="15"/>
            </w:pPr>
            <w:r>
              <w:t>62人</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发放机构孤儿生活补助标准</w:t>
            </w:r>
          </w:p>
        </w:tc>
        <w:tc>
          <w:tcPr>
            <w:tcW w:w="2835" w:type="dxa"/>
            <w:noWrap w:val="0"/>
            <w:vAlign w:val="center"/>
          </w:tcPr>
          <w:p>
            <w:pPr>
              <w:pStyle w:val="15"/>
            </w:pPr>
            <w:r>
              <w:t>预计发放机构孤儿生活补助的标准</w:t>
            </w:r>
          </w:p>
        </w:tc>
        <w:tc>
          <w:tcPr>
            <w:tcW w:w="2551" w:type="dxa"/>
            <w:noWrap w:val="0"/>
            <w:vAlign w:val="center"/>
          </w:tcPr>
          <w:p>
            <w:pPr>
              <w:pStyle w:val="15"/>
            </w:pPr>
            <w:r>
              <w:t>1600元/人/月</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发放散居孤儿基本生活费和事实无人抚养儿童生活补贴的标准</w:t>
            </w:r>
          </w:p>
        </w:tc>
        <w:tc>
          <w:tcPr>
            <w:tcW w:w="2835" w:type="dxa"/>
            <w:noWrap w:val="0"/>
            <w:vAlign w:val="center"/>
          </w:tcPr>
          <w:p>
            <w:pPr>
              <w:pStyle w:val="15"/>
            </w:pPr>
            <w:r>
              <w:t>预计发放散居孤儿基本生活费和事实无人抚养儿童生活补贴的标准</w:t>
            </w:r>
          </w:p>
        </w:tc>
        <w:tc>
          <w:tcPr>
            <w:tcW w:w="2551" w:type="dxa"/>
            <w:noWrap w:val="0"/>
            <w:vAlign w:val="center"/>
          </w:tcPr>
          <w:p>
            <w:pPr>
              <w:pStyle w:val="15"/>
            </w:pPr>
            <w:r>
              <w:t>1100元/人/月</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孤儿补助资金发放的及时率</w:t>
            </w:r>
          </w:p>
        </w:tc>
        <w:tc>
          <w:tcPr>
            <w:tcW w:w="2835" w:type="dxa"/>
            <w:noWrap w:val="0"/>
            <w:vAlign w:val="center"/>
          </w:tcPr>
          <w:p>
            <w:pPr>
              <w:pStyle w:val="15"/>
            </w:pPr>
            <w:r>
              <w:t>及时发放的孤儿补助资金额占全部发放的孤儿补助资金额的比率</w:t>
            </w:r>
          </w:p>
        </w:tc>
        <w:tc>
          <w:tcPr>
            <w:tcW w:w="2551" w:type="dxa"/>
            <w:noWrap w:val="0"/>
            <w:vAlign w:val="center"/>
          </w:tcPr>
          <w:p>
            <w:pPr>
              <w:pStyle w:val="15"/>
            </w:pPr>
            <w:r>
              <w:t>100%</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孤儿和事实无人抚养儿童基本生活保障率</w:t>
            </w:r>
          </w:p>
        </w:tc>
        <w:tc>
          <w:tcPr>
            <w:tcW w:w="2835" w:type="dxa"/>
            <w:noWrap w:val="0"/>
            <w:vAlign w:val="center"/>
          </w:tcPr>
          <w:p>
            <w:pPr>
              <w:pStyle w:val="15"/>
            </w:pPr>
            <w:r>
              <w:t>符合条件的孤儿和事实无人抚养儿童，应保尽保</w:t>
            </w:r>
          </w:p>
        </w:tc>
        <w:tc>
          <w:tcPr>
            <w:tcW w:w="2551" w:type="dxa"/>
            <w:noWrap w:val="0"/>
            <w:vAlign w:val="center"/>
          </w:tcPr>
          <w:p>
            <w:pPr>
              <w:pStyle w:val="15"/>
            </w:pPr>
            <w:r>
              <w:t>是</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政策知晓率</w:t>
            </w:r>
          </w:p>
        </w:tc>
        <w:tc>
          <w:tcPr>
            <w:tcW w:w="2835" w:type="dxa"/>
            <w:noWrap w:val="0"/>
            <w:vAlign w:val="center"/>
          </w:tcPr>
          <w:p>
            <w:pPr>
              <w:pStyle w:val="15"/>
            </w:pPr>
            <w:r>
              <w:t>知晓政策的受益儿童人数占总的受益儿童人数的比率</w:t>
            </w:r>
          </w:p>
        </w:tc>
        <w:tc>
          <w:tcPr>
            <w:tcW w:w="2551" w:type="dxa"/>
            <w:noWrap w:val="0"/>
            <w:vAlign w:val="center"/>
          </w:tcPr>
          <w:p>
            <w:pPr>
              <w:pStyle w:val="15"/>
            </w:pPr>
            <w:r>
              <w:t>≥95%</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社会效益指标</w:t>
            </w:r>
          </w:p>
        </w:tc>
        <w:tc>
          <w:tcPr>
            <w:tcW w:w="2835" w:type="dxa"/>
            <w:noWrap w:val="0"/>
            <w:vAlign w:val="center"/>
          </w:tcPr>
          <w:p>
            <w:pPr>
              <w:pStyle w:val="15"/>
            </w:pPr>
            <w:r>
              <w:t>受益人口满意度</w:t>
            </w:r>
          </w:p>
        </w:tc>
        <w:tc>
          <w:tcPr>
            <w:tcW w:w="2835" w:type="dxa"/>
            <w:noWrap w:val="0"/>
            <w:vAlign w:val="center"/>
          </w:tcPr>
          <w:p>
            <w:pPr>
              <w:pStyle w:val="15"/>
            </w:pPr>
            <w:r>
              <w:t>预计受益的儿童人数</w:t>
            </w:r>
          </w:p>
        </w:tc>
        <w:tc>
          <w:tcPr>
            <w:tcW w:w="2551" w:type="dxa"/>
            <w:noWrap w:val="0"/>
            <w:vAlign w:val="center"/>
          </w:tcPr>
          <w:p>
            <w:pPr>
              <w:pStyle w:val="15"/>
            </w:pPr>
            <w:r>
              <w:t>80人</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预计可持续影响时间</w:t>
            </w:r>
          </w:p>
        </w:tc>
        <w:tc>
          <w:tcPr>
            <w:tcW w:w="2551" w:type="dxa"/>
            <w:noWrap w:val="0"/>
            <w:vAlign w:val="center"/>
          </w:tcPr>
          <w:p>
            <w:pPr>
              <w:pStyle w:val="15"/>
            </w:pPr>
            <w:r>
              <w:t>1年</w:t>
            </w:r>
          </w:p>
        </w:tc>
        <w:tc>
          <w:tcPr>
            <w:tcW w:w="2268" w:type="dxa"/>
            <w:noWrap w:val="0"/>
            <w:vAlign w:val="center"/>
          </w:tcPr>
          <w:p>
            <w:pPr>
              <w:pStyle w:val="15"/>
            </w:pPr>
            <w:r>
              <w:t>石民政【2019】70号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受助对象满意度</w:t>
            </w:r>
          </w:p>
        </w:tc>
        <w:tc>
          <w:tcPr>
            <w:tcW w:w="2835" w:type="dxa"/>
            <w:noWrap w:val="0"/>
            <w:vAlign w:val="center"/>
          </w:tcPr>
          <w:p>
            <w:pPr>
              <w:pStyle w:val="15"/>
            </w:pPr>
            <w:r>
              <w:t>接受生活补助的儿童满意程度</w:t>
            </w:r>
          </w:p>
        </w:tc>
        <w:tc>
          <w:tcPr>
            <w:tcW w:w="2551" w:type="dxa"/>
            <w:noWrap w:val="0"/>
            <w:vAlign w:val="center"/>
          </w:tcPr>
          <w:p>
            <w:pPr>
              <w:pStyle w:val="15"/>
            </w:pPr>
            <w:r>
              <w:t>≥95%</w:t>
            </w:r>
          </w:p>
        </w:tc>
        <w:tc>
          <w:tcPr>
            <w:tcW w:w="2268" w:type="dxa"/>
            <w:noWrap w:val="0"/>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、提前下达2022年中央集中彩票公益金支持社会福利事业专项资金预算——助学金绩效目标表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开展“孤儿助学工程”，资助8名孤儿考上普通全日制本科、专科学校完成学业，改善孤儿的学习条件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资助孤儿数量</w:t>
            </w:r>
          </w:p>
        </w:tc>
        <w:tc>
          <w:tcPr>
            <w:tcW w:w="2835" w:type="dxa"/>
            <w:noWrap w:val="0"/>
            <w:vAlign w:val="center"/>
          </w:tcPr>
          <w:p>
            <w:pPr>
              <w:pStyle w:val="15"/>
            </w:pPr>
            <w:r>
              <w:t>预计2022年资助的孤儿助学人数</w:t>
            </w:r>
          </w:p>
        </w:tc>
        <w:tc>
          <w:tcPr>
            <w:tcW w:w="2551" w:type="dxa"/>
            <w:noWrap w:val="0"/>
            <w:vAlign w:val="center"/>
          </w:tcPr>
          <w:p>
            <w:pPr>
              <w:pStyle w:val="15"/>
            </w:pPr>
            <w:r>
              <w:t>8人</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孤儿助学政策覆盖率</w:t>
            </w:r>
          </w:p>
        </w:tc>
        <w:tc>
          <w:tcPr>
            <w:tcW w:w="2835" w:type="dxa"/>
            <w:noWrap w:val="0"/>
            <w:vAlign w:val="center"/>
          </w:tcPr>
          <w:p>
            <w:pPr>
              <w:pStyle w:val="15"/>
            </w:pPr>
            <w:r>
              <w:t>实施孤儿助学政策的乡镇占13个乡镇的比例</w:t>
            </w:r>
          </w:p>
        </w:tc>
        <w:tc>
          <w:tcPr>
            <w:tcW w:w="2551" w:type="dxa"/>
            <w:noWrap w:val="0"/>
            <w:vAlign w:val="center"/>
          </w:tcPr>
          <w:p>
            <w:pPr>
              <w:pStyle w:val="15"/>
            </w:pPr>
            <w:r>
              <w:t>100%</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助学金发放及时率</w:t>
            </w:r>
          </w:p>
        </w:tc>
        <w:tc>
          <w:tcPr>
            <w:tcW w:w="2835" w:type="dxa"/>
            <w:noWrap w:val="0"/>
            <w:vAlign w:val="center"/>
          </w:tcPr>
          <w:p>
            <w:pPr>
              <w:pStyle w:val="15"/>
            </w:pPr>
            <w:r>
              <w:t>及时发放的助学金数占应发助学金数的比例</w:t>
            </w:r>
          </w:p>
        </w:tc>
        <w:tc>
          <w:tcPr>
            <w:tcW w:w="2551" w:type="dxa"/>
            <w:noWrap w:val="0"/>
            <w:vAlign w:val="center"/>
          </w:tcPr>
          <w:p>
            <w:pPr>
              <w:pStyle w:val="15"/>
            </w:pPr>
            <w:r>
              <w:t>100%</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助学金标准</w:t>
            </w:r>
          </w:p>
        </w:tc>
        <w:tc>
          <w:tcPr>
            <w:tcW w:w="2835" w:type="dxa"/>
            <w:noWrap w:val="0"/>
            <w:vAlign w:val="center"/>
          </w:tcPr>
          <w:p>
            <w:pPr>
              <w:pStyle w:val="15"/>
            </w:pPr>
            <w:r>
              <w:t>预计2022年孤儿助学金标准</w:t>
            </w:r>
          </w:p>
        </w:tc>
        <w:tc>
          <w:tcPr>
            <w:tcW w:w="2551" w:type="dxa"/>
            <w:noWrap w:val="0"/>
            <w:vAlign w:val="center"/>
          </w:tcPr>
          <w:p>
            <w:pPr>
              <w:pStyle w:val="15"/>
            </w:pPr>
            <w:r>
              <w:t>10000元/人/年</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受益孤儿数量</w:t>
            </w:r>
          </w:p>
        </w:tc>
        <w:tc>
          <w:tcPr>
            <w:tcW w:w="2835" w:type="dxa"/>
            <w:noWrap w:val="0"/>
            <w:vAlign w:val="center"/>
          </w:tcPr>
          <w:p>
            <w:pPr>
              <w:pStyle w:val="15"/>
            </w:pPr>
            <w:r>
              <w:t>预计2022年享受孤儿助学金的人数</w:t>
            </w:r>
          </w:p>
        </w:tc>
        <w:tc>
          <w:tcPr>
            <w:tcW w:w="2551" w:type="dxa"/>
            <w:noWrap w:val="0"/>
            <w:vAlign w:val="center"/>
          </w:tcPr>
          <w:p>
            <w:pPr>
              <w:pStyle w:val="15"/>
            </w:pPr>
            <w:r>
              <w:t>8人</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预计孤儿助学项目影响的时间</w:t>
            </w:r>
          </w:p>
        </w:tc>
        <w:tc>
          <w:tcPr>
            <w:tcW w:w="2551" w:type="dxa"/>
            <w:noWrap w:val="0"/>
            <w:vAlign w:val="center"/>
          </w:tcPr>
          <w:p>
            <w:pPr>
              <w:pStyle w:val="15"/>
            </w:pPr>
            <w:r>
              <w:t>1年</w:t>
            </w:r>
          </w:p>
        </w:tc>
        <w:tc>
          <w:tcPr>
            <w:tcW w:w="2268" w:type="dxa"/>
            <w:noWrap w:val="0"/>
            <w:vAlign w:val="center"/>
          </w:tcPr>
          <w:p>
            <w:pPr>
              <w:pStyle w:val="15"/>
            </w:pPr>
            <w:r>
              <w:t>石财社【2021】100号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受益对象满意度</w:t>
            </w:r>
          </w:p>
        </w:tc>
        <w:tc>
          <w:tcPr>
            <w:tcW w:w="2835" w:type="dxa"/>
            <w:noWrap w:val="0"/>
            <w:vAlign w:val="center"/>
          </w:tcPr>
          <w:p>
            <w:pPr>
              <w:pStyle w:val="15"/>
            </w:pPr>
            <w:r>
              <w:t>受益对象满意的人数占总受益对象人数的比例</w:t>
            </w:r>
          </w:p>
        </w:tc>
        <w:tc>
          <w:tcPr>
            <w:tcW w:w="2551" w:type="dxa"/>
            <w:noWrap w:val="0"/>
            <w:vAlign w:val="center"/>
          </w:tcPr>
          <w:p>
            <w:pPr>
              <w:pStyle w:val="15"/>
            </w:pPr>
            <w:r>
              <w:t>≥95%</w:t>
            </w:r>
          </w:p>
        </w:tc>
        <w:tc>
          <w:tcPr>
            <w:tcW w:w="2268" w:type="dxa"/>
            <w:noWrap w:val="0"/>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、留守儿童、困境儿童、儿童福利院、托养机构、困难残疾人、困难老人春节慰问费用绩效目标表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对各乡镇留守儿童、困境儿童（含散居孤儿）、儿童福利院、托养机构、困难残疾人、困难老人进行走访慰问，预计慰问各类对象50户。保障各类对象的基本生活，解决困难。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春节慰问各类对象的户数</w:t>
            </w:r>
          </w:p>
        </w:tc>
        <w:tc>
          <w:tcPr>
            <w:tcW w:w="2835" w:type="dxa"/>
            <w:noWrap w:val="0"/>
            <w:vAlign w:val="center"/>
          </w:tcPr>
          <w:p>
            <w:pPr>
              <w:pStyle w:val="15"/>
            </w:pPr>
            <w:r>
              <w:t>预计春节慰问各类对象的户数</w:t>
            </w:r>
          </w:p>
        </w:tc>
        <w:tc>
          <w:tcPr>
            <w:tcW w:w="2551" w:type="dxa"/>
            <w:noWrap w:val="0"/>
            <w:vAlign w:val="center"/>
          </w:tcPr>
          <w:p>
            <w:pPr>
              <w:pStyle w:val="15"/>
            </w:pPr>
            <w:r>
              <w:t>50户</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春节慰问覆盖率</w:t>
            </w:r>
          </w:p>
        </w:tc>
        <w:tc>
          <w:tcPr>
            <w:tcW w:w="2835" w:type="dxa"/>
            <w:noWrap w:val="0"/>
            <w:vAlign w:val="center"/>
          </w:tcPr>
          <w:p>
            <w:pPr>
              <w:pStyle w:val="15"/>
            </w:pPr>
            <w:r>
              <w:t>预计春节慰问覆盖率</w:t>
            </w:r>
          </w:p>
        </w:tc>
        <w:tc>
          <w:tcPr>
            <w:tcW w:w="2551" w:type="dxa"/>
            <w:noWrap w:val="0"/>
            <w:vAlign w:val="center"/>
          </w:tcPr>
          <w:p>
            <w:pPr>
              <w:pStyle w:val="15"/>
            </w:pPr>
            <w:r>
              <w:t>100%</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对各类对象春节慰问的完成率</w:t>
            </w:r>
          </w:p>
        </w:tc>
        <w:tc>
          <w:tcPr>
            <w:tcW w:w="2835" w:type="dxa"/>
            <w:noWrap w:val="0"/>
            <w:vAlign w:val="center"/>
          </w:tcPr>
          <w:p>
            <w:pPr>
              <w:pStyle w:val="15"/>
            </w:pPr>
            <w:r>
              <w:t>完成春节慰问对象的人数占计划春节慰问对象人数的比例</w:t>
            </w:r>
          </w:p>
        </w:tc>
        <w:tc>
          <w:tcPr>
            <w:tcW w:w="2551" w:type="dxa"/>
            <w:noWrap w:val="0"/>
            <w:vAlign w:val="center"/>
          </w:tcPr>
          <w:p>
            <w:pPr>
              <w:pStyle w:val="15"/>
            </w:pPr>
            <w:r>
              <w:t>100%</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对各类对象春节慰问的标准</w:t>
            </w:r>
          </w:p>
        </w:tc>
        <w:tc>
          <w:tcPr>
            <w:tcW w:w="2835" w:type="dxa"/>
            <w:noWrap w:val="0"/>
            <w:vAlign w:val="center"/>
          </w:tcPr>
          <w:p>
            <w:pPr>
              <w:pStyle w:val="15"/>
            </w:pPr>
            <w:r>
              <w:t>对各类对象春节慰问的标准</w:t>
            </w:r>
          </w:p>
        </w:tc>
        <w:tc>
          <w:tcPr>
            <w:tcW w:w="2551" w:type="dxa"/>
            <w:noWrap w:val="0"/>
            <w:vAlign w:val="center"/>
          </w:tcPr>
          <w:p>
            <w:pPr>
              <w:pStyle w:val="15"/>
            </w:pPr>
            <w:r>
              <w:t>200元/户</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社会稳定水平</w:t>
            </w:r>
          </w:p>
        </w:tc>
        <w:tc>
          <w:tcPr>
            <w:tcW w:w="2835" w:type="dxa"/>
            <w:noWrap w:val="0"/>
            <w:vAlign w:val="center"/>
          </w:tcPr>
          <w:p>
            <w:pPr>
              <w:pStyle w:val="15"/>
            </w:pPr>
            <w:r>
              <w:t>社会稳定水平</w:t>
            </w:r>
          </w:p>
        </w:tc>
        <w:tc>
          <w:tcPr>
            <w:tcW w:w="2551" w:type="dxa"/>
            <w:noWrap w:val="0"/>
            <w:vAlign w:val="center"/>
          </w:tcPr>
          <w:p>
            <w:pPr>
              <w:pStyle w:val="15"/>
            </w:pPr>
            <w:r>
              <w:t>逐步提高</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可持续影响的时间</w:t>
            </w:r>
          </w:p>
        </w:tc>
        <w:tc>
          <w:tcPr>
            <w:tcW w:w="2835" w:type="dxa"/>
            <w:noWrap w:val="0"/>
            <w:vAlign w:val="center"/>
          </w:tcPr>
          <w:p>
            <w:pPr>
              <w:pStyle w:val="15"/>
            </w:pPr>
            <w:r>
              <w:t>预计可持续影响的时间</w:t>
            </w:r>
          </w:p>
        </w:tc>
        <w:tc>
          <w:tcPr>
            <w:tcW w:w="2551" w:type="dxa"/>
            <w:noWrap w:val="0"/>
            <w:vAlign w:val="center"/>
          </w:tcPr>
          <w:p>
            <w:pPr>
              <w:pStyle w:val="15"/>
            </w:pPr>
            <w:r>
              <w:t>1年</w:t>
            </w:r>
          </w:p>
        </w:tc>
        <w:tc>
          <w:tcPr>
            <w:tcW w:w="2268" w:type="dxa"/>
            <w:noWrap w:val="0"/>
            <w:vAlign w:val="center"/>
          </w:tcPr>
          <w:p>
            <w:pPr>
              <w:pStyle w:val="15"/>
            </w:pPr>
            <w:r>
              <w:t>冀民传〔2020〕1号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受益群众满意度</w:t>
            </w:r>
          </w:p>
        </w:tc>
        <w:tc>
          <w:tcPr>
            <w:tcW w:w="2835" w:type="dxa"/>
            <w:noWrap w:val="0"/>
            <w:vAlign w:val="center"/>
          </w:tcPr>
          <w:p>
            <w:pPr>
              <w:pStyle w:val="15"/>
            </w:pPr>
            <w:r>
              <w:t>实际受益的群众人数占计划受益群众人数的比率</w:t>
            </w:r>
          </w:p>
        </w:tc>
        <w:tc>
          <w:tcPr>
            <w:tcW w:w="2551" w:type="dxa"/>
            <w:noWrap w:val="0"/>
            <w:vAlign w:val="center"/>
          </w:tcPr>
          <w:p>
            <w:pPr>
              <w:pStyle w:val="15"/>
            </w:pPr>
            <w:r>
              <w:t>≥95%</w:t>
            </w:r>
          </w:p>
        </w:tc>
        <w:tc>
          <w:tcPr>
            <w:tcW w:w="2268" w:type="dxa"/>
            <w:noWrap w:val="0"/>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val="en-US" w:eastAsia="zh-CN"/>
        </w:rPr>
        <w:t>提前下达2022年中央财政困难群众救助补助资金</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发放查找不到生父母或视同孤儿的孤儿生活补贴，散居孤儿人数约62人,每人每月1100元；机构孤儿人数约18人,每人每月1600元。通过发放生活费，让每个孤儿的生活都得到基本保障。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2835" w:type="dxa"/>
            <w:noWrap w:val="0"/>
            <w:vAlign w:val="center"/>
          </w:tcPr>
          <w:p>
            <w:pPr>
              <w:pStyle w:val="13"/>
            </w:pPr>
            <w:r>
              <w:t>绩效指标描述</w:t>
            </w:r>
          </w:p>
        </w:tc>
        <w:tc>
          <w:tcPr>
            <w:tcW w:w="2551" w:type="dxa"/>
            <w:noWrap w:val="0"/>
            <w:vAlign w:val="center"/>
          </w:tcPr>
          <w:p>
            <w:pPr>
              <w:pStyle w:val="13"/>
            </w:pPr>
            <w:r>
              <w:t>指标值</w:t>
            </w:r>
          </w:p>
        </w:tc>
        <w:tc>
          <w:tcPr>
            <w:tcW w:w="226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发放机构孤儿生活补助人数</w:t>
            </w:r>
          </w:p>
        </w:tc>
        <w:tc>
          <w:tcPr>
            <w:tcW w:w="2835" w:type="dxa"/>
            <w:noWrap w:val="0"/>
            <w:vAlign w:val="center"/>
          </w:tcPr>
          <w:p>
            <w:pPr>
              <w:pStyle w:val="15"/>
            </w:pPr>
            <w:r>
              <w:t>预计发放机构孤儿生活补助人数</w:t>
            </w:r>
          </w:p>
        </w:tc>
        <w:tc>
          <w:tcPr>
            <w:tcW w:w="2551" w:type="dxa"/>
            <w:noWrap w:val="0"/>
            <w:vAlign w:val="center"/>
          </w:tcPr>
          <w:p>
            <w:pPr>
              <w:pStyle w:val="15"/>
            </w:pPr>
            <w:r>
              <w:t>18人</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数量指标</w:t>
            </w:r>
          </w:p>
        </w:tc>
        <w:tc>
          <w:tcPr>
            <w:tcW w:w="2835" w:type="dxa"/>
            <w:noWrap w:val="0"/>
            <w:vAlign w:val="center"/>
          </w:tcPr>
          <w:p>
            <w:pPr>
              <w:pStyle w:val="15"/>
            </w:pPr>
            <w:r>
              <w:t>发放散居孤儿生活费和事实无人抚养儿童生活补贴的人数</w:t>
            </w:r>
          </w:p>
        </w:tc>
        <w:tc>
          <w:tcPr>
            <w:tcW w:w="2835" w:type="dxa"/>
            <w:noWrap w:val="0"/>
            <w:vAlign w:val="center"/>
          </w:tcPr>
          <w:p>
            <w:pPr>
              <w:pStyle w:val="15"/>
            </w:pPr>
            <w:r>
              <w:t>预计发放散居孤儿生活费和事实无人抚养儿童生活补贴的人数</w:t>
            </w:r>
          </w:p>
        </w:tc>
        <w:tc>
          <w:tcPr>
            <w:tcW w:w="2551" w:type="dxa"/>
            <w:noWrap w:val="0"/>
            <w:vAlign w:val="center"/>
          </w:tcPr>
          <w:p>
            <w:pPr>
              <w:pStyle w:val="15"/>
            </w:pPr>
            <w:r>
              <w:t>62人</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发放机构孤儿生活补助标准</w:t>
            </w:r>
          </w:p>
        </w:tc>
        <w:tc>
          <w:tcPr>
            <w:tcW w:w="2835" w:type="dxa"/>
            <w:noWrap w:val="0"/>
            <w:vAlign w:val="center"/>
          </w:tcPr>
          <w:p>
            <w:pPr>
              <w:pStyle w:val="15"/>
            </w:pPr>
            <w:r>
              <w:t>预计发放机构孤儿生活补助的标准</w:t>
            </w:r>
          </w:p>
        </w:tc>
        <w:tc>
          <w:tcPr>
            <w:tcW w:w="2551" w:type="dxa"/>
            <w:noWrap w:val="0"/>
            <w:vAlign w:val="center"/>
          </w:tcPr>
          <w:p>
            <w:pPr>
              <w:pStyle w:val="15"/>
            </w:pPr>
            <w:r>
              <w:t>1600元/人/月</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发放散居孤儿基本生活费和事实无人抚养儿童生活补贴的标准</w:t>
            </w:r>
          </w:p>
        </w:tc>
        <w:tc>
          <w:tcPr>
            <w:tcW w:w="2835" w:type="dxa"/>
            <w:noWrap w:val="0"/>
            <w:vAlign w:val="center"/>
          </w:tcPr>
          <w:p>
            <w:pPr>
              <w:pStyle w:val="15"/>
            </w:pPr>
            <w:r>
              <w:t>预计发放散居孤儿基本生活费和事实无人抚养儿童生活补贴的标准</w:t>
            </w:r>
          </w:p>
        </w:tc>
        <w:tc>
          <w:tcPr>
            <w:tcW w:w="2551" w:type="dxa"/>
            <w:noWrap w:val="0"/>
            <w:vAlign w:val="center"/>
          </w:tcPr>
          <w:p>
            <w:pPr>
              <w:pStyle w:val="15"/>
            </w:pPr>
            <w:r>
              <w:t>1100元/人/月</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孤儿补助资金发放的及时率</w:t>
            </w:r>
          </w:p>
        </w:tc>
        <w:tc>
          <w:tcPr>
            <w:tcW w:w="2835" w:type="dxa"/>
            <w:noWrap w:val="0"/>
            <w:vAlign w:val="center"/>
          </w:tcPr>
          <w:p>
            <w:pPr>
              <w:pStyle w:val="15"/>
            </w:pPr>
            <w:r>
              <w:t>及时发放的孤儿补助资金额占全部发放的孤儿补助资金额的比率</w:t>
            </w:r>
          </w:p>
        </w:tc>
        <w:tc>
          <w:tcPr>
            <w:tcW w:w="2551" w:type="dxa"/>
            <w:noWrap w:val="0"/>
            <w:vAlign w:val="center"/>
          </w:tcPr>
          <w:p>
            <w:pPr>
              <w:pStyle w:val="15"/>
            </w:pPr>
            <w:r>
              <w:t>100%</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孤儿和事实无人抚养儿童基本生活保障率</w:t>
            </w:r>
          </w:p>
        </w:tc>
        <w:tc>
          <w:tcPr>
            <w:tcW w:w="2835" w:type="dxa"/>
            <w:noWrap w:val="0"/>
            <w:vAlign w:val="center"/>
          </w:tcPr>
          <w:p>
            <w:pPr>
              <w:pStyle w:val="15"/>
            </w:pPr>
            <w:r>
              <w:t>得到保障的孤儿人数占应保障孤儿人数的比率</w:t>
            </w:r>
          </w:p>
        </w:tc>
        <w:tc>
          <w:tcPr>
            <w:tcW w:w="2551" w:type="dxa"/>
            <w:noWrap w:val="0"/>
            <w:vAlign w:val="center"/>
          </w:tcPr>
          <w:p>
            <w:pPr>
              <w:pStyle w:val="15"/>
            </w:pPr>
            <w:r>
              <w:t>100%</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政策知晓率</w:t>
            </w:r>
          </w:p>
        </w:tc>
        <w:tc>
          <w:tcPr>
            <w:tcW w:w="2835" w:type="dxa"/>
            <w:noWrap w:val="0"/>
            <w:vAlign w:val="center"/>
          </w:tcPr>
          <w:p>
            <w:pPr>
              <w:pStyle w:val="15"/>
            </w:pPr>
            <w:r>
              <w:t>知晓政策的受益儿童人数占总的受益儿童人数的比率</w:t>
            </w:r>
          </w:p>
        </w:tc>
        <w:tc>
          <w:tcPr>
            <w:tcW w:w="2551" w:type="dxa"/>
            <w:noWrap w:val="0"/>
            <w:vAlign w:val="center"/>
          </w:tcPr>
          <w:p>
            <w:pPr>
              <w:pStyle w:val="15"/>
            </w:pPr>
            <w:r>
              <w:t>≥95%</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社会效益指标</w:t>
            </w:r>
          </w:p>
        </w:tc>
        <w:tc>
          <w:tcPr>
            <w:tcW w:w="2835" w:type="dxa"/>
            <w:noWrap w:val="0"/>
            <w:vAlign w:val="center"/>
          </w:tcPr>
          <w:p>
            <w:pPr>
              <w:pStyle w:val="15"/>
            </w:pPr>
            <w:r>
              <w:t>受益人口满意度</w:t>
            </w:r>
          </w:p>
        </w:tc>
        <w:tc>
          <w:tcPr>
            <w:tcW w:w="2835" w:type="dxa"/>
            <w:noWrap w:val="0"/>
            <w:vAlign w:val="center"/>
          </w:tcPr>
          <w:p>
            <w:pPr>
              <w:pStyle w:val="15"/>
            </w:pPr>
            <w:r>
              <w:t>预计受益的儿童人数</w:t>
            </w:r>
          </w:p>
        </w:tc>
        <w:tc>
          <w:tcPr>
            <w:tcW w:w="2551" w:type="dxa"/>
            <w:noWrap w:val="0"/>
            <w:vAlign w:val="center"/>
          </w:tcPr>
          <w:p>
            <w:pPr>
              <w:pStyle w:val="15"/>
            </w:pPr>
            <w:r>
              <w:t>80人</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可持续影响时间</w:t>
            </w:r>
          </w:p>
        </w:tc>
        <w:tc>
          <w:tcPr>
            <w:tcW w:w="2835" w:type="dxa"/>
            <w:noWrap w:val="0"/>
            <w:vAlign w:val="center"/>
          </w:tcPr>
          <w:p>
            <w:pPr>
              <w:pStyle w:val="15"/>
            </w:pPr>
            <w:r>
              <w:t>预计可持续影响时间</w:t>
            </w:r>
          </w:p>
        </w:tc>
        <w:tc>
          <w:tcPr>
            <w:tcW w:w="2551" w:type="dxa"/>
            <w:noWrap w:val="0"/>
            <w:vAlign w:val="center"/>
          </w:tcPr>
          <w:p>
            <w:pPr>
              <w:pStyle w:val="15"/>
            </w:pPr>
            <w:r>
              <w:t>1年</w:t>
            </w:r>
          </w:p>
        </w:tc>
        <w:tc>
          <w:tcPr>
            <w:tcW w:w="2268" w:type="dxa"/>
            <w:noWrap w:val="0"/>
            <w:vAlign w:val="center"/>
          </w:tcPr>
          <w:p>
            <w:pPr>
              <w:pStyle w:val="15"/>
            </w:pPr>
            <w:r>
              <w:t>石财社【2021】101号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受助对象满意度</w:t>
            </w:r>
          </w:p>
        </w:tc>
        <w:tc>
          <w:tcPr>
            <w:tcW w:w="2835" w:type="dxa"/>
            <w:noWrap w:val="0"/>
            <w:vAlign w:val="center"/>
          </w:tcPr>
          <w:p>
            <w:pPr>
              <w:pStyle w:val="15"/>
            </w:pPr>
            <w:r>
              <w:t>接受生活补助的儿童满意程度</w:t>
            </w:r>
          </w:p>
        </w:tc>
        <w:tc>
          <w:tcPr>
            <w:tcW w:w="2551" w:type="dxa"/>
            <w:noWrap w:val="0"/>
            <w:vAlign w:val="center"/>
          </w:tcPr>
          <w:p>
            <w:pPr>
              <w:pStyle w:val="15"/>
            </w:pPr>
            <w:r>
              <w:t>≥95%</w:t>
            </w:r>
          </w:p>
        </w:tc>
        <w:tc>
          <w:tcPr>
            <w:tcW w:w="2268" w:type="dxa"/>
            <w:noWrap w:val="0"/>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2022年，石家庄市鹿泉区儿童福利院安排政府采购预算0.00万元。具体内容见下表。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8674" w:type="dxa"/>
            <w:gridSpan w:val="9"/>
            <w:tcBorders>
              <w:top w:val="single" w:color="FFFFFF" w:sz="6" w:space="0"/>
              <w:left w:val="single" w:color="FFFFFF" w:sz="6" w:space="0"/>
              <w:right w:val="single" w:color="FFFFFF" w:sz="6" w:space="0"/>
            </w:tcBorders>
            <w:noWrap w:val="0"/>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3"/>
            </w:pPr>
            <w:r>
              <w:t>政府采购项目来源</w:t>
            </w:r>
          </w:p>
        </w:tc>
        <w:tc>
          <w:tcPr>
            <w:tcW w:w="1134" w:type="dxa"/>
            <w:vMerge w:val="restart"/>
            <w:noWrap w:val="0"/>
            <w:vAlign w:val="center"/>
          </w:tcPr>
          <w:p>
            <w:pPr>
              <w:pStyle w:val="13"/>
            </w:pPr>
            <w:r>
              <w:t>采购物品名称</w:t>
            </w:r>
          </w:p>
        </w:tc>
        <w:tc>
          <w:tcPr>
            <w:tcW w:w="1134" w:type="dxa"/>
            <w:vMerge w:val="restart"/>
            <w:noWrap w:val="0"/>
            <w:vAlign w:val="center"/>
          </w:tcPr>
          <w:p>
            <w:pPr>
              <w:pStyle w:val="13"/>
            </w:pPr>
            <w:r>
              <w:t>政府采购目录序号</w:t>
            </w:r>
          </w:p>
        </w:tc>
        <w:tc>
          <w:tcPr>
            <w:tcW w:w="709" w:type="dxa"/>
            <w:vMerge w:val="restart"/>
            <w:noWrap w:val="0"/>
            <w:vAlign w:val="center"/>
          </w:tcPr>
          <w:p>
            <w:pPr>
              <w:pStyle w:val="13"/>
            </w:pPr>
            <w:r>
              <w:t>计量  单位</w:t>
            </w:r>
          </w:p>
        </w:tc>
        <w:tc>
          <w:tcPr>
            <w:tcW w:w="850" w:type="dxa"/>
            <w:vMerge w:val="restart"/>
            <w:noWrap w:val="0"/>
            <w:vAlign w:val="center"/>
          </w:tcPr>
          <w:p>
            <w:pPr>
              <w:pStyle w:val="13"/>
            </w:pPr>
            <w:r>
              <w:t>数量</w:t>
            </w:r>
          </w:p>
        </w:tc>
        <w:tc>
          <w:tcPr>
            <w:tcW w:w="850" w:type="dxa"/>
            <w:vMerge w:val="restart"/>
            <w:noWrap w:val="0"/>
            <w:vAlign w:val="center"/>
          </w:tcPr>
          <w:p>
            <w:pPr>
              <w:pStyle w:val="13"/>
            </w:pPr>
            <w:r>
              <w:t>单价</w:t>
            </w:r>
          </w:p>
        </w:tc>
        <w:tc>
          <w:tcPr>
            <w:tcW w:w="7710" w:type="dxa"/>
            <w:gridSpan w:val="8"/>
            <w:noWrap w:val="0"/>
            <w:vAlign w:val="center"/>
          </w:tcPr>
          <w:p>
            <w:pPr>
              <w:pStyle w:val="13"/>
            </w:pPr>
            <w:r>
              <w:t>政府采购金额（当年部门预算安排资金）</w:t>
            </w:r>
          </w:p>
        </w:tc>
        <w:tc>
          <w:tcPr>
            <w:tcW w:w="964" w:type="dxa"/>
            <w:vMerge w:val="restart"/>
            <w:noWrap w:val="0"/>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3"/>
            </w:pPr>
            <w:r>
              <w:t>项目名称</w:t>
            </w:r>
          </w:p>
        </w:tc>
        <w:tc>
          <w:tcPr>
            <w:tcW w:w="964" w:type="dxa"/>
            <w:noWrap w:val="0"/>
            <w:vAlign w:val="center"/>
          </w:tcPr>
          <w:p>
            <w:pPr>
              <w:pStyle w:val="13"/>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3"/>
            </w:pPr>
            <w:r>
              <w:t>合计</w:t>
            </w:r>
          </w:p>
        </w:tc>
        <w:tc>
          <w:tcPr>
            <w:tcW w:w="964" w:type="dxa"/>
            <w:noWrap w:val="0"/>
            <w:vAlign w:val="center"/>
          </w:tcPr>
          <w:p>
            <w:pPr>
              <w:pStyle w:val="13"/>
            </w:pPr>
            <w:r>
              <w:t>一般公共预算拨款</w:t>
            </w:r>
          </w:p>
        </w:tc>
        <w:tc>
          <w:tcPr>
            <w:tcW w:w="964" w:type="dxa"/>
            <w:noWrap w:val="0"/>
            <w:vAlign w:val="center"/>
          </w:tcPr>
          <w:p>
            <w:pPr>
              <w:pStyle w:val="13"/>
            </w:pPr>
            <w:r>
              <w:t>基金预算拨款</w:t>
            </w:r>
          </w:p>
        </w:tc>
        <w:tc>
          <w:tcPr>
            <w:tcW w:w="964" w:type="dxa"/>
            <w:noWrap w:val="0"/>
            <w:vAlign w:val="center"/>
          </w:tcPr>
          <w:p>
            <w:pPr>
              <w:pStyle w:val="13"/>
            </w:pPr>
            <w:r>
              <w:t>国有资本经营预算拨款</w:t>
            </w:r>
          </w:p>
        </w:tc>
        <w:tc>
          <w:tcPr>
            <w:tcW w:w="964" w:type="dxa"/>
            <w:noWrap w:val="0"/>
            <w:vAlign w:val="center"/>
          </w:tcPr>
          <w:p>
            <w:pPr>
              <w:pStyle w:val="13"/>
            </w:pPr>
            <w:r>
              <w:t>财政专户核拨</w:t>
            </w:r>
          </w:p>
        </w:tc>
        <w:tc>
          <w:tcPr>
            <w:tcW w:w="964" w:type="dxa"/>
            <w:noWrap w:val="0"/>
            <w:vAlign w:val="center"/>
          </w:tcPr>
          <w:p>
            <w:pPr>
              <w:pStyle w:val="13"/>
            </w:pPr>
            <w:r>
              <w:t>单位    资金</w:t>
            </w:r>
          </w:p>
        </w:tc>
        <w:tc>
          <w:tcPr>
            <w:tcW w:w="964" w:type="dxa"/>
            <w:noWrap w:val="0"/>
            <w:vAlign w:val="center"/>
          </w:tcPr>
          <w:p>
            <w:pPr>
              <w:pStyle w:val="13"/>
            </w:pPr>
            <w:r>
              <w:t>财政拨    款结转</w:t>
            </w:r>
          </w:p>
        </w:tc>
        <w:tc>
          <w:tcPr>
            <w:tcW w:w="964" w:type="dxa"/>
            <w:noWrap w:val="0"/>
            <w:vAlign w:val="center"/>
          </w:tcPr>
          <w:p>
            <w:pPr>
              <w:pStyle w:val="13"/>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5"/>
            </w:pPr>
          </w:p>
        </w:tc>
        <w:tc>
          <w:tcPr>
            <w:tcW w:w="964" w:type="dxa"/>
            <w:noWrap w:val="0"/>
            <w:vAlign w:val="center"/>
          </w:tcPr>
          <w:p>
            <w:pPr>
              <w:pStyle w:val="14"/>
            </w:pPr>
          </w:p>
        </w:tc>
        <w:tc>
          <w:tcPr>
            <w:tcW w:w="1134" w:type="dxa"/>
            <w:noWrap w:val="0"/>
            <w:vAlign w:val="center"/>
          </w:tcPr>
          <w:p>
            <w:pPr>
              <w:pStyle w:val="15"/>
            </w:pPr>
          </w:p>
        </w:tc>
        <w:tc>
          <w:tcPr>
            <w:tcW w:w="1134" w:type="dxa"/>
            <w:noWrap w:val="0"/>
            <w:vAlign w:val="center"/>
          </w:tcPr>
          <w:p>
            <w:pPr>
              <w:pStyle w:val="15"/>
            </w:pPr>
          </w:p>
        </w:tc>
        <w:tc>
          <w:tcPr>
            <w:tcW w:w="709" w:type="dxa"/>
            <w:noWrap w:val="0"/>
            <w:vAlign w:val="center"/>
          </w:tcPr>
          <w:p>
            <w:pPr>
              <w:pStyle w:val="16"/>
            </w:pPr>
          </w:p>
        </w:tc>
        <w:tc>
          <w:tcPr>
            <w:tcW w:w="850" w:type="dxa"/>
            <w:noWrap w:val="0"/>
            <w:vAlign w:val="center"/>
          </w:tcPr>
          <w:p>
            <w:pPr>
              <w:pStyle w:val="14"/>
            </w:pPr>
          </w:p>
        </w:tc>
        <w:tc>
          <w:tcPr>
            <w:tcW w:w="850"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注：</w:t>
      </w:r>
      <w:r>
        <w:rPr>
          <w:rFonts w:hint="eastAsia" w:ascii="Times New Roman" w:hAnsi="Times New Roman" w:eastAsia="方正仿宋_GBK" w:cs="Times New Roman"/>
          <w:b w:val="0"/>
          <w:color w:val="000000"/>
          <w:sz w:val="28"/>
          <w:lang w:val="en-US" w:eastAsia="zh-CN"/>
        </w:rPr>
        <w:t>2022年我单位</w:t>
      </w:r>
      <w:r>
        <w:rPr>
          <w:rFonts w:ascii="Times New Roman" w:hAnsi="Times New Roman" w:eastAsia="方正仿宋_GBK" w:cs="Times New Roman"/>
          <w:b w:val="0"/>
          <w:color w:val="000000"/>
          <w:sz w:val="28"/>
        </w:rPr>
        <w:t>无政府采购预算，空表列示。</w:t>
      </w:r>
    </w:p>
    <w:p>
      <w:pPr>
        <w:spacing w:before="0" w:after="0" w:line="500" w:lineRule="exact"/>
        <w:ind w:firstLine="56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石家庄市鹿泉区儿童福利院上年末固定资产金额为</w:t>
      </w:r>
      <w:r>
        <w:rPr>
          <w:rFonts w:hint="eastAsia" w:ascii="Times New Roman" w:hAnsi="Times New Roman" w:eastAsia="方正仿宋_GBK" w:cs="Times New Roman"/>
          <w:b w:val="0"/>
          <w:color w:val="000000"/>
          <w:sz w:val="28"/>
          <w:lang w:val="en-US" w:eastAsia="zh-CN"/>
        </w:rPr>
        <w:t>15.9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9866" w:type="dxa"/>
            <w:gridSpan w:val="2"/>
            <w:tcBorders>
              <w:top w:val="single" w:color="FFFFFF" w:sz="6" w:space="0"/>
              <w:left w:val="single" w:color="FFFFFF" w:sz="6" w:space="0"/>
              <w:right w:val="single" w:color="FFFFFF" w:sz="6" w:space="0"/>
            </w:tcBorders>
            <w:noWrap w:val="0"/>
            <w:vAlign w:val="center"/>
          </w:tcPr>
          <w:p>
            <w:pPr>
              <w:pStyle w:val="10"/>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3"/>
            </w:pPr>
            <w:r>
              <w:t>项   目</w:t>
            </w:r>
          </w:p>
        </w:tc>
        <w:tc>
          <w:tcPr>
            <w:tcW w:w="4933" w:type="dxa"/>
            <w:noWrap w:val="0"/>
            <w:vAlign w:val="center"/>
          </w:tcPr>
          <w:p>
            <w:pPr>
              <w:pStyle w:val="13"/>
            </w:pPr>
            <w:r>
              <w:t>数量</w:t>
            </w:r>
          </w:p>
        </w:tc>
        <w:tc>
          <w:tcPr>
            <w:tcW w:w="4933" w:type="dxa"/>
            <w:noWrap w:val="0"/>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b w:val="0"/>
                <w:bCs/>
              </w:rPr>
            </w:pPr>
            <w:r>
              <w:rPr>
                <w:rFonts w:hint="eastAsia"/>
                <w:b w:val="0"/>
                <w:bCs/>
              </w:rPr>
              <w:t>资产总额</w:t>
            </w:r>
          </w:p>
        </w:tc>
        <w:tc>
          <w:tcPr>
            <w:tcW w:w="4933" w:type="dxa"/>
            <w:noWrap w:val="0"/>
            <w:vAlign w:val="center"/>
          </w:tcPr>
          <w:p>
            <w:pPr>
              <w:pStyle w:val="16"/>
            </w:pPr>
            <w:r>
              <w:rPr>
                <w:color w:val="000000"/>
                <w:kern w:val="0"/>
                <w:sz w:val="22"/>
              </w:rPr>
              <w:t>——</w:t>
            </w:r>
          </w:p>
        </w:tc>
        <w:tc>
          <w:tcPr>
            <w:tcW w:w="4933" w:type="dxa"/>
            <w:noWrap w:val="0"/>
            <w:vAlign w:val="center"/>
          </w:tcPr>
          <w:p>
            <w:pPr>
              <w:pStyle w:val="14"/>
              <w:jc w:val="center"/>
              <w:rPr>
                <w:rFonts w:hint="eastAsia" w:eastAsia="方正书宋_GBK"/>
                <w:lang w:val="en-US" w:eastAsia="zh-CN"/>
              </w:rPr>
            </w:pPr>
            <w:r>
              <w:rPr>
                <w:rFonts w:hint="eastAsia"/>
                <w:lang w:val="en-US" w:eastAsia="zh-CN"/>
              </w:rP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b w:val="0"/>
                <w:bCs/>
              </w:rPr>
            </w:pPr>
            <w:r>
              <w:rPr>
                <w:rFonts w:hint="eastAsia"/>
                <w:b w:val="0"/>
                <w:bCs/>
              </w:rPr>
              <w:t>1、房屋（平方米）</w:t>
            </w:r>
          </w:p>
        </w:tc>
        <w:tc>
          <w:tcPr>
            <w:tcW w:w="4933" w:type="dxa"/>
            <w:noWrap w:val="0"/>
            <w:vAlign w:val="center"/>
          </w:tcPr>
          <w:p>
            <w:pPr>
              <w:pStyle w:val="16"/>
            </w:pPr>
          </w:p>
        </w:tc>
        <w:tc>
          <w:tcPr>
            <w:tcW w:w="493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b w:val="0"/>
                <w:bCs/>
              </w:rPr>
            </w:pPr>
            <w:r>
              <w:rPr>
                <w:rFonts w:hint="eastAsia"/>
                <w:b w:val="0"/>
                <w:bCs/>
              </w:rPr>
              <w:t xml:space="preserve">   其中：办公用房（平方米）</w:t>
            </w:r>
          </w:p>
        </w:tc>
        <w:tc>
          <w:tcPr>
            <w:tcW w:w="4933" w:type="dxa"/>
            <w:noWrap w:val="0"/>
            <w:vAlign w:val="center"/>
          </w:tcPr>
          <w:p>
            <w:pPr>
              <w:pStyle w:val="16"/>
            </w:pPr>
          </w:p>
        </w:tc>
        <w:tc>
          <w:tcPr>
            <w:tcW w:w="493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b w:val="0"/>
                <w:bCs/>
              </w:rPr>
            </w:pPr>
            <w:r>
              <w:rPr>
                <w:rFonts w:hint="eastAsia"/>
                <w:b w:val="0"/>
                <w:bCs/>
              </w:rPr>
              <w:t>2、车辆（台、辆）</w:t>
            </w:r>
          </w:p>
        </w:tc>
        <w:tc>
          <w:tcPr>
            <w:tcW w:w="4933" w:type="dxa"/>
            <w:noWrap w:val="0"/>
            <w:vAlign w:val="center"/>
          </w:tcPr>
          <w:p>
            <w:pPr>
              <w:pStyle w:val="16"/>
            </w:pPr>
          </w:p>
        </w:tc>
        <w:tc>
          <w:tcPr>
            <w:tcW w:w="493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rFonts w:hint="eastAsia"/>
                <w:b w:val="0"/>
                <w:bCs/>
              </w:rPr>
            </w:pPr>
            <w:r>
              <w:rPr>
                <w:rFonts w:hint="eastAsia"/>
                <w:b w:val="0"/>
                <w:bCs/>
              </w:rPr>
              <w:t>3、单价在20万元以上的设备</w:t>
            </w:r>
          </w:p>
        </w:tc>
        <w:tc>
          <w:tcPr>
            <w:tcW w:w="4933" w:type="dxa"/>
            <w:noWrap w:val="0"/>
            <w:vAlign w:val="center"/>
          </w:tcPr>
          <w:p>
            <w:pPr>
              <w:pStyle w:val="16"/>
            </w:pPr>
          </w:p>
        </w:tc>
        <w:tc>
          <w:tcPr>
            <w:tcW w:w="493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3"/>
              <w:jc w:val="left"/>
              <w:outlineLvl w:val="9"/>
              <w:rPr>
                <w:rFonts w:hint="eastAsia"/>
                <w:b w:val="0"/>
                <w:bCs/>
              </w:rPr>
            </w:pPr>
            <w:r>
              <w:rPr>
                <w:rFonts w:hint="eastAsia"/>
                <w:b w:val="0"/>
                <w:bCs/>
              </w:rPr>
              <w:t>4、其他固定资产</w:t>
            </w:r>
          </w:p>
        </w:tc>
        <w:tc>
          <w:tcPr>
            <w:tcW w:w="4933" w:type="dxa"/>
            <w:noWrap w:val="0"/>
            <w:vAlign w:val="center"/>
          </w:tcPr>
          <w:p>
            <w:pPr>
              <w:pStyle w:val="16"/>
              <w:rPr>
                <w:rFonts w:hint="default" w:eastAsia="方正书宋_GBK"/>
                <w:lang w:val="en-US" w:eastAsia="zh-CN"/>
              </w:rPr>
            </w:pPr>
            <w:r>
              <w:rPr>
                <w:rFonts w:hint="eastAsia"/>
                <w:lang w:val="en-US" w:eastAsia="zh-CN"/>
              </w:rPr>
              <w:t>87</w:t>
            </w:r>
          </w:p>
        </w:tc>
        <w:tc>
          <w:tcPr>
            <w:tcW w:w="4933" w:type="dxa"/>
            <w:noWrap w:val="0"/>
            <w:vAlign w:val="center"/>
          </w:tcPr>
          <w:p>
            <w:pPr>
              <w:pStyle w:val="14"/>
              <w:jc w:val="center"/>
              <w:rPr>
                <w:rFonts w:hint="eastAsia" w:eastAsia="方正书宋_GBK"/>
                <w:lang w:val="en-US" w:eastAsia="zh-CN"/>
              </w:rPr>
            </w:pPr>
            <w:r>
              <w:rPr>
                <w:rFonts w:hint="eastAsia"/>
                <w:lang w:val="en-US" w:eastAsia="zh-CN"/>
              </w:rPr>
              <w:t>15.9</w:t>
            </w:r>
          </w:p>
        </w:tc>
      </w:tr>
    </w:tbl>
    <w:p>
      <w:pPr>
        <w:spacing w:before="0" w:after="0" w:line="240" w:lineRule="auto"/>
        <w:ind w:firstLine="42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bidi w:val="0"/>
        <w:jc w:val="both"/>
        <w:rPr>
          <w:lang w:val="en-US" w:eastAsia="zh-CN"/>
        </w:rPr>
      </w:pPr>
    </w:p>
    <w:p>
      <w:pPr>
        <w:spacing w:before="0" w:after="0" w:line="500" w:lineRule="exact"/>
        <w:jc w:val="left"/>
        <w:outlineLvl w:val="9"/>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E2DE54"/>
    <w:multiLevelType w:val="singleLevel"/>
    <w:tmpl w:val="9AE2DE5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8751FF"/>
    <w:rsid w:val="033F48A4"/>
    <w:rsid w:val="03433852"/>
    <w:rsid w:val="03581AEC"/>
    <w:rsid w:val="03B0615C"/>
    <w:rsid w:val="04CF3DAD"/>
    <w:rsid w:val="05AE14CF"/>
    <w:rsid w:val="05C94F21"/>
    <w:rsid w:val="068C25DB"/>
    <w:rsid w:val="06C82A4B"/>
    <w:rsid w:val="0721150A"/>
    <w:rsid w:val="07D87EFF"/>
    <w:rsid w:val="0911242E"/>
    <w:rsid w:val="0B3E1071"/>
    <w:rsid w:val="0B424748"/>
    <w:rsid w:val="0CCC6D98"/>
    <w:rsid w:val="0CF84320"/>
    <w:rsid w:val="0D1336AF"/>
    <w:rsid w:val="0D177A59"/>
    <w:rsid w:val="0D6020B2"/>
    <w:rsid w:val="0DBE1A50"/>
    <w:rsid w:val="0FE14DA8"/>
    <w:rsid w:val="10A137B3"/>
    <w:rsid w:val="11CF6595"/>
    <w:rsid w:val="1276280A"/>
    <w:rsid w:val="12983008"/>
    <w:rsid w:val="12CC5302"/>
    <w:rsid w:val="131B2843"/>
    <w:rsid w:val="13E76BAD"/>
    <w:rsid w:val="17065769"/>
    <w:rsid w:val="17B17DA8"/>
    <w:rsid w:val="181635BD"/>
    <w:rsid w:val="185540E5"/>
    <w:rsid w:val="18CD45C3"/>
    <w:rsid w:val="18FF6350"/>
    <w:rsid w:val="192D66E8"/>
    <w:rsid w:val="194505FE"/>
    <w:rsid w:val="19B457CB"/>
    <w:rsid w:val="1A635E97"/>
    <w:rsid w:val="1AA526FD"/>
    <w:rsid w:val="1B2D6115"/>
    <w:rsid w:val="1BEC12B2"/>
    <w:rsid w:val="1C604224"/>
    <w:rsid w:val="1C726031"/>
    <w:rsid w:val="1CC65073"/>
    <w:rsid w:val="1CCB04C6"/>
    <w:rsid w:val="1CE36B77"/>
    <w:rsid w:val="1E237030"/>
    <w:rsid w:val="1E675531"/>
    <w:rsid w:val="1E787F48"/>
    <w:rsid w:val="1EBB6C6C"/>
    <w:rsid w:val="1ED4425A"/>
    <w:rsid w:val="1F15438D"/>
    <w:rsid w:val="1F547632"/>
    <w:rsid w:val="20274E12"/>
    <w:rsid w:val="203942EC"/>
    <w:rsid w:val="20715573"/>
    <w:rsid w:val="20BD6CCC"/>
    <w:rsid w:val="20CC78A3"/>
    <w:rsid w:val="20F756A2"/>
    <w:rsid w:val="21BF0B9A"/>
    <w:rsid w:val="223C00C4"/>
    <w:rsid w:val="2322550C"/>
    <w:rsid w:val="234174BA"/>
    <w:rsid w:val="23802C06"/>
    <w:rsid w:val="24532C61"/>
    <w:rsid w:val="259D5B4B"/>
    <w:rsid w:val="260374AB"/>
    <w:rsid w:val="267D0359"/>
    <w:rsid w:val="26D134D1"/>
    <w:rsid w:val="276E4177"/>
    <w:rsid w:val="277B549A"/>
    <w:rsid w:val="27A04C51"/>
    <w:rsid w:val="27E64767"/>
    <w:rsid w:val="28036860"/>
    <w:rsid w:val="28C66939"/>
    <w:rsid w:val="28FE6981"/>
    <w:rsid w:val="2A2D3DE1"/>
    <w:rsid w:val="2AC05D36"/>
    <w:rsid w:val="2ACA7223"/>
    <w:rsid w:val="2AD820CE"/>
    <w:rsid w:val="2BCD5913"/>
    <w:rsid w:val="2BED3E32"/>
    <w:rsid w:val="2BFB69EB"/>
    <w:rsid w:val="2D2F0F51"/>
    <w:rsid w:val="2D384ABE"/>
    <w:rsid w:val="2DE149F6"/>
    <w:rsid w:val="2E4427DA"/>
    <w:rsid w:val="2E552C39"/>
    <w:rsid w:val="2EE33E78"/>
    <w:rsid w:val="2EFA1280"/>
    <w:rsid w:val="2EFE6E2D"/>
    <w:rsid w:val="2F5C0CFD"/>
    <w:rsid w:val="305D2D0C"/>
    <w:rsid w:val="319C5945"/>
    <w:rsid w:val="31D84155"/>
    <w:rsid w:val="326D33D8"/>
    <w:rsid w:val="33CD485B"/>
    <w:rsid w:val="3418081E"/>
    <w:rsid w:val="34480B94"/>
    <w:rsid w:val="345257C6"/>
    <w:rsid w:val="3476620F"/>
    <w:rsid w:val="34B866F6"/>
    <w:rsid w:val="35767387"/>
    <w:rsid w:val="35CD0725"/>
    <w:rsid w:val="35DC615C"/>
    <w:rsid w:val="360E4177"/>
    <w:rsid w:val="362C3EFA"/>
    <w:rsid w:val="363A4149"/>
    <w:rsid w:val="365F5B15"/>
    <w:rsid w:val="366754AB"/>
    <w:rsid w:val="36904108"/>
    <w:rsid w:val="36A858D0"/>
    <w:rsid w:val="37163670"/>
    <w:rsid w:val="37902EBF"/>
    <w:rsid w:val="388D2FD0"/>
    <w:rsid w:val="39015A82"/>
    <w:rsid w:val="398E5F7A"/>
    <w:rsid w:val="39B27192"/>
    <w:rsid w:val="39CA6A03"/>
    <w:rsid w:val="3A994B6E"/>
    <w:rsid w:val="3B063B1F"/>
    <w:rsid w:val="3B365BA1"/>
    <w:rsid w:val="3B5A5277"/>
    <w:rsid w:val="3B9C4F22"/>
    <w:rsid w:val="3C4F4FB7"/>
    <w:rsid w:val="3CCA163B"/>
    <w:rsid w:val="3D171F98"/>
    <w:rsid w:val="3D7A1FF8"/>
    <w:rsid w:val="3D831B8D"/>
    <w:rsid w:val="3D913562"/>
    <w:rsid w:val="3DDA0A65"/>
    <w:rsid w:val="3E0856B6"/>
    <w:rsid w:val="3E6F2EBC"/>
    <w:rsid w:val="3EA87519"/>
    <w:rsid w:val="3F741554"/>
    <w:rsid w:val="3F780CFF"/>
    <w:rsid w:val="3FBE7F13"/>
    <w:rsid w:val="40765A20"/>
    <w:rsid w:val="40E10C04"/>
    <w:rsid w:val="41924A76"/>
    <w:rsid w:val="420A79DB"/>
    <w:rsid w:val="429D02B3"/>
    <w:rsid w:val="438477D2"/>
    <w:rsid w:val="438C45B0"/>
    <w:rsid w:val="454E2D72"/>
    <w:rsid w:val="455D6B07"/>
    <w:rsid w:val="459B6D2C"/>
    <w:rsid w:val="45A521D6"/>
    <w:rsid w:val="4663204C"/>
    <w:rsid w:val="46D60F92"/>
    <w:rsid w:val="47076CC8"/>
    <w:rsid w:val="472B0583"/>
    <w:rsid w:val="47AA394E"/>
    <w:rsid w:val="47D12ED9"/>
    <w:rsid w:val="47FA6FED"/>
    <w:rsid w:val="48826B4D"/>
    <w:rsid w:val="49507E2D"/>
    <w:rsid w:val="49AD17AE"/>
    <w:rsid w:val="4AF30F10"/>
    <w:rsid w:val="4B0F609E"/>
    <w:rsid w:val="4B4920B1"/>
    <w:rsid w:val="4B824BA3"/>
    <w:rsid w:val="4E27206A"/>
    <w:rsid w:val="4ED743E9"/>
    <w:rsid w:val="4F8E7901"/>
    <w:rsid w:val="50C3263F"/>
    <w:rsid w:val="515D5128"/>
    <w:rsid w:val="51B27751"/>
    <w:rsid w:val="51D85287"/>
    <w:rsid w:val="521301A8"/>
    <w:rsid w:val="52B603CA"/>
    <w:rsid w:val="539B5CF0"/>
    <w:rsid w:val="53F1045F"/>
    <w:rsid w:val="54CF7667"/>
    <w:rsid w:val="550F6DEF"/>
    <w:rsid w:val="5596155F"/>
    <w:rsid w:val="572462C3"/>
    <w:rsid w:val="593E5EF4"/>
    <w:rsid w:val="59E55663"/>
    <w:rsid w:val="5A77369F"/>
    <w:rsid w:val="5C871960"/>
    <w:rsid w:val="5D8535FB"/>
    <w:rsid w:val="5E181281"/>
    <w:rsid w:val="5E871C10"/>
    <w:rsid w:val="5F325006"/>
    <w:rsid w:val="5F733116"/>
    <w:rsid w:val="5FBD3A9A"/>
    <w:rsid w:val="60080FA1"/>
    <w:rsid w:val="601D2D07"/>
    <w:rsid w:val="60255718"/>
    <w:rsid w:val="610B5599"/>
    <w:rsid w:val="62041A55"/>
    <w:rsid w:val="62583C23"/>
    <w:rsid w:val="626D6F2C"/>
    <w:rsid w:val="62F048E9"/>
    <w:rsid w:val="63672613"/>
    <w:rsid w:val="63B30BE6"/>
    <w:rsid w:val="64FA6D28"/>
    <w:rsid w:val="659D0447"/>
    <w:rsid w:val="6626043C"/>
    <w:rsid w:val="662971D2"/>
    <w:rsid w:val="66A77608"/>
    <w:rsid w:val="672646A6"/>
    <w:rsid w:val="682D7592"/>
    <w:rsid w:val="68937690"/>
    <w:rsid w:val="68B652B7"/>
    <w:rsid w:val="68D221B5"/>
    <w:rsid w:val="691D74FD"/>
    <w:rsid w:val="69B017D9"/>
    <w:rsid w:val="6A2B38D3"/>
    <w:rsid w:val="6B8607A6"/>
    <w:rsid w:val="6B8F25E0"/>
    <w:rsid w:val="6C6A473C"/>
    <w:rsid w:val="6C7C5812"/>
    <w:rsid w:val="6CDF30F3"/>
    <w:rsid w:val="6D6F32B1"/>
    <w:rsid w:val="6D9E0DE7"/>
    <w:rsid w:val="6DE41866"/>
    <w:rsid w:val="6E851A78"/>
    <w:rsid w:val="6ED44ED9"/>
    <w:rsid w:val="6F451933"/>
    <w:rsid w:val="6FA83C70"/>
    <w:rsid w:val="6FC03849"/>
    <w:rsid w:val="6FD67CE5"/>
    <w:rsid w:val="70004580"/>
    <w:rsid w:val="704E58F3"/>
    <w:rsid w:val="706A1C5D"/>
    <w:rsid w:val="71F51230"/>
    <w:rsid w:val="7278201F"/>
    <w:rsid w:val="7282700E"/>
    <w:rsid w:val="72D63B91"/>
    <w:rsid w:val="740F0CCE"/>
    <w:rsid w:val="745D4CA2"/>
    <w:rsid w:val="75B2384D"/>
    <w:rsid w:val="770621BD"/>
    <w:rsid w:val="772122AC"/>
    <w:rsid w:val="7745506A"/>
    <w:rsid w:val="7808358C"/>
    <w:rsid w:val="788558CA"/>
    <w:rsid w:val="78BD6444"/>
    <w:rsid w:val="78F479B4"/>
    <w:rsid w:val="795E2D04"/>
    <w:rsid w:val="79E76E03"/>
    <w:rsid w:val="7A495F11"/>
    <w:rsid w:val="7B027357"/>
    <w:rsid w:val="7B6F454D"/>
    <w:rsid w:val="7BB16A7C"/>
    <w:rsid w:val="7BE1430A"/>
    <w:rsid w:val="7C084414"/>
    <w:rsid w:val="7C4145DA"/>
    <w:rsid w:val="7CC876FF"/>
    <w:rsid w:val="7E976591"/>
    <w:rsid w:val="7F901A1D"/>
    <w:rsid w:val="7FB24026"/>
    <w:rsid w:val="7FF15D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_Style 1"/>
    <w:qFormat/>
    <w:uiPriority w:val="99"/>
    <w:pPr>
      <w:widowControl w:val="0"/>
      <w:jc w:val="both"/>
    </w:pPr>
    <w:rPr>
      <w:rFonts w:ascii="宋体" w:hAnsi="Times New Roman" w:eastAsia="宋体"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8" Type="http://schemas.openxmlformats.org/officeDocument/2006/relationships/fontTable" Target="fontTable.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2022-02-22T09:55:24Z</dcterms:created>
  <dcterms:modified xsi:type="dcterms:W3CDTF">2022-02-22T01:55:24Z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2022-02-22T09:59:14Z</dcterms:created>
  <dcterms:modified xsi:type="dcterms:W3CDTF">2022-02-22T01:59:14Z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2022-02-22T09:55:29Z</dcterms:created>
  <dcterms:modified xsi:type="dcterms:W3CDTF">2022-02-22T01:55:29Z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2022-02-22T09:53:55Z</dcterms:created>
  <dcterms:modified xsi:type="dcterms:W3CDTF">2022-02-22T01:53:54Z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2022-02-22T09:55:53Z</dcterms:created>
  <dcterms:modified xsi:type="dcterms:W3CDTF">2022-02-22T01:55:53Z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2022-02-22T09:54:20Z</dcterms:created>
  <dcterms:modified xsi:type="dcterms:W3CDTF">2022-02-22T01:54:20Z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2022-02-22T09:55:50Z</dcterms:created>
  <dcterms:modified xsi:type="dcterms:W3CDTF">2022-02-22T01:55:50Z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2022-02-22T09:55:31Z</dcterms:created>
  <dcterms:modified xsi:type="dcterms:W3CDTF">2022-02-22T01:55:31Z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2022-02-22T09:53:31Z</dcterms:created>
  <dcterms:modified xsi:type="dcterms:W3CDTF">2022-02-22T01:53:31Z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2022-02-22T10:00:03Z</dcterms:created>
  <dcterms:modified xsi:type="dcterms:W3CDTF">2022-02-22T02:00:03Z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2022-02-22T09:55:56Z</dcterms:created>
  <dcterms:modified xsi:type="dcterms:W3CDTF">2022-02-22T01:55:56Z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2022-02-22T09:56:34Z</dcterms:created>
  <dcterms:modified xsi:type="dcterms:W3CDTF">2022-02-22T01:56:34Z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2022-02-22T09:57:21Z</dcterms:created>
  <dcterms:modified xsi:type="dcterms:W3CDTF">2022-02-22T01:57:21Z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2022-02-22T09:53:32Z</dcterms:created>
  <dcterms:modified xsi:type="dcterms:W3CDTF">2022-02-22T01:53:32Z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2022-02-22T09:56:02Z</dcterms:created>
  <dcterms:modified xsi:type="dcterms:W3CDTF">2022-02-22T01:56:02Z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2022-02-22T09:55:33Z</dcterms:created>
  <dcterms:modified xsi:type="dcterms:W3CDTF">2022-02-22T01:55:33Z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2022-02-22T09:53:24Z</dcterms:created>
  <dcterms:modified xsi:type="dcterms:W3CDTF">2022-02-22T01:53:24Z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2022-02-22T09:54:25Z</dcterms:created>
  <dcterms:modified xsi:type="dcterms:W3CDTF">2022-02-22T01:54:25Z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2022-02-22T09:54:10Z</dcterms:created>
  <dcterms:modified xsi:type="dcterms:W3CDTF">2022-02-22T01:54:10Z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2022-02-22T09:55:15Z</dcterms:created>
  <dcterms:modified xsi:type="dcterms:W3CDTF">2022-02-22T01:55:15Z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2022-02-22T09:55:49Z</dcterms:created>
  <dcterms:modified xsi:type="dcterms:W3CDTF">2022-02-22T01:55:49Z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2022-02-22T09:54:07Z</dcterms:created>
  <dcterms:modified xsi:type="dcterms:W3CDTF">2022-02-22T01:54:07Z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2022-02-22T09:56:01Z</dcterms:created>
  <dcterms:modified xsi:type="dcterms:W3CDTF">2022-02-22T01:56:01Z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2022-02-22T09:56:29Z</dcterms:created>
  <dcterms:modified xsi:type="dcterms:W3CDTF">2022-02-22T01:56:29Z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2022-02-22T09:53:28Z</dcterms:created>
  <dcterms:modified xsi:type="dcterms:W3CDTF">2022-02-22T01:53:28Z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2022-02-22T09:53:13Z</dcterms:created>
  <dcterms:modified xsi:type="dcterms:W3CDTF">2022-02-22T01:53:13Z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2022-02-22T09:55:34Z</dcterms:created>
  <dcterms:modified xsi:type="dcterms:W3CDTF">2022-02-22T01:55:34Z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2022-02-22T09:53:29Z</dcterms:created>
  <dcterms:modified xsi:type="dcterms:W3CDTF">2022-02-22T01:53:29Z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2022-02-22T09:55:26Z</dcterms:created>
  <dcterms:modified xsi:type="dcterms:W3CDTF">2022-02-22T01:55:26Z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2022-02-22T09:55:11Z</dcterms:created>
  <dcterms:modified xsi:type="dcterms:W3CDTF">2022-02-22T01:55:11Z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2022-02-22T09:52:16Z</dcterms:created>
  <dcterms:modified xsi:type="dcterms:W3CDTF">2022-02-22T01:52:16Z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2022-02-22T09:54:14Z</dcterms:created>
  <dcterms:modified xsi:type="dcterms:W3CDTF">2022-02-22T01:54:14Z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2022-02-22T09:58:52Z</dcterms:created>
  <dcterms:modified xsi:type="dcterms:W3CDTF">2022-02-22T01:58:52Z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2022-02-22T09:59:24Z</dcterms:created>
  <dcterms:modified xsi:type="dcterms:W3CDTF">2022-02-22T01:59:24Z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2022-02-22T09:55:35Z</dcterms:created>
  <dcterms:modified xsi:type="dcterms:W3CDTF">2022-02-22T01:55:35Z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2022-02-22T09:55:19Z</dcterms:created>
  <dcterms:modified xsi:type="dcterms:W3CDTF">2022-02-22T01:55:19Z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2022-02-22T09:55:54Z</dcterms:created>
  <dcterms:modified xsi:type="dcterms:W3CDTF">2022-02-22T01:55:54Z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2022-02-22T09:57:58Z</dcterms:created>
  <dcterms:modified xsi:type="dcterms:W3CDTF">2022-02-22T01:57:58Z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2022-02-22T09:58:00Z</dcterms:created>
  <dcterms:modified xsi:type="dcterms:W3CDTF">2022-02-22T01:58:00Z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2022-02-22T09:56:25Z</dcterms:created>
  <dcterms:modified xsi:type="dcterms:W3CDTF">2022-02-22T01:56:24Z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2022-02-22T09:57:51Z</dcterms:created>
  <dcterms:modified xsi:type="dcterms:W3CDTF">2022-02-22T01:57:51Z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2022-02-22T09:53:58Z</dcterms:created>
  <dcterms:modified xsi:type="dcterms:W3CDTF">2022-02-22T01:53:58Z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2022-02-22T09:55:13Z</dcterms:created>
  <dcterms:modified xsi:type="dcterms:W3CDTF">2022-02-22T01:55:13Z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2022-02-22T09:54:16Z</dcterms:created>
  <dcterms:modified xsi:type="dcterms:W3CDTF">2022-02-22T01:54:16Z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2022-02-22T09:55:35Z</dcterms:created>
  <dcterms:modified xsi:type="dcterms:W3CDTF">2022-02-22T01:55:35Z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2022-02-22T09:53:55Z</dcterms:created>
  <dcterms:modified xsi:type="dcterms:W3CDTF">2022-02-22T01:53:55Z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2022-02-22T09:55:36Z</dcterms:created>
  <dcterms:modified xsi:type="dcterms:W3CDTF">2022-02-22T01:55:36Z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2022-02-22T09:53:19Z</dcterms:created>
  <dcterms:modified xsi:type="dcterms:W3CDTF">2022-02-22T01:53:19Z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2022-02-22T09:59:27Z</dcterms:created>
  <dcterms:modified xsi:type="dcterms:W3CDTF">2022-02-22T01:59:27Z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2022-02-22T09:54:40Z</dcterms:created>
  <dcterms:modified xsi:type="dcterms:W3CDTF">2022-02-22T01:54:40Z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2022-02-22T09:54:28Z</dcterms:created>
  <dcterms:modified xsi:type="dcterms:W3CDTF">2022-02-22T01:54:28Z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2022-02-22T09:59:36Z</dcterms:created>
  <dcterms:modified xsi:type="dcterms:W3CDTF">2022-02-22T01:59:36Z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2022-02-22T09:56:30Z</dcterms:created>
  <dcterms:modified xsi:type="dcterms:W3CDTF">2022-02-22T01:56:30Z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2022-02-22T09:59:32Z</dcterms:created>
  <dcterms:modified xsi:type="dcterms:W3CDTF">2022-02-22T01:59:32Z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2022-02-22T09:55:47Z</dcterms:created>
  <dcterms:modified xsi:type="dcterms:W3CDTF">2022-02-22T01:55:47Z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2022-02-22T09:53:56Z</dcterms:created>
  <dcterms:modified xsi:type="dcterms:W3CDTF">2022-02-22T01:53:56Z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2022-02-22T09:55:37Z</dcterms:created>
  <dcterms:modified xsi:type="dcterms:W3CDTF">2022-02-22T01:55:37Z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2022-02-22T09:58:41Z</dcterms:created>
  <dcterms:modified xsi:type="dcterms:W3CDTF">2022-02-22T01:58:41Z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2022-02-22T09:54:19Z</dcterms:created>
  <dcterms:modified xsi:type="dcterms:W3CDTF">2022-02-22T01:54:19Z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2022-02-22T09:54:24Z</dcterms:created>
  <dcterms:modified xsi:type="dcterms:W3CDTF">2022-02-22T01:54:24Z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2022-02-22T09:54:08Z</dcterms:created>
  <dcterms:modified xsi:type="dcterms:W3CDTF">2022-02-22T01:54:08Z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2022-02-22T09:55:20Z</dcterms:created>
  <dcterms:modified xsi:type="dcterms:W3CDTF">2022-02-22T01:55:20Z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2022-02-22T09:55:38Z</dcterms:created>
  <dcterms:modified xsi:type="dcterms:W3CDTF">2022-02-22T01:55:38Z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2022-02-22T09:54:00Z</dcterms:created>
  <dcterms:modified xsi:type="dcterms:W3CDTF">2022-02-22T01:54:00Z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2022-02-22T09:55:47Z</dcterms:created>
  <dcterms:modified xsi:type="dcterms:W3CDTF">2022-02-22T01:55:47Z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2022-02-22T09:53:52Z</dcterms:created>
  <dcterms:modified xsi:type="dcterms:W3CDTF">2022-02-22T01:53:52Z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2022-02-22T09:54:01Z</dcterms:created>
  <dcterms:modified xsi:type="dcterms:W3CDTF">2022-02-22T01:54:01Z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2022-02-22T09:53:53Z</dcterms:created>
  <dcterms:modified xsi:type="dcterms:W3CDTF">2022-02-22T01:53:53Z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2022-02-22T09:53:08Z</dcterms:created>
  <dcterms:modified xsi:type="dcterms:W3CDTF">2022-02-22T01:53:08Z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2022-02-22T09:58:06Z</dcterms:created>
  <dcterms:modified xsi:type="dcterms:W3CDTF">2022-02-22T01:58:06Z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2022-02-22T09:54:18Z</dcterms:created>
  <dcterms:modified xsi:type="dcterms:W3CDTF">2022-02-22T01:54:18Z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2022-02-22T09:53:50Z</dcterms:created>
  <dcterms:modified xsi:type="dcterms:W3CDTF">2022-02-22T01:53:50Z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2022-02-22T09:55:58Z</dcterms:created>
  <dcterms:modified xsi:type="dcterms:W3CDTF">2022-02-22T01:55:58Z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2022-02-22T09:55:39Z</dcterms:created>
  <dcterms:modified xsi:type="dcterms:W3CDTF">2022-02-22T01:55:39Z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2022-02-22T09:56:07Z</dcterms:created>
  <dcterms:modified xsi:type="dcterms:W3CDTF">2022-02-22T01:56:07Z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2022-02-22T09:56:31Z</dcterms:created>
  <dcterms:modified xsi:type="dcterms:W3CDTF">2022-02-22T01:56:31Z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2022-02-22T09:54:19Z</dcterms:created>
  <dcterms:modified xsi:type="dcterms:W3CDTF">2022-02-22T01:54:19Z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2022-02-22T09:56:29Z</dcterms:created>
  <dcterms:modified xsi:type="dcterms:W3CDTF">2022-02-22T01:56:29Z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2022-02-22T10:00:06Z</dcterms:created>
  <dcterms:modified xsi:type="dcterms:W3CDTF">2022-02-22T02:00:06Z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2022-02-22T09:54:06Z</dcterms:created>
  <dcterms:modified xsi:type="dcterms:W3CDTF">2022-02-22T01:54:05Z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2022-02-22T09:55:39Z</dcterms:created>
  <dcterms:modified xsi:type="dcterms:W3CDTF">2022-02-22T01:55:39Z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2022-02-22T09:57:56Z</dcterms:created>
  <dcterms:modified xsi:type="dcterms:W3CDTF">2022-02-22T01:57:56Z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2022-02-22T09:58:54Z</dcterms:created>
  <dcterms:modified xsi:type="dcterms:W3CDTF">2022-02-22T01:58:54Z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2022-02-22T09:59:26Z</dcterms:created>
  <dcterms:modified xsi:type="dcterms:W3CDTF">2022-02-22T01:59:26Z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2022-02-22T09:57:26Z</dcterms:created>
  <dcterms:modified xsi:type="dcterms:W3CDTF">2022-02-22T01:57:26Z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2022-02-22T09:55:59Z</dcterms:created>
  <dcterms:modified xsi:type="dcterms:W3CDTF">2022-02-22T01:55:59Z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2022-02-22T09:55:51Z</dcterms:created>
  <dcterms:modified xsi:type="dcterms:W3CDTF">2022-02-22T01:55:51Z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2022-02-22T09:55:41Z</dcterms:created>
  <dcterms:modified xsi:type="dcterms:W3CDTF">2022-02-22T01:55:41Z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2022-02-22T09:54:21Z</dcterms:created>
  <dcterms:modified xsi:type="dcterms:W3CDTF">2022-02-22T01:54:21Z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2022-02-22T09:53:44Z</dcterms:created>
  <dcterms:modified xsi:type="dcterms:W3CDTF">2022-02-22T01:53:44Z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2022-02-22T09:53:45Z</dcterms:created>
  <dcterms:modified xsi:type="dcterms:W3CDTF">2022-02-22T01:53:45Z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2022-02-22T09:55:23Z</dcterms:created>
  <dcterms:modified xsi:type="dcterms:W3CDTF">2022-02-22T01:55:23Z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2022-02-22T09:54:11Z</dcterms:created>
  <dcterms:modified xsi:type="dcterms:W3CDTF">2022-02-22T01:54:11Z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2022-02-22T09:55:42Z</dcterms:created>
  <dcterms:modified xsi:type="dcterms:W3CDTF">2022-02-22T01:55:42Z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2022-02-22T09:53:57Z</dcterms:created>
  <dcterms:modified xsi:type="dcterms:W3CDTF">2022-02-22T01:53:57Z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2022-02-22T09:55:10Z</dcterms:created>
  <dcterms:modified xsi:type="dcterms:W3CDTF">2022-02-22T01:55:10Z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2022-02-22T09:55:17Z</dcterms:created>
  <dcterms:modified xsi:type="dcterms:W3CDTF">2022-02-22T01:55:17Z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2022-02-22T09:55:59Z</dcterms:created>
  <dcterms:modified xsi:type="dcterms:W3CDTF">2022-02-22T01:55:59Z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2022-02-22T09:53:59Z</dcterms:created>
  <dcterms:modified xsi:type="dcterms:W3CDTF">2022-02-22T01:53:59Z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2022-02-22T09:53:27Z</dcterms:created>
  <dcterms:modified xsi:type="dcterms:W3CDTF">2022-02-22T01:53:27Z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2022-02-22T09:53:25Z</dcterms:created>
  <dcterms:modified xsi:type="dcterms:W3CDTF">2022-02-22T01:53:25Z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2022-02-22T09:55:48Z</dcterms:created>
  <dcterms:modified xsi:type="dcterms:W3CDTF">2022-02-22T01:55:48Z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2022-02-22T09:53:46Z</dcterms:created>
  <dcterms:modified xsi:type="dcterms:W3CDTF">2022-02-22T01:53:46Z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2022-02-22T09:55:09Z</dcterms:created>
  <dcterms:modified xsi:type="dcterms:W3CDTF">2022-02-22T01:55:09Z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2022-02-22T09:55:49Z</dcterms:created>
  <dcterms:modified xsi:type="dcterms:W3CDTF">2022-02-22T01:55:49Z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2022-02-22T09:55:43Z</dcterms:created>
  <dcterms:modified xsi:type="dcterms:W3CDTF">2022-02-22T01:55:43Z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2022-02-22T09:53:20Z</dcterms:created>
  <dcterms:modified xsi:type="dcterms:W3CDTF">2022-02-22T01:53:20Z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2022-02-22T09:54:23Z</dcterms:created>
  <dcterms:modified xsi:type="dcterms:W3CDTF">2022-02-22T01:54:23Z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2022-02-22T09:55:25Z</dcterms:created>
  <dcterms:modified xsi:type="dcterms:W3CDTF">2022-02-22T01:55:24Z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2022-02-22T09:56:58Z</dcterms:created>
  <dcterms:modified xsi:type="dcterms:W3CDTF">2022-02-22T01:56:58Z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2022-02-22T09:55:44Z</dcterms:created>
  <dcterms:modified xsi:type="dcterms:W3CDTF">2022-02-22T01:55:44Z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2022-02-22T09:53:17Z</dcterms:created>
  <dcterms:modified xsi:type="dcterms:W3CDTF">2022-02-22T01:53:17Z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2022-02-22T09:53:22Z</dcterms:created>
  <dcterms:modified xsi:type="dcterms:W3CDTF">2022-02-22T01:53:22Z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2022-02-22T09:59:42Z</dcterms:created>
  <dcterms:modified xsi:type="dcterms:W3CDTF">2022-02-22T01:59:42Z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2022-02-22T09:53:33Z</dcterms:created>
  <dcterms:modified xsi:type="dcterms:W3CDTF">2022-02-22T01:53:33Z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2022-02-22T09:54:22Z</dcterms:created>
  <dcterms:modified xsi:type="dcterms:W3CDTF">2022-02-22T01:54:22Z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2022-02-22T09:55:45Z</dcterms:created>
  <dcterms:modified xsi:type="dcterms:W3CDTF">2022-02-22T01:55:45Z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2022-02-22T09:55:23Z</dcterms:created>
  <dcterms:modified xsi:type="dcterms:W3CDTF">2022-02-22T01:55:23Z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2022-02-22T09:53:29Z</dcterms:created>
  <dcterms:modified xsi:type="dcterms:W3CDTF">2022-02-22T01:53:29Z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2022-02-22T09:53:47Z</dcterms:created>
  <dcterms:modified xsi:type="dcterms:W3CDTF">2022-02-22T01:53:47Z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2022-02-22T09:56:49Z</dcterms:created>
  <dcterms:modified xsi:type="dcterms:W3CDTF">2022-02-22T01:56:49Z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2022-02-22T09:55:55Z</dcterms:created>
  <dcterms:modified xsi:type="dcterms:W3CDTF">2022-02-22T01:55:55Z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2022-02-22T09:55:20Z</dcterms:created>
  <dcterms:modified xsi:type="dcterms:W3CDTF">2022-02-22T01:55:20Z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2022-02-22T09:57:58Z</dcterms:created>
  <dcterms:modified xsi:type="dcterms:W3CDTF">2022-02-22T01:57:58Z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2022-02-22T09:53:15Z</dcterms:created>
  <dcterms:modified xsi:type="dcterms:W3CDTF">2022-02-22T01:53:15Z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2022-02-22T09:55:45Z</dcterms:created>
  <dcterms:modified xsi:type="dcterms:W3CDTF">2022-02-22T01:55:45Z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2022-02-22T09:55:21Z</dcterms:created>
  <dcterms:modified xsi:type="dcterms:W3CDTF">2022-02-22T01:55:21Z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2022-02-22T09:54:22Z</dcterms:created>
  <dcterms:modified xsi:type="dcterms:W3CDTF">2022-02-22T01:54:22Z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2022-02-22T09:54:08Z</dcterms:created>
  <dcterms:modified xsi:type="dcterms:W3CDTF">2022-02-22T01:54:08Z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2022-02-22T09:53:56Z</dcterms:created>
  <dcterms:modified xsi:type="dcterms:W3CDTF">2022-02-22T01:53:56Z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2022-02-22T09:55:46Z</dcterms:created>
  <dcterms:modified xsi:type="dcterms:W3CDTF">2022-02-22T01:55:46Z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2022-02-22T09:53:26Z</dcterms:created>
  <dcterms:modified xsi:type="dcterms:W3CDTF">2022-02-22T01:53:26Z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2022-02-22T09:53:30Z</dcterms:created>
  <dcterms:modified xsi:type="dcterms:W3CDTF">2022-02-22T01:53:30Z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2022-02-22T09:59:22Z</dcterms:created>
  <dcterms:modified xsi:type="dcterms:W3CDTF">2022-02-22T01:59:22Z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2022-02-22T09:53:33Z</dcterms:created>
  <dcterms:modified xsi:type="dcterms:W3CDTF">2022-02-22T01:53:33Z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2022-02-22T09:55:27Z</dcterms:created>
  <dcterms:modified xsi:type="dcterms:W3CDTF">2022-02-22T01:55:27Z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2022-02-22T09:55:52Z</dcterms:created>
  <dcterms:modified xsi:type="dcterms:W3CDTF">2022-02-22T01:55:52Z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2022-02-22T09:53:31Z</dcterms:created>
  <dcterms:modified xsi:type="dcterms:W3CDTF">2022-02-22T01:53:31Z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2022-02-22T09:59:29Z</dcterms:created>
  <dcterms:modified xsi:type="dcterms:W3CDTF">2022-02-22T01:59:29Z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2022-02-22T09:53:52Z</dcterms:created>
  <dcterms:modified xsi:type="dcterms:W3CDTF">2022-02-22T01:53:52Z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2022-02-22T09:55:18Z</dcterms:created>
  <dcterms:modified xsi:type="dcterms:W3CDTF">2022-02-22T01:55:18Z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2022-02-22T09:54:24Z</dcterms:created>
  <dcterms:modified xsi:type="dcterms:W3CDTF">2022-02-22T01:54:24Z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2022-02-22T09:53:34Z</dcterms:created>
  <dcterms:modified xsi:type="dcterms:W3CDTF">2022-02-22T01:53:34Z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2022-02-22T09:53:35Z</dcterms:created>
  <dcterms:modified xsi:type="dcterms:W3CDTF">2022-02-22T01:53:35Z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2022-02-22T09:53:10Z</dcterms:created>
  <dcterms:modified xsi:type="dcterms:W3CDTF">2022-02-22T01:53:10Z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2022-02-22T09:56:28Z</dcterms:created>
  <dcterms:modified xsi:type="dcterms:W3CDTF">2022-02-22T01:56:28Z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2022-02-22T09:53:35Z</dcterms:created>
  <dcterms:modified xsi:type="dcterms:W3CDTF">2022-02-22T01:53:35Z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2022-02-22T09:53:36Z</dcterms:created>
  <dcterms:modified xsi:type="dcterms:W3CDTF">2022-02-22T01:53:36Z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2022-02-22T09:53:37Z</dcterms:created>
  <dcterms:modified xsi:type="dcterms:W3CDTF">2022-02-22T01:53:37Z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2022-02-22T09:53:38Z</dcterms:created>
  <dcterms:modified xsi:type="dcterms:W3CDTF">2022-02-22T01:53:38Z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2022-02-22T09:53:39Z</dcterms:created>
  <dcterms:modified xsi:type="dcterms:W3CDTF">2022-02-22T01:53:39Z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2022-02-22T09:57:59Z</dcterms:created>
  <dcterms:modified xsi:type="dcterms:W3CDTF">2022-02-22T01:57:59Z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2022-02-22T09:53:40Z</dcterms:created>
  <dcterms:modified xsi:type="dcterms:W3CDTF">2022-02-22T01:53:40Z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2022-02-22T09:53:41Z</dcterms:created>
  <dcterms:modified xsi:type="dcterms:W3CDTF">2022-02-22T01:53:41Z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2022-02-22T09:53:42Z</dcterms:created>
  <dcterms:modified xsi:type="dcterms:W3CDTF">2022-02-22T01:53:42Z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2022-02-22T09:53:42Z</dcterms:created>
  <dcterms:modified xsi:type="dcterms:W3CDTF">2022-02-22T01:53:42Z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2022-02-22T09:53:43Z</dcterms:created>
  <dcterms:modified xsi:type="dcterms:W3CDTF">2022-02-22T01:53:43Z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2022-02-22T09:54:02Z</dcterms:created>
  <dcterms:modified xsi:type="dcterms:W3CDTF">2022-02-22T01:54:02Z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2022-02-22T09:53:12Z</dcterms:created>
  <dcterms:modified xsi:type="dcterms:W3CDTF">2022-02-22T01:53:12Z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2022-02-22T09:53:43Z</dcterms:created>
  <dcterms:modified xsi:type="dcterms:W3CDTF">2022-02-22T01:53:43Z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2022-02-22T09:56:01Z</dcterms:created>
  <dcterms:modified xsi:type="dcterms:W3CDTF">2022-02-22T01:56:00Z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2022-02-22T09:53:58Z</dcterms:created>
  <dcterms:modified xsi:type="dcterms:W3CDTF">2022-02-22T01:53:58Z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2022-02-22T09:55:22Z</dcterms:created>
  <dcterms:modified xsi:type="dcterms:W3CDTF">2022-02-22T01:55:22Z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2022-02-22T09:54:04Z</dcterms:created>
  <dcterms:modified xsi:type="dcterms:W3CDTF">2022-02-22T01:54:04Z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2022-02-22T09:55:28Z</dcterms:created>
  <dcterms:modified xsi:type="dcterms:W3CDTF">2022-02-22T01:55:28Z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2022-02-22T09:53:45Z</dcterms:created>
  <dcterms:modified xsi:type="dcterms:W3CDTF">2022-02-22T01:53:45Z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2022-02-22T09:58:57Z</dcterms:created>
  <dcterms:modified xsi:type="dcterms:W3CDTF">2022-02-22T01:58:57Z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2022-02-22T09:55:57Z</dcterms:created>
  <dcterms:modified xsi:type="dcterms:W3CDTF">2022-02-22T01:55:57Z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2022-02-22T09:55:25Z</dcterms:created>
  <dcterms:modified xsi:type="dcterms:W3CDTF">2022-02-22T01:55:25Z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2022-02-22T09:59:33Z</dcterms:created>
  <dcterms:modified xsi:type="dcterms:W3CDTF">2022-02-22T01:59:33Z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2022-02-22T09:58:33Z</dcterms:created>
  <dcterms:modified xsi:type="dcterms:W3CDTF">2022-02-22T01:58:33Z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2022-02-22T09:54:12Z</dcterms:created>
  <dcterms:modified xsi:type="dcterms:W3CDTF">2022-02-22T01:54:12Z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2022-02-22T09:53:54Z</dcterms:created>
  <dcterms:modified xsi:type="dcterms:W3CDTF">2022-02-22T01:53:54Z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2022-02-22T09:55:28Z</dcterms:created>
  <dcterms:modified xsi:type="dcterms:W3CDTF">2022-02-22T01:55:28Z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2022-02-22T09:53:48Z</dcterms:created>
  <dcterms:modified xsi:type="dcterms:W3CDTF">2022-02-22T01:53:48Z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15ceeb5-535d-4b1f-8c58-4072b0dbcb60}">
  <ds:schemaRefs/>
</ds:datastoreItem>
</file>

<file path=customXml/itemProps100.xml><?xml version="1.0" encoding="utf-8"?>
<ds:datastoreItem xmlns:ds="http://schemas.openxmlformats.org/officeDocument/2006/customXml" ds:itemID="{85e71dc2-7f59-403f-bfba-b4fe6ee0929a}">
  <ds:schemaRefs/>
</ds:datastoreItem>
</file>

<file path=customXml/itemProps101.xml><?xml version="1.0" encoding="utf-8"?>
<ds:datastoreItem xmlns:ds="http://schemas.openxmlformats.org/officeDocument/2006/customXml" ds:itemID="{796fa05f-3c54-4be6-98bc-a13ea3298382}">
  <ds:schemaRefs/>
</ds:datastoreItem>
</file>

<file path=customXml/itemProps102.xml><?xml version="1.0" encoding="utf-8"?>
<ds:datastoreItem xmlns:ds="http://schemas.openxmlformats.org/officeDocument/2006/customXml" ds:itemID="{492a890e-19ef-4675-a3b4-6ff3f7f1ce08}">
  <ds:schemaRefs/>
</ds:datastoreItem>
</file>

<file path=customXml/itemProps103.xml><?xml version="1.0" encoding="utf-8"?>
<ds:datastoreItem xmlns:ds="http://schemas.openxmlformats.org/officeDocument/2006/customXml" ds:itemID="{5528dfda-559e-42c2-ac74-0acc1ab48697}">
  <ds:schemaRefs/>
</ds:datastoreItem>
</file>

<file path=customXml/itemProps104.xml><?xml version="1.0" encoding="utf-8"?>
<ds:datastoreItem xmlns:ds="http://schemas.openxmlformats.org/officeDocument/2006/customXml" ds:itemID="{fb39ca12-db01-45b0-8ab5-7a30eb864835}">
  <ds:schemaRefs/>
</ds:datastoreItem>
</file>

<file path=customXml/itemProps105.xml><?xml version="1.0" encoding="utf-8"?>
<ds:datastoreItem xmlns:ds="http://schemas.openxmlformats.org/officeDocument/2006/customXml" ds:itemID="{ecb88264-01d1-4868-b141-4df59aa1d055}">
  <ds:schemaRefs/>
</ds:datastoreItem>
</file>

<file path=customXml/itemProps106.xml><?xml version="1.0" encoding="utf-8"?>
<ds:datastoreItem xmlns:ds="http://schemas.openxmlformats.org/officeDocument/2006/customXml" ds:itemID="{847ea53a-8ef7-4830-9f97-970d3046be1f}">
  <ds:schemaRefs/>
</ds:datastoreItem>
</file>

<file path=customXml/itemProps107.xml><?xml version="1.0" encoding="utf-8"?>
<ds:datastoreItem xmlns:ds="http://schemas.openxmlformats.org/officeDocument/2006/customXml" ds:itemID="{da15ebb0-73e9-402b-a3bd-86f36fcd7387}">
  <ds:schemaRefs/>
</ds:datastoreItem>
</file>

<file path=customXml/itemProps108.xml><?xml version="1.0" encoding="utf-8"?>
<ds:datastoreItem xmlns:ds="http://schemas.openxmlformats.org/officeDocument/2006/customXml" ds:itemID="{1609271f-2080-4de2-be38-36697b06d28e}">
  <ds:schemaRefs/>
</ds:datastoreItem>
</file>

<file path=customXml/itemProps109.xml><?xml version="1.0" encoding="utf-8"?>
<ds:datastoreItem xmlns:ds="http://schemas.openxmlformats.org/officeDocument/2006/customXml" ds:itemID="{c9eb8a9c-1f56-40e4-a5e3-5ef0b97c00e5}">
  <ds:schemaRefs/>
</ds:datastoreItem>
</file>

<file path=customXml/itemProps11.xml><?xml version="1.0" encoding="utf-8"?>
<ds:datastoreItem xmlns:ds="http://schemas.openxmlformats.org/officeDocument/2006/customXml" ds:itemID="{30ef998b-2bd4-4827-a2a9-d466041ccfe9}">
  <ds:schemaRefs/>
</ds:datastoreItem>
</file>

<file path=customXml/itemProps110.xml><?xml version="1.0" encoding="utf-8"?>
<ds:datastoreItem xmlns:ds="http://schemas.openxmlformats.org/officeDocument/2006/customXml" ds:itemID="{d9a4d395-8353-4db5-85b3-e465b724fa3d}">
  <ds:schemaRefs/>
</ds:datastoreItem>
</file>

<file path=customXml/itemProps111.xml><?xml version="1.0" encoding="utf-8"?>
<ds:datastoreItem xmlns:ds="http://schemas.openxmlformats.org/officeDocument/2006/customXml" ds:itemID="{1b634a76-70df-4267-931e-7eb2865c07f2}">
  <ds:schemaRefs/>
</ds:datastoreItem>
</file>

<file path=customXml/itemProps112.xml><?xml version="1.0" encoding="utf-8"?>
<ds:datastoreItem xmlns:ds="http://schemas.openxmlformats.org/officeDocument/2006/customXml" ds:itemID="{25393c4f-7439-445d-bad9-6e70ba0c8339}">
  <ds:schemaRefs/>
</ds:datastoreItem>
</file>

<file path=customXml/itemProps113.xml><?xml version="1.0" encoding="utf-8"?>
<ds:datastoreItem xmlns:ds="http://schemas.openxmlformats.org/officeDocument/2006/customXml" ds:itemID="{feae45ae-cebe-4434-9d1e-ffac74e930b7}">
  <ds:schemaRefs/>
</ds:datastoreItem>
</file>

<file path=customXml/itemProps114.xml><?xml version="1.0" encoding="utf-8"?>
<ds:datastoreItem xmlns:ds="http://schemas.openxmlformats.org/officeDocument/2006/customXml" ds:itemID="{6f4fc3d7-68b5-4154-8f68-aeedadb73fd0}">
  <ds:schemaRefs/>
</ds:datastoreItem>
</file>

<file path=customXml/itemProps115.xml><?xml version="1.0" encoding="utf-8"?>
<ds:datastoreItem xmlns:ds="http://schemas.openxmlformats.org/officeDocument/2006/customXml" ds:itemID="{488d9a37-cca6-4f91-91f2-2cae7de8a192}">
  <ds:schemaRefs/>
</ds:datastoreItem>
</file>

<file path=customXml/itemProps116.xml><?xml version="1.0" encoding="utf-8"?>
<ds:datastoreItem xmlns:ds="http://schemas.openxmlformats.org/officeDocument/2006/customXml" ds:itemID="{776513c8-a59d-4b8a-b0f3-c0da9e987f56}">
  <ds:schemaRefs/>
</ds:datastoreItem>
</file>

<file path=customXml/itemProps117.xml><?xml version="1.0" encoding="utf-8"?>
<ds:datastoreItem xmlns:ds="http://schemas.openxmlformats.org/officeDocument/2006/customXml" ds:itemID="{27bc8bc5-8a1e-4c8d-95fc-5955e65b052e}">
  <ds:schemaRefs/>
</ds:datastoreItem>
</file>

<file path=customXml/itemProps118.xml><?xml version="1.0" encoding="utf-8"?>
<ds:datastoreItem xmlns:ds="http://schemas.openxmlformats.org/officeDocument/2006/customXml" ds:itemID="{1b04af4a-5262-40bf-8413-2ac5546918e5}">
  <ds:schemaRefs/>
</ds:datastoreItem>
</file>

<file path=customXml/itemProps119.xml><?xml version="1.0" encoding="utf-8"?>
<ds:datastoreItem xmlns:ds="http://schemas.openxmlformats.org/officeDocument/2006/customXml" ds:itemID="{7f856a78-2845-45b0-ac4b-cf544f5ab98b}">
  <ds:schemaRefs/>
</ds:datastoreItem>
</file>

<file path=customXml/itemProps12.xml><?xml version="1.0" encoding="utf-8"?>
<ds:datastoreItem xmlns:ds="http://schemas.openxmlformats.org/officeDocument/2006/customXml" ds:itemID="{1774bc5f-fa25-4f8d-b7e5-0f0c30fdc330}">
  <ds:schemaRefs/>
</ds:datastoreItem>
</file>

<file path=customXml/itemProps120.xml><?xml version="1.0" encoding="utf-8"?>
<ds:datastoreItem xmlns:ds="http://schemas.openxmlformats.org/officeDocument/2006/customXml" ds:itemID="{1da9e1c7-c355-4255-a136-65ab9c480866}">
  <ds:schemaRefs/>
</ds:datastoreItem>
</file>

<file path=customXml/itemProps121.xml><?xml version="1.0" encoding="utf-8"?>
<ds:datastoreItem xmlns:ds="http://schemas.openxmlformats.org/officeDocument/2006/customXml" ds:itemID="{a2522ace-234a-4937-966c-7279e4f3a7cc}">
  <ds:schemaRefs/>
</ds:datastoreItem>
</file>

<file path=customXml/itemProps122.xml><?xml version="1.0" encoding="utf-8"?>
<ds:datastoreItem xmlns:ds="http://schemas.openxmlformats.org/officeDocument/2006/customXml" ds:itemID="{ebe4b56e-4130-49bd-a14b-c1c772dd65a5}">
  <ds:schemaRefs/>
</ds:datastoreItem>
</file>

<file path=customXml/itemProps123.xml><?xml version="1.0" encoding="utf-8"?>
<ds:datastoreItem xmlns:ds="http://schemas.openxmlformats.org/officeDocument/2006/customXml" ds:itemID="{ecd74686-8679-4af7-9ba6-c043985747ac}">
  <ds:schemaRefs/>
</ds:datastoreItem>
</file>

<file path=customXml/itemProps124.xml><?xml version="1.0" encoding="utf-8"?>
<ds:datastoreItem xmlns:ds="http://schemas.openxmlformats.org/officeDocument/2006/customXml" ds:itemID="{d6554127-733d-496b-9f57-eb433b6d75ba}">
  <ds:schemaRefs/>
</ds:datastoreItem>
</file>

<file path=customXml/itemProps125.xml><?xml version="1.0" encoding="utf-8"?>
<ds:datastoreItem xmlns:ds="http://schemas.openxmlformats.org/officeDocument/2006/customXml" ds:itemID="{cd513596-aaec-4324-9d9e-a3bcea129080}">
  <ds:schemaRefs/>
</ds:datastoreItem>
</file>

<file path=customXml/itemProps126.xml><?xml version="1.0" encoding="utf-8"?>
<ds:datastoreItem xmlns:ds="http://schemas.openxmlformats.org/officeDocument/2006/customXml" ds:itemID="{8c211147-f49f-4841-afeb-2c4e2b566d60}">
  <ds:schemaRefs/>
</ds:datastoreItem>
</file>

<file path=customXml/itemProps127.xml><?xml version="1.0" encoding="utf-8"?>
<ds:datastoreItem xmlns:ds="http://schemas.openxmlformats.org/officeDocument/2006/customXml" ds:itemID="{6b36751d-9602-4e3b-b2d2-257668ed69d2}">
  <ds:schemaRefs/>
</ds:datastoreItem>
</file>

<file path=customXml/itemProps128.xml><?xml version="1.0" encoding="utf-8"?>
<ds:datastoreItem xmlns:ds="http://schemas.openxmlformats.org/officeDocument/2006/customXml" ds:itemID="{63acb3bb-0847-4827-9c23-7ba2263331f9}">
  <ds:schemaRefs/>
</ds:datastoreItem>
</file>

<file path=customXml/itemProps129.xml><?xml version="1.0" encoding="utf-8"?>
<ds:datastoreItem xmlns:ds="http://schemas.openxmlformats.org/officeDocument/2006/customXml" ds:itemID="{48c3d0aa-f877-4729-a1d5-0b1b2cd770a2}">
  <ds:schemaRefs/>
</ds:datastoreItem>
</file>

<file path=customXml/itemProps13.xml><?xml version="1.0" encoding="utf-8"?>
<ds:datastoreItem xmlns:ds="http://schemas.openxmlformats.org/officeDocument/2006/customXml" ds:itemID="{27998b40-4c6b-4e0a-8ba9-a48cb234303e}">
  <ds:schemaRefs/>
</ds:datastoreItem>
</file>

<file path=customXml/itemProps130.xml><?xml version="1.0" encoding="utf-8"?>
<ds:datastoreItem xmlns:ds="http://schemas.openxmlformats.org/officeDocument/2006/customXml" ds:itemID="{7a440b73-8f21-42b3-acdf-ee739929fd1a}">
  <ds:schemaRefs/>
</ds:datastoreItem>
</file>

<file path=customXml/itemProps131.xml><?xml version="1.0" encoding="utf-8"?>
<ds:datastoreItem xmlns:ds="http://schemas.openxmlformats.org/officeDocument/2006/customXml" ds:itemID="{8f677b89-6daa-44c5-a379-3a75f46a1f25}">
  <ds:schemaRefs/>
</ds:datastoreItem>
</file>

<file path=customXml/itemProps132.xml><?xml version="1.0" encoding="utf-8"?>
<ds:datastoreItem xmlns:ds="http://schemas.openxmlformats.org/officeDocument/2006/customXml" ds:itemID="{82305f33-01c3-4b4a-b8e1-9dfb6963e205}">
  <ds:schemaRefs/>
</ds:datastoreItem>
</file>

<file path=customXml/itemProps133.xml><?xml version="1.0" encoding="utf-8"?>
<ds:datastoreItem xmlns:ds="http://schemas.openxmlformats.org/officeDocument/2006/customXml" ds:itemID="{094838ee-6ba8-4172-9032-8c9f7c7c6985}">
  <ds:schemaRefs/>
</ds:datastoreItem>
</file>

<file path=customXml/itemProps134.xml><?xml version="1.0" encoding="utf-8"?>
<ds:datastoreItem xmlns:ds="http://schemas.openxmlformats.org/officeDocument/2006/customXml" ds:itemID="{ce7a5b1c-7c8a-45a5-b4ba-eda5561b9ae5}">
  <ds:schemaRefs/>
</ds:datastoreItem>
</file>

<file path=customXml/itemProps135.xml><?xml version="1.0" encoding="utf-8"?>
<ds:datastoreItem xmlns:ds="http://schemas.openxmlformats.org/officeDocument/2006/customXml" ds:itemID="{cecfcbd8-2e98-4c69-99ca-2f75ddcb6772}">
  <ds:schemaRefs/>
</ds:datastoreItem>
</file>

<file path=customXml/itemProps136.xml><?xml version="1.0" encoding="utf-8"?>
<ds:datastoreItem xmlns:ds="http://schemas.openxmlformats.org/officeDocument/2006/customXml" ds:itemID="{1b23c9b1-b151-43de-8e72-ba51b94e56c4}">
  <ds:schemaRefs/>
</ds:datastoreItem>
</file>

<file path=customXml/itemProps137.xml><?xml version="1.0" encoding="utf-8"?>
<ds:datastoreItem xmlns:ds="http://schemas.openxmlformats.org/officeDocument/2006/customXml" ds:itemID="{7096b1ea-10f0-438d-af6b-e9d8a30db532}">
  <ds:schemaRefs/>
</ds:datastoreItem>
</file>

<file path=customXml/itemProps138.xml><?xml version="1.0" encoding="utf-8"?>
<ds:datastoreItem xmlns:ds="http://schemas.openxmlformats.org/officeDocument/2006/customXml" ds:itemID="{e2cd1cf7-005b-492a-9ecc-0ce37f5df943}">
  <ds:schemaRefs/>
</ds:datastoreItem>
</file>

<file path=customXml/itemProps139.xml><?xml version="1.0" encoding="utf-8"?>
<ds:datastoreItem xmlns:ds="http://schemas.openxmlformats.org/officeDocument/2006/customXml" ds:itemID="{d5140bc8-0b5f-4ff6-b9e0-39e65bb7ad65}">
  <ds:schemaRefs/>
</ds:datastoreItem>
</file>

<file path=customXml/itemProps14.xml><?xml version="1.0" encoding="utf-8"?>
<ds:datastoreItem xmlns:ds="http://schemas.openxmlformats.org/officeDocument/2006/customXml" ds:itemID="{c1097818-a5fb-457d-9b40-d586e12779ce}">
  <ds:schemaRefs/>
</ds:datastoreItem>
</file>

<file path=customXml/itemProps140.xml><?xml version="1.0" encoding="utf-8"?>
<ds:datastoreItem xmlns:ds="http://schemas.openxmlformats.org/officeDocument/2006/customXml" ds:itemID="{1611542b-0d6b-4233-8906-a75003aadf26}">
  <ds:schemaRefs/>
</ds:datastoreItem>
</file>

<file path=customXml/itemProps141.xml><?xml version="1.0" encoding="utf-8"?>
<ds:datastoreItem xmlns:ds="http://schemas.openxmlformats.org/officeDocument/2006/customXml" ds:itemID="{b56f3193-5925-49c4-a217-f33b7c244ef7}">
  <ds:schemaRefs/>
</ds:datastoreItem>
</file>

<file path=customXml/itemProps142.xml><?xml version="1.0" encoding="utf-8"?>
<ds:datastoreItem xmlns:ds="http://schemas.openxmlformats.org/officeDocument/2006/customXml" ds:itemID="{3584604f-e899-41c5-aad7-be714af19f9f}">
  <ds:schemaRefs/>
</ds:datastoreItem>
</file>

<file path=customXml/itemProps143.xml><?xml version="1.0" encoding="utf-8"?>
<ds:datastoreItem xmlns:ds="http://schemas.openxmlformats.org/officeDocument/2006/customXml" ds:itemID="{2827a1d2-b6a7-4253-baee-d59d6aea185b}">
  <ds:schemaRefs/>
</ds:datastoreItem>
</file>

<file path=customXml/itemProps144.xml><?xml version="1.0" encoding="utf-8"?>
<ds:datastoreItem xmlns:ds="http://schemas.openxmlformats.org/officeDocument/2006/customXml" ds:itemID="{cbb6f54a-a40e-453d-a562-ffafa3a3b4ab}">
  <ds:schemaRefs/>
</ds:datastoreItem>
</file>

<file path=customXml/itemProps145.xml><?xml version="1.0" encoding="utf-8"?>
<ds:datastoreItem xmlns:ds="http://schemas.openxmlformats.org/officeDocument/2006/customXml" ds:itemID="{eb8ae323-6d92-4012-8e02-ae1ccd4eef9c}">
  <ds:schemaRefs/>
</ds:datastoreItem>
</file>

<file path=customXml/itemProps146.xml><?xml version="1.0" encoding="utf-8"?>
<ds:datastoreItem xmlns:ds="http://schemas.openxmlformats.org/officeDocument/2006/customXml" ds:itemID="{2c166680-57a3-407c-9755-658083b27dd5}">
  <ds:schemaRefs/>
</ds:datastoreItem>
</file>

<file path=customXml/itemProps147.xml><?xml version="1.0" encoding="utf-8"?>
<ds:datastoreItem xmlns:ds="http://schemas.openxmlformats.org/officeDocument/2006/customXml" ds:itemID="{688757a7-8ce1-47b9-8f4c-c205671dce94}">
  <ds:schemaRefs/>
</ds:datastoreItem>
</file>

<file path=customXml/itemProps148.xml><?xml version="1.0" encoding="utf-8"?>
<ds:datastoreItem xmlns:ds="http://schemas.openxmlformats.org/officeDocument/2006/customXml" ds:itemID="{707ddab1-dfa3-4140-b853-2fd2e0d3e102}">
  <ds:schemaRefs/>
</ds:datastoreItem>
</file>

<file path=customXml/itemProps149.xml><?xml version="1.0" encoding="utf-8"?>
<ds:datastoreItem xmlns:ds="http://schemas.openxmlformats.org/officeDocument/2006/customXml" ds:itemID="{c12df47b-1df4-4ec3-828a-aee2799620ff}">
  <ds:schemaRefs/>
</ds:datastoreItem>
</file>

<file path=customXml/itemProps15.xml><?xml version="1.0" encoding="utf-8"?>
<ds:datastoreItem xmlns:ds="http://schemas.openxmlformats.org/officeDocument/2006/customXml" ds:itemID="{94f7f193-560a-437b-a143-073df4d41dd6}">
  <ds:schemaRefs/>
</ds:datastoreItem>
</file>

<file path=customXml/itemProps150.xml><?xml version="1.0" encoding="utf-8"?>
<ds:datastoreItem xmlns:ds="http://schemas.openxmlformats.org/officeDocument/2006/customXml" ds:itemID="{dc860b60-f5e0-435e-b78a-8ad1a0f0824b}">
  <ds:schemaRefs/>
</ds:datastoreItem>
</file>

<file path=customXml/itemProps151.xml><?xml version="1.0" encoding="utf-8"?>
<ds:datastoreItem xmlns:ds="http://schemas.openxmlformats.org/officeDocument/2006/customXml" ds:itemID="{65b82a70-3fb1-4e86-873c-d6924332808f}">
  <ds:schemaRefs/>
</ds:datastoreItem>
</file>

<file path=customXml/itemProps152.xml><?xml version="1.0" encoding="utf-8"?>
<ds:datastoreItem xmlns:ds="http://schemas.openxmlformats.org/officeDocument/2006/customXml" ds:itemID="{3ef60646-a73b-4a21-8745-4d46357c9308}">
  <ds:schemaRefs/>
</ds:datastoreItem>
</file>

<file path=customXml/itemProps153.xml><?xml version="1.0" encoding="utf-8"?>
<ds:datastoreItem xmlns:ds="http://schemas.openxmlformats.org/officeDocument/2006/customXml" ds:itemID="{950c9ae1-4351-475f-8e8a-1a7f74082eaf}">
  <ds:schemaRefs/>
</ds:datastoreItem>
</file>

<file path=customXml/itemProps154.xml><?xml version="1.0" encoding="utf-8"?>
<ds:datastoreItem xmlns:ds="http://schemas.openxmlformats.org/officeDocument/2006/customXml" ds:itemID="{8e34561d-7b7e-4905-993c-1f4c69cadb07}">
  <ds:schemaRefs/>
</ds:datastoreItem>
</file>

<file path=customXml/itemProps155.xml><?xml version="1.0" encoding="utf-8"?>
<ds:datastoreItem xmlns:ds="http://schemas.openxmlformats.org/officeDocument/2006/customXml" ds:itemID="{4f304710-927f-42ca-bdcc-4e4dc71ede43}">
  <ds:schemaRefs/>
</ds:datastoreItem>
</file>

<file path=customXml/itemProps156.xml><?xml version="1.0" encoding="utf-8"?>
<ds:datastoreItem xmlns:ds="http://schemas.openxmlformats.org/officeDocument/2006/customXml" ds:itemID="{29c5b512-457d-4ca6-a76f-ebabb27576bd}">
  <ds:schemaRefs/>
</ds:datastoreItem>
</file>

<file path=customXml/itemProps157.xml><?xml version="1.0" encoding="utf-8"?>
<ds:datastoreItem xmlns:ds="http://schemas.openxmlformats.org/officeDocument/2006/customXml" ds:itemID="{bb49006c-92d2-4cc6-9c3f-761873496960}">
  <ds:schemaRefs/>
</ds:datastoreItem>
</file>

<file path=customXml/itemProps158.xml><?xml version="1.0" encoding="utf-8"?>
<ds:datastoreItem xmlns:ds="http://schemas.openxmlformats.org/officeDocument/2006/customXml" ds:itemID="{8e94e3f5-7f1e-4b2f-9947-da6103dab5c4}">
  <ds:schemaRefs/>
</ds:datastoreItem>
</file>

<file path=customXml/itemProps159.xml><?xml version="1.0" encoding="utf-8"?>
<ds:datastoreItem xmlns:ds="http://schemas.openxmlformats.org/officeDocument/2006/customXml" ds:itemID="{5df31b7f-16d5-481a-870a-f64227a656e8}">
  <ds:schemaRefs/>
</ds:datastoreItem>
</file>

<file path=customXml/itemProps16.xml><?xml version="1.0" encoding="utf-8"?>
<ds:datastoreItem xmlns:ds="http://schemas.openxmlformats.org/officeDocument/2006/customXml" ds:itemID="{55027d90-9951-4580-8d1e-7c3e9c71e97d}">
  <ds:schemaRefs/>
</ds:datastoreItem>
</file>

<file path=customXml/itemProps160.xml><?xml version="1.0" encoding="utf-8"?>
<ds:datastoreItem xmlns:ds="http://schemas.openxmlformats.org/officeDocument/2006/customXml" ds:itemID="{76240828-0c89-4f9b-a0d4-f260749dc7e5}">
  <ds:schemaRefs/>
</ds:datastoreItem>
</file>

<file path=customXml/itemProps161.xml><?xml version="1.0" encoding="utf-8"?>
<ds:datastoreItem xmlns:ds="http://schemas.openxmlformats.org/officeDocument/2006/customXml" ds:itemID="{c2ed91df-752c-4963-aa3d-c95d55d8ec79}">
  <ds:schemaRefs/>
</ds:datastoreItem>
</file>

<file path=customXml/itemProps162.xml><?xml version="1.0" encoding="utf-8"?>
<ds:datastoreItem xmlns:ds="http://schemas.openxmlformats.org/officeDocument/2006/customXml" ds:itemID="{4441cdc8-fdd3-42d7-9387-af5d841ecd08}">
  <ds:schemaRefs/>
</ds:datastoreItem>
</file>

<file path=customXml/itemProps163.xml><?xml version="1.0" encoding="utf-8"?>
<ds:datastoreItem xmlns:ds="http://schemas.openxmlformats.org/officeDocument/2006/customXml" ds:itemID="{9283cf62-52ec-44c6-8068-f02d5121d471}">
  <ds:schemaRefs/>
</ds:datastoreItem>
</file>

<file path=customXml/itemProps164.xml><?xml version="1.0" encoding="utf-8"?>
<ds:datastoreItem xmlns:ds="http://schemas.openxmlformats.org/officeDocument/2006/customXml" ds:itemID="{131ef0ea-fbb0-42c6-a560-b49973509eb4}">
  <ds:schemaRefs/>
</ds:datastoreItem>
</file>

<file path=customXml/itemProps165.xml><?xml version="1.0" encoding="utf-8"?>
<ds:datastoreItem xmlns:ds="http://schemas.openxmlformats.org/officeDocument/2006/customXml" ds:itemID="{9048153a-540a-4b73-925e-513c5dee8392}">
  <ds:schemaRefs/>
</ds:datastoreItem>
</file>

<file path=customXml/itemProps166.xml><?xml version="1.0" encoding="utf-8"?>
<ds:datastoreItem xmlns:ds="http://schemas.openxmlformats.org/officeDocument/2006/customXml" ds:itemID="{97ca026b-2bda-48ab-a9a9-096869cfcf9e}">
  <ds:schemaRefs/>
</ds:datastoreItem>
</file>

<file path=customXml/itemProps167.xml><?xml version="1.0" encoding="utf-8"?>
<ds:datastoreItem xmlns:ds="http://schemas.openxmlformats.org/officeDocument/2006/customXml" ds:itemID="{39127ef7-e890-4dcf-aa30-e39b4fdcf345}">
  <ds:schemaRefs/>
</ds:datastoreItem>
</file>

<file path=customXml/itemProps168.xml><?xml version="1.0" encoding="utf-8"?>
<ds:datastoreItem xmlns:ds="http://schemas.openxmlformats.org/officeDocument/2006/customXml" ds:itemID="{d77a0187-0f35-49cc-8df5-87ffbb7ad1a2}">
  <ds:schemaRefs/>
</ds:datastoreItem>
</file>

<file path=customXml/itemProps169.xml><?xml version="1.0" encoding="utf-8"?>
<ds:datastoreItem xmlns:ds="http://schemas.openxmlformats.org/officeDocument/2006/customXml" ds:itemID="{fc23c0ee-72fd-44ca-898c-d5f59e3a69c9}">
  <ds:schemaRefs/>
</ds:datastoreItem>
</file>

<file path=customXml/itemProps17.xml><?xml version="1.0" encoding="utf-8"?>
<ds:datastoreItem xmlns:ds="http://schemas.openxmlformats.org/officeDocument/2006/customXml" ds:itemID="{824c510e-9757-4496-8c9f-22df844108e8}">
  <ds:schemaRefs/>
</ds:datastoreItem>
</file>

<file path=customXml/itemProps170.xml><?xml version="1.0" encoding="utf-8"?>
<ds:datastoreItem xmlns:ds="http://schemas.openxmlformats.org/officeDocument/2006/customXml" ds:itemID="{40a9adcb-15a8-45a8-b8d1-c0796aae9134}">
  <ds:schemaRefs/>
</ds:datastoreItem>
</file>

<file path=customXml/itemProps171.xml><?xml version="1.0" encoding="utf-8"?>
<ds:datastoreItem xmlns:ds="http://schemas.openxmlformats.org/officeDocument/2006/customXml" ds:itemID="{708c3e6a-f2f8-41a9-884e-dee3cd1d61f2}">
  <ds:schemaRefs/>
</ds:datastoreItem>
</file>

<file path=customXml/itemProps172.xml><?xml version="1.0" encoding="utf-8"?>
<ds:datastoreItem xmlns:ds="http://schemas.openxmlformats.org/officeDocument/2006/customXml" ds:itemID="{ef6b7f2f-b271-4a5b-8adf-7e5f1156daae}">
  <ds:schemaRefs/>
</ds:datastoreItem>
</file>

<file path=customXml/itemProps173.xml><?xml version="1.0" encoding="utf-8"?>
<ds:datastoreItem xmlns:ds="http://schemas.openxmlformats.org/officeDocument/2006/customXml" ds:itemID="{753d6da5-6489-455d-b34a-83ad05bd2523}">
  <ds:schemaRefs/>
</ds:datastoreItem>
</file>

<file path=customXml/itemProps174.xml><?xml version="1.0" encoding="utf-8"?>
<ds:datastoreItem xmlns:ds="http://schemas.openxmlformats.org/officeDocument/2006/customXml" ds:itemID="{a150ecb5-c76b-4371-a134-69c79152033b}">
  <ds:schemaRefs/>
</ds:datastoreItem>
</file>

<file path=customXml/itemProps175.xml><?xml version="1.0" encoding="utf-8"?>
<ds:datastoreItem xmlns:ds="http://schemas.openxmlformats.org/officeDocument/2006/customXml" ds:itemID="{d8b4579c-ab92-4a8b-ba4d-0795e3fc6fc9}">
  <ds:schemaRefs/>
</ds:datastoreItem>
</file>

<file path=customXml/itemProps176.xml><?xml version="1.0" encoding="utf-8"?>
<ds:datastoreItem xmlns:ds="http://schemas.openxmlformats.org/officeDocument/2006/customXml" ds:itemID="{a50d9bb3-5d49-4e4c-9627-c2a472bec6b4}">
  <ds:schemaRefs/>
</ds:datastoreItem>
</file>

<file path=customXml/itemProps177.xml><?xml version="1.0" encoding="utf-8"?>
<ds:datastoreItem xmlns:ds="http://schemas.openxmlformats.org/officeDocument/2006/customXml" ds:itemID="{06d88788-1565-4a20-bdf8-6084c2854451}">
  <ds:schemaRefs/>
</ds:datastoreItem>
</file>

<file path=customXml/itemProps178.xml><?xml version="1.0" encoding="utf-8"?>
<ds:datastoreItem xmlns:ds="http://schemas.openxmlformats.org/officeDocument/2006/customXml" ds:itemID="{276d4ec1-703b-4435-ad51-b40ffbe1c71b}">
  <ds:schemaRefs/>
</ds:datastoreItem>
</file>

<file path=customXml/itemProps179.xml><?xml version="1.0" encoding="utf-8"?>
<ds:datastoreItem xmlns:ds="http://schemas.openxmlformats.org/officeDocument/2006/customXml" ds:itemID="{b60fb781-e623-4aca-b798-efc8609c4bf3}">
  <ds:schemaRefs/>
</ds:datastoreItem>
</file>

<file path=customXml/itemProps18.xml><?xml version="1.0" encoding="utf-8"?>
<ds:datastoreItem xmlns:ds="http://schemas.openxmlformats.org/officeDocument/2006/customXml" ds:itemID="{89db5d4e-0d61-44d4-bce0-a14265157a3f}">
  <ds:schemaRefs/>
</ds:datastoreItem>
</file>

<file path=customXml/itemProps180.xml><?xml version="1.0" encoding="utf-8"?>
<ds:datastoreItem xmlns:ds="http://schemas.openxmlformats.org/officeDocument/2006/customXml" ds:itemID="{a3d342b7-f9a1-44ca-82b3-4025af4ba5fc}">
  <ds:schemaRefs/>
</ds:datastoreItem>
</file>

<file path=customXml/itemProps181.xml><?xml version="1.0" encoding="utf-8"?>
<ds:datastoreItem xmlns:ds="http://schemas.openxmlformats.org/officeDocument/2006/customXml" ds:itemID="{2450a1a8-74f1-40f6-975f-35545f05db9a}">
  <ds:schemaRefs/>
</ds:datastoreItem>
</file>

<file path=customXml/itemProps182.xml><?xml version="1.0" encoding="utf-8"?>
<ds:datastoreItem xmlns:ds="http://schemas.openxmlformats.org/officeDocument/2006/customXml" ds:itemID="{232215a0-a73b-4d31-9ce7-23ad7bdc7fdd}">
  <ds:schemaRefs/>
</ds:datastoreItem>
</file>

<file path=customXml/itemProps183.xml><?xml version="1.0" encoding="utf-8"?>
<ds:datastoreItem xmlns:ds="http://schemas.openxmlformats.org/officeDocument/2006/customXml" ds:itemID="{a8db6a54-96f8-42cf-8ec8-75b5f4c720d9}">
  <ds:schemaRefs/>
</ds:datastoreItem>
</file>

<file path=customXml/itemProps184.xml><?xml version="1.0" encoding="utf-8"?>
<ds:datastoreItem xmlns:ds="http://schemas.openxmlformats.org/officeDocument/2006/customXml" ds:itemID="{925835fa-a3fd-4d11-9c29-75a95550c903}">
  <ds:schemaRefs/>
</ds:datastoreItem>
</file>

<file path=customXml/itemProps185.xml><?xml version="1.0" encoding="utf-8"?>
<ds:datastoreItem xmlns:ds="http://schemas.openxmlformats.org/officeDocument/2006/customXml" ds:itemID="{79bbc69b-f8b3-4122-8091-f89e88e6df4b}">
  <ds:schemaRefs/>
</ds:datastoreItem>
</file>

<file path=customXml/itemProps186.xml><?xml version="1.0" encoding="utf-8"?>
<ds:datastoreItem xmlns:ds="http://schemas.openxmlformats.org/officeDocument/2006/customXml" ds:itemID="{8770250f-a1e1-4f7a-b6a9-7bf3bf2a8b4e}">
  <ds:schemaRefs/>
</ds:datastoreItem>
</file>

<file path=customXml/itemProps187.xml><?xml version="1.0" encoding="utf-8"?>
<ds:datastoreItem xmlns:ds="http://schemas.openxmlformats.org/officeDocument/2006/customXml" ds:itemID="{546d1b73-93a6-4afe-b261-81240eb81693}">
  <ds:schemaRefs/>
</ds:datastoreItem>
</file>

<file path=customXml/itemProps188.xml><?xml version="1.0" encoding="utf-8"?>
<ds:datastoreItem xmlns:ds="http://schemas.openxmlformats.org/officeDocument/2006/customXml" ds:itemID="{97abb00e-d13a-4445-9224-67ea75c2838e}">
  <ds:schemaRefs/>
</ds:datastoreItem>
</file>

<file path=customXml/itemProps189.xml><?xml version="1.0" encoding="utf-8"?>
<ds:datastoreItem xmlns:ds="http://schemas.openxmlformats.org/officeDocument/2006/customXml" ds:itemID="{b58f741f-12ba-4aaa-a6ee-530d809c07f9}">
  <ds:schemaRefs/>
</ds:datastoreItem>
</file>

<file path=customXml/itemProps19.xml><?xml version="1.0" encoding="utf-8"?>
<ds:datastoreItem xmlns:ds="http://schemas.openxmlformats.org/officeDocument/2006/customXml" ds:itemID="{781aabb0-900a-4a7f-bcb2-2775fab410ff}">
  <ds:schemaRefs/>
</ds:datastoreItem>
</file>

<file path=customXml/itemProps190.xml><?xml version="1.0" encoding="utf-8"?>
<ds:datastoreItem xmlns:ds="http://schemas.openxmlformats.org/officeDocument/2006/customXml" ds:itemID="{5d3a8041-5aee-4a1f-8929-a9dd522fd318}">
  <ds:schemaRefs/>
</ds:datastoreItem>
</file>

<file path=customXml/itemProps191.xml><?xml version="1.0" encoding="utf-8"?>
<ds:datastoreItem xmlns:ds="http://schemas.openxmlformats.org/officeDocument/2006/customXml" ds:itemID="{30faa117-6a01-421a-bdea-c259162ae6cb}">
  <ds:schemaRefs/>
</ds:datastoreItem>
</file>

<file path=customXml/itemProps192.xml><?xml version="1.0" encoding="utf-8"?>
<ds:datastoreItem xmlns:ds="http://schemas.openxmlformats.org/officeDocument/2006/customXml" ds:itemID="{d9075329-e723-4905-bef4-b86a49f782f8}">
  <ds:schemaRefs/>
</ds:datastoreItem>
</file>

<file path=customXml/itemProps193.xml><?xml version="1.0" encoding="utf-8"?>
<ds:datastoreItem xmlns:ds="http://schemas.openxmlformats.org/officeDocument/2006/customXml" ds:itemID="{8dbe5dc6-ed92-437d-a0b4-907f3d98e975}">
  <ds:schemaRefs/>
</ds:datastoreItem>
</file>

<file path=customXml/itemProps194.xml><?xml version="1.0" encoding="utf-8"?>
<ds:datastoreItem xmlns:ds="http://schemas.openxmlformats.org/officeDocument/2006/customXml" ds:itemID="{dd77faa4-6aba-4e5c-b11b-3e27f121e3d6}">
  <ds:schemaRefs/>
</ds:datastoreItem>
</file>

<file path=customXml/itemProps195.xml><?xml version="1.0" encoding="utf-8"?>
<ds:datastoreItem xmlns:ds="http://schemas.openxmlformats.org/officeDocument/2006/customXml" ds:itemID="{309c1ea0-f7c2-4c12-b4f3-994108685107}">
  <ds:schemaRefs/>
</ds:datastoreItem>
</file>

<file path=customXml/itemProps196.xml><?xml version="1.0" encoding="utf-8"?>
<ds:datastoreItem xmlns:ds="http://schemas.openxmlformats.org/officeDocument/2006/customXml" ds:itemID="{9a2be4b7-486a-4b30-bb8c-436f19aa579c}">
  <ds:schemaRefs/>
</ds:datastoreItem>
</file>

<file path=customXml/itemProps197.xml><?xml version="1.0" encoding="utf-8"?>
<ds:datastoreItem xmlns:ds="http://schemas.openxmlformats.org/officeDocument/2006/customXml" ds:itemID="{0da6c2f3-771d-4e81-9a5f-091e7d883db5}">
  <ds:schemaRefs/>
</ds:datastoreItem>
</file>

<file path=customXml/itemProps198.xml><?xml version="1.0" encoding="utf-8"?>
<ds:datastoreItem xmlns:ds="http://schemas.openxmlformats.org/officeDocument/2006/customXml" ds:itemID="{cfbfbee8-a1ab-4d2a-9487-09f96997b522}">
  <ds:schemaRefs/>
</ds:datastoreItem>
</file>

<file path=customXml/itemProps199.xml><?xml version="1.0" encoding="utf-8"?>
<ds:datastoreItem xmlns:ds="http://schemas.openxmlformats.org/officeDocument/2006/customXml" ds:itemID="{8383412e-51b2-4cbd-923a-b6738f777dc8}">
  <ds:schemaRefs/>
</ds:datastoreItem>
</file>

<file path=customXml/itemProps2.xml><?xml version="1.0" encoding="utf-8"?>
<ds:datastoreItem xmlns:ds="http://schemas.openxmlformats.org/officeDocument/2006/customXml" ds:itemID="{4a5daeed-6488-4cfb-b34a-694086dbc6c7}">
  <ds:schemaRefs/>
</ds:datastoreItem>
</file>

<file path=customXml/itemProps20.xml><?xml version="1.0" encoding="utf-8"?>
<ds:datastoreItem xmlns:ds="http://schemas.openxmlformats.org/officeDocument/2006/customXml" ds:itemID="{ea3010ea-f485-4c42-9763-23cef198e59b}">
  <ds:schemaRefs/>
</ds:datastoreItem>
</file>

<file path=customXml/itemProps200.xml><?xml version="1.0" encoding="utf-8"?>
<ds:datastoreItem xmlns:ds="http://schemas.openxmlformats.org/officeDocument/2006/customXml" ds:itemID="{1e89287f-a766-4614-b0a2-29d86df9646d}">
  <ds:schemaRefs/>
</ds:datastoreItem>
</file>

<file path=customXml/itemProps201.xml><?xml version="1.0" encoding="utf-8"?>
<ds:datastoreItem xmlns:ds="http://schemas.openxmlformats.org/officeDocument/2006/customXml" ds:itemID="{4cbff254-a5c8-46ed-872e-f357fb2a8440}">
  <ds:schemaRefs/>
</ds:datastoreItem>
</file>

<file path=customXml/itemProps202.xml><?xml version="1.0" encoding="utf-8"?>
<ds:datastoreItem xmlns:ds="http://schemas.openxmlformats.org/officeDocument/2006/customXml" ds:itemID="{27d031c6-c989-4c60-8eea-237ed3301541}">
  <ds:schemaRefs/>
</ds:datastoreItem>
</file>

<file path=customXml/itemProps203.xml><?xml version="1.0" encoding="utf-8"?>
<ds:datastoreItem xmlns:ds="http://schemas.openxmlformats.org/officeDocument/2006/customXml" ds:itemID="{6f35fbc4-0053-49cc-83d6-ff876d2b4b14}">
  <ds:schemaRefs/>
</ds:datastoreItem>
</file>

<file path=customXml/itemProps204.xml><?xml version="1.0" encoding="utf-8"?>
<ds:datastoreItem xmlns:ds="http://schemas.openxmlformats.org/officeDocument/2006/customXml" ds:itemID="{19cc70c9-e581-40df-b7f0-dc95208f06da}">
  <ds:schemaRefs/>
</ds:datastoreItem>
</file>

<file path=customXml/itemProps205.xml><?xml version="1.0" encoding="utf-8"?>
<ds:datastoreItem xmlns:ds="http://schemas.openxmlformats.org/officeDocument/2006/customXml" ds:itemID="{3bb65d25-0a63-4345-a452-e65c93e16208}">
  <ds:schemaRefs/>
</ds:datastoreItem>
</file>

<file path=customXml/itemProps206.xml><?xml version="1.0" encoding="utf-8"?>
<ds:datastoreItem xmlns:ds="http://schemas.openxmlformats.org/officeDocument/2006/customXml" ds:itemID="{505d7c88-c584-4d36-ba86-580e7b55dda6}">
  <ds:schemaRefs/>
</ds:datastoreItem>
</file>

<file path=customXml/itemProps207.xml><?xml version="1.0" encoding="utf-8"?>
<ds:datastoreItem xmlns:ds="http://schemas.openxmlformats.org/officeDocument/2006/customXml" ds:itemID="{2f083a67-dc58-4cec-b19e-236eac01cc64}">
  <ds:schemaRefs/>
</ds:datastoreItem>
</file>

<file path=customXml/itemProps208.xml><?xml version="1.0" encoding="utf-8"?>
<ds:datastoreItem xmlns:ds="http://schemas.openxmlformats.org/officeDocument/2006/customXml" ds:itemID="{08c4535f-857e-4e2c-84b0-1d0e8fd4aa0a}">
  <ds:schemaRefs/>
</ds:datastoreItem>
</file>

<file path=customXml/itemProps209.xml><?xml version="1.0" encoding="utf-8"?>
<ds:datastoreItem xmlns:ds="http://schemas.openxmlformats.org/officeDocument/2006/customXml" ds:itemID="{730cc157-1e10-4caf-b1e7-73a4f364fe5e}">
  <ds:schemaRefs/>
</ds:datastoreItem>
</file>

<file path=customXml/itemProps21.xml><?xml version="1.0" encoding="utf-8"?>
<ds:datastoreItem xmlns:ds="http://schemas.openxmlformats.org/officeDocument/2006/customXml" ds:itemID="{0605ee11-5e1e-4002-9946-bcb63291c491}">
  <ds:schemaRefs/>
</ds:datastoreItem>
</file>

<file path=customXml/itemProps210.xml><?xml version="1.0" encoding="utf-8"?>
<ds:datastoreItem xmlns:ds="http://schemas.openxmlformats.org/officeDocument/2006/customXml" ds:itemID="{54c9ede5-de44-44b8-8e75-a26da0ee703b}">
  <ds:schemaRefs/>
</ds:datastoreItem>
</file>

<file path=customXml/itemProps211.xml><?xml version="1.0" encoding="utf-8"?>
<ds:datastoreItem xmlns:ds="http://schemas.openxmlformats.org/officeDocument/2006/customXml" ds:itemID="{9fa51ce3-4ac2-4db1-a409-ace41c2f4312}">
  <ds:schemaRefs/>
</ds:datastoreItem>
</file>

<file path=customXml/itemProps212.xml><?xml version="1.0" encoding="utf-8"?>
<ds:datastoreItem xmlns:ds="http://schemas.openxmlformats.org/officeDocument/2006/customXml" ds:itemID="{652f9204-34bf-46f1-874c-0939b611994c}">
  <ds:schemaRefs/>
</ds:datastoreItem>
</file>

<file path=customXml/itemProps213.xml><?xml version="1.0" encoding="utf-8"?>
<ds:datastoreItem xmlns:ds="http://schemas.openxmlformats.org/officeDocument/2006/customXml" ds:itemID="{29d606b9-4e7a-4aea-b190-334db85fdebb}">
  <ds:schemaRefs/>
</ds:datastoreItem>
</file>

<file path=customXml/itemProps214.xml><?xml version="1.0" encoding="utf-8"?>
<ds:datastoreItem xmlns:ds="http://schemas.openxmlformats.org/officeDocument/2006/customXml" ds:itemID="{5852a072-b709-4b64-a7fd-e7f24a82ee93}">
  <ds:schemaRefs/>
</ds:datastoreItem>
</file>

<file path=customXml/itemProps215.xml><?xml version="1.0" encoding="utf-8"?>
<ds:datastoreItem xmlns:ds="http://schemas.openxmlformats.org/officeDocument/2006/customXml" ds:itemID="{f706a6c5-7d37-4ead-b55a-95a8494883c9}">
  <ds:schemaRefs/>
</ds:datastoreItem>
</file>

<file path=customXml/itemProps216.xml><?xml version="1.0" encoding="utf-8"?>
<ds:datastoreItem xmlns:ds="http://schemas.openxmlformats.org/officeDocument/2006/customXml" ds:itemID="{421f0e9c-77a7-4e46-8774-3732bfcf62ee}">
  <ds:schemaRefs/>
</ds:datastoreItem>
</file>

<file path=customXml/itemProps217.xml><?xml version="1.0" encoding="utf-8"?>
<ds:datastoreItem xmlns:ds="http://schemas.openxmlformats.org/officeDocument/2006/customXml" ds:itemID="{7a135684-8640-444d-a04b-48e70789a9a2}">
  <ds:schemaRefs/>
</ds:datastoreItem>
</file>

<file path=customXml/itemProps218.xml><?xml version="1.0" encoding="utf-8"?>
<ds:datastoreItem xmlns:ds="http://schemas.openxmlformats.org/officeDocument/2006/customXml" ds:itemID="{5c36fc9b-d310-45fa-a463-9c182e1b683d}">
  <ds:schemaRefs/>
</ds:datastoreItem>
</file>

<file path=customXml/itemProps219.xml><?xml version="1.0" encoding="utf-8"?>
<ds:datastoreItem xmlns:ds="http://schemas.openxmlformats.org/officeDocument/2006/customXml" ds:itemID="{fea3eac0-fa42-4350-809e-6901b14b1532}">
  <ds:schemaRefs/>
</ds:datastoreItem>
</file>

<file path=customXml/itemProps22.xml><?xml version="1.0" encoding="utf-8"?>
<ds:datastoreItem xmlns:ds="http://schemas.openxmlformats.org/officeDocument/2006/customXml" ds:itemID="{4a4186b9-63a4-4e01-9bb8-b8eb6cf0e2f0}">
  <ds:schemaRefs/>
</ds:datastoreItem>
</file>

<file path=customXml/itemProps220.xml><?xml version="1.0" encoding="utf-8"?>
<ds:datastoreItem xmlns:ds="http://schemas.openxmlformats.org/officeDocument/2006/customXml" ds:itemID="{7c801172-9182-45cd-a34d-d8238ee76927}">
  <ds:schemaRefs/>
</ds:datastoreItem>
</file>

<file path=customXml/itemProps221.xml><?xml version="1.0" encoding="utf-8"?>
<ds:datastoreItem xmlns:ds="http://schemas.openxmlformats.org/officeDocument/2006/customXml" ds:itemID="{17727aa6-7e30-4a73-86ab-99a0799bd46d}">
  <ds:schemaRefs/>
</ds:datastoreItem>
</file>

<file path=customXml/itemProps222.xml><?xml version="1.0" encoding="utf-8"?>
<ds:datastoreItem xmlns:ds="http://schemas.openxmlformats.org/officeDocument/2006/customXml" ds:itemID="{9954fb88-34c7-49c8-bbaf-bd85d835eeb3}">
  <ds:schemaRefs/>
</ds:datastoreItem>
</file>

<file path=customXml/itemProps223.xml><?xml version="1.0" encoding="utf-8"?>
<ds:datastoreItem xmlns:ds="http://schemas.openxmlformats.org/officeDocument/2006/customXml" ds:itemID="{9658a10e-b6e5-403d-b4d5-30be61a6c423}">
  <ds:schemaRefs/>
</ds:datastoreItem>
</file>

<file path=customXml/itemProps224.xml><?xml version="1.0" encoding="utf-8"?>
<ds:datastoreItem xmlns:ds="http://schemas.openxmlformats.org/officeDocument/2006/customXml" ds:itemID="{6ef1881b-ce0c-4555-8f91-d9c36907649e}">
  <ds:schemaRefs/>
</ds:datastoreItem>
</file>

<file path=customXml/itemProps225.xml><?xml version="1.0" encoding="utf-8"?>
<ds:datastoreItem xmlns:ds="http://schemas.openxmlformats.org/officeDocument/2006/customXml" ds:itemID="{53d9bf25-6e64-4f52-b6ee-e275bcfa26b9}">
  <ds:schemaRefs/>
</ds:datastoreItem>
</file>

<file path=customXml/itemProps226.xml><?xml version="1.0" encoding="utf-8"?>
<ds:datastoreItem xmlns:ds="http://schemas.openxmlformats.org/officeDocument/2006/customXml" ds:itemID="{c46e4516-bffb-496e-91f4-1c364f1dc18d}">
  <ds:schemaRefs/>
</ds:datastoreItem>
</file>

<file path=customXml/itemProps227.xml><?xml version="1.0" encoding="utf-8"?>
<ds:datastoreItem xmlns:ds="http://schemas.openxmlformats.org/officeDocument/2006/customXml" ds:itemID="{412a23ea-7b7d-498e-9db9-a4025044190e}">
  <ds:schemaRefs/>
</ds:datastoreItem>
</file>

<file path=customXml/itemProps228.xml><?xml version="1.0" encoding="utf-8"?>
<ds:datastoreItem xmlns:ds="http://schemas.openxmlformats.org/officeDocument/2006/customXml" ds:itemID="{85465f3d-c8b8-4c6e-b16b-9f39b2a83300}">
  <ds:schemaRefs/>
</ds:datastoreItem>
</file>

<file path=customXml/itemProps229.xml><?xml version="1.0" encoding="utf-8"?>
<ds:datastoreItem xmlns:ds="http://schemas.openxmlformats.org/officeDocument/2006/customXml" ds:itemID="{99c5fa3f-cf60-4400-a387-e84830e7da04}">
  <ds:schemaRefs/>
</ds:datastoreItem>
</file>

<file path=customXml/itemProps23.xml><?xml version="1.0" encoding="utf-8"?>
<ds:datastoreItem xmlns:ds="http://schemas.openxmlformats.org/officeDocument/2006/customXml" ds:itemID="{0a1d1e77-1bda-467b-98a1-242a2c1b7a03}">
  <ds:schemaRefs/>
</ds:datastoreItem>
</file>

<file path=customXml/itemProps230.xml><?xml version="1.0" encoding="utf-8"?>
<ds:datastoreItem xmlns:ds="http://schemas.openxmlformats.org/officeDocument/2006/customXml" ds:itemID="{46145a71-3f78-48e3-830b-4dc4e212aee9}">
  <ds:schemaRefs/>
</ds:datastoreItem>
</file>

<file path=customXml/itemProps231.xml><?xml version="1.0" encoding="utf-8"?>
<ds:datastoreItem xmlns:ds="http://schemas.openxmlformats.org/officeDocument/2006/customXml" ds:itemID="{ba581551-5e2e-41b0-8860-75fcf4dc43b8}">
  <ds:schemaRefs/>
</ds:datastoreItem>
</file>

<file path=customXml/itemProps232.xml><?xml version="1.0" encoding="utf-8"?>
<ds:datastoreItem xmlns:ds="http://schemas.openxmlformats.org/officeDocument/2006/customXml" ds:itemID="{cb64b22f-1d63-4f94-ae6e-ece151cc45b8}">
  <ds:schemaRefs/>
</ds:datastoreItem>
</file>

<file path=customXml/itemProps233.xml><?xml version="1.0" encoding="utf-8"?>
<ds:datastoreItem xmlns:ds="http://schemas.openxmlformats.org/officeDocument/2006/customXml" ds:itemID="{b1869e53-1766-4b1b-8af8-be31bfabd4a7}">
  <ds:schemaRefs/>
</ds:datastoreItem>
</file>

<file path=customXml/itemProps234.xml><?xml version="1.0" encoding="utf-8"?>
<ds:datastoreItem xmlns:ds="http://schemas.openxmlformats.org/officeDocument/2006/customXml" ds:itemID="{8e4b5821-843c-48a0-a955-6a857222487f}">
  <ds:schemaRefs/>
</ds:datastoreItem>
</file>

<file path=customXml/itemProps235.xml><?xml version="1.0" encoding="utf-8"?>
<ds:datastoreItem xmlns:ds="http://schemas.openxmlformats.org/officeDocument/2006/customXml" ds:itemID="{4cd85d74-ca9a-42ad-a493-68b0f019f796}">
  <ds:schemaRefs/>
</ds:datastoreItem>
</file>

<file path=customXml/itemProps236.xml><?xml version="1.0" encoding="utf-8"?>
<ds:datastoreItem xmlns:ds="http://schemas.openxmlformats.org/officeDocument/2006/customXml" ds:itemID="{8786d3d1-e6e9-4535-93b1-8e86383fbe9d}">
  <ds:schemaRefs/>
</ds:datastoreItem>
</file>

<file path=customXml/itemProps237.xml><?xml version="1.0" encoding="utf-8"?>
<ds:datastoreItem xmlns:ds="http://schemas.openxmlformats.org/officeDocument/2006/customXml" ds:itemID="{646e5efe-9f1b-40ee-864d-ce8355f43b11}">
  <ds:schemaRefs/>
</ds:datastoreItem>
</file>

<file path=customXml/itemProps238.xml><?xml version="1.0" encoding="utf-8"?>
<ds:datastoreItem xmlns:ds="http://schemas.openxmlformats.org/officeDocument/2006/customXml" ds:itemID="{b5ead644-2a7f-4762-8642-8d50a7bc1a11}">
  <ds:schemaRefs/>
</ds:datastoreItem>
</file>

<file path=customXml/itemProps239.xml><?xml version="1.0" encoding="utf-8"?>
<ds:datastoreItem xmlns:ds="http://schemas.openxmlformats.org/officeDocument/2006/customXml" ds:itemID="{a1889df9-623a-4255-9273-d188d969b189}">
  <ds:schemaRefs/>
</ds:datastoreItem>
</file>

<file path=customXml/itemProps24.xml><?xml version="1.0" encoding="utf-8"?>
<ds:datastoreItem xmlns:ds="http://schemas.openxmlformats.org/officeDocument/2006/customXml" ds:itemID="{aa0058be-15ce-487e-a758-631f88009501}">
  <ds:schemaRefs/>
</ds:datastoreItem>
</file>

<file path=customXml/itemProps240.xml><?xml version="1.0" encoding="utf-8"?>
<ds:datastoreItem xmlns:ds="http://schemas.openxmlformats.org/officeDocument/2006/customXml" ds:itemID="{996a6d53-80bf-43ec-84f1-f5899ceb87ff}">
  <ds:schemaRefs/>
</ds:datastoreItem>
</file>

<file path=customXml/itemProps241.xml><?xml version="1.0" encoding="utf-8"?>
<ds:datastoreItem xmlns:ds="http://schemas.openxmlformats.org/officeDocument/2006/customXml" ds:itemID="{d6c840d7-84f7-4767-8cf3-3b8f12c64b94}">
  <ds:schemaRefs/>
</ds:datastoreItem>
</file>

<file path=customXml/itemProps242.xml><?xml version="1.0" encoding="utf-8"?>
<ds:datastoreItem xmlns:ds="http://schemas.openxmlformats.org/officeDocument/2006/customXml" ds:itemID="{b5e72d04-3445-4b70-ba5c-3e65b5c980d8}">
  <ds:schemaRefs/>
</ds:datastoreItem>
</file>

<file path=customXml/itemProps243.xml><?xml version="1.0" encoding="utf-8"?>
<ds:datastoreItem xmlns:ds="http://schemas.openxmlformats.org/officeDocument/2006/customXml" ds:itemID="{d9f6120d-9c9e-4def-bfbc-4fdf3c861194}">
  <ds:schemaRefs/>
</ds:datastoreItem>
</file>

<file path=customXml/itemProps244.xml><?xml version="1.0" encoding="utf-8"?>
<ds:datastoreItem xmlns:ds="http://schemas.openxmlformats.org/officeDocument/2006/customXml" ds:itemID="{55140a53-de5b-4215-b5f8-62637a02ad43}">
  <ds:schemaRefs/>
</ds:datastoreItem>
</file>

<file path=customXml/itemProps245.xml><?xml version="1.0" encoding="utf-8"?>
<ds:datastoreItem xmlns:ds="http://schemas.openxmlformats.org/officeDocument/2006/customXml" ds:itemID="{ff84c126-82f1-48d0-9573-cdee4848a1c5}">
  <ds:schemaRefs/>
</ds:datastoreItem>
</file>

<file path=customXml/itemProps246.xml><?xml version="1.0" encoding="utf-8"?>
<ds:datastoreItem xmlns:ds="http://schemas.openxmlformats.org/officeDocument/2006/customXml" ds:itemID="{f61394cb-64f6-40de-8f58-4bd639fa48af}">
  <ds:schemaRefs/>
</ds:datastoreItem>
</file>

<file path=customXml/itemProps247.xml><?xml version="1.0" encoding="utf-8"?>
<ds:datastoreItem xmlns:ds="http://schemas.openxmlformats.org/officeDocument/2006/customXml" ds:itemID="{fd0fd0d8-a66c-48a1-a26a-86b994cc4825}">
  <ds:schemaRefs/>
</ds:datastoreItem>
</file>

<file path=customXml/itemProps248.xml><?xml version="1.0" encoding="utf-8"?>
<ds:datastoreItem xmlns:ds="http://schemas.openxmlformats.org/officeDocument/2006/customXml" ds:itemID="{fcca1cfd-2948-4e58-92e8-766cdf67e134}">
  <ds:schemaRefs/>
</ds:datastoreItem>
</file>

<file path=customXml/itemProps249.xml><?xml version="1.0" encoding="utf-8"?>
<ds:datastoreItem xmlns:ds="http://schemas.openxmlformats.org/officeDocument/2006/customXml" ds:itemID="{c401946f-1687-47d1-ac49-94dd344c6787}">
  <ds:schemaRefs/>
</ds:datastoreItem>
</file>

<file path=customXml/itemProps25.xml><?xml version="1.0" encoding="utf-8"?>
<ds:datastoreItem xmlns:ds="http://schemas.openxmlformats.org/officeDocument/2006/customXml" ds:itemID="{3a53171e-1547-40df-91cb-0b0be9eb259d}">
  <ds:schemaRefs/>
</ds:datastoreItem>
</file>

<file path=customXml/itemProps250.xml><?xml version="1.0" encoding="utf-8"?>
<ds:datastoreItem xmlns:ds="http://schemas.openxmlformats.org/officeDocument/2006/customXml" ds:itemID="{03eb0c09-a8e8-46d2-ae2b-0390e3fa8480}">
  <ds:schemaRefs/>
</ds:datastoreItem>
</file>

<file path=customXml/itemProps251.xml><?xml version="1.0" encoding="utf-8"?>
<ds:datastoreItem xmlns:ds="http://schemas.openxmlformats.org/officeDocument/2006/customXml" ds:itemID="{c49e0954-a9d3-4e7e-bfc3-06ec9a7d7cda}">
  <ds:schemaRefs/>
</ds:datastoreItem>
</file>

<file path=customXml/itemProps252.xml><?xml version="1.0" encoding="utf-8"?>
<ds:datastoreItem xmlns:ds="http://schemas.openxmlformats.org/officeDocument/2006/customXml" ds:itemID="{a320596f-93fe-43aa-8c58-d6f556adfc05}">
  <ds:schemaRefs/>
</ds:datastoreItem>
</file>

<file path=customXml/itemProps253.xml><?xml version="1.0" encoding="utf-8"?>
<ds:datastoreItem xmlns:ds="http://schemas.openxmlformats.org/officeDocument/2006/customXml" ds:itemID="{2ce9dd12-154a-4529-9be5-77ab27acdb84}">
  <ds:schemaRefs/>
</ds:datastoreItem>
</file>

<file path=customXml/itemProps254.xml><?xml version="1.0" encoding="utf-8"?>
<ds:datastoreItem xmlns:ds="http://schemas.openxmlformats.org/officeDocument/2006/customXml" ds:itemID="{7e5f621e-cbc2-4ae2-b7c3-3ccc79d7d20e}">
  <ds:schemaRefs/>
</ds:datastoreItem>
</file>

<file path=customXml/itemProps255.xml><?xml version="1.0" encoding="utf-8"?>
<ds:datastoreItem xmlns:ds="http://schemas.openxmlformats.org/officeDocument/2006/customXml" ds:itemID="{38299000-d264-4e9b-a6ed-54288617e0fc}">
  <ds:schemaRefs/>
</ds:datastoreItem>
</file>

<file path=customXml/itemProps256.xml><?xml version="1.0" encoding="utf-8"?>
<ds:datastoreItem xmlns:ds="http://schemas.openxmlformats.org/officeDocument/2006/customXml" ds:itemID="{64d548cd-db78-400a-b68d-323ade42a444}">
  <ds:schemaRefs/>
</ds:datastoreItem>
</file>

<file path=customXml/itemProps257.xml><?xml version="1.0" encoding="utf-8"?>
<ds:datastoreItem xmlns:ds="http://schemas.openxmlformats.org/officeDocument/2006/customXml" ds:itemID="{4cb61434-397f-4c33-9553-aea738e0caa0}">
  <ds:schemaRefs/>
</ds:datastoreItem>
</file>

<file path=customXml/itemProps258.xml><?xml version="1.0" encoding="utf-8"?>
<ds:datastoreItem xmlns:ds="http://schemas.openxmlformats.org/officeDocument/2006/customXml" ds:itemID="{92debdd1-00ad-4032-be53-71c03746a449}">
  <ds:schemaRefs/>
</ds:datastoreItem>
</file>

<file path=customXml/itemProps259.xml><?xml version="1.0" encoding="utf-8"?>
<ds:datastoreItem xmlns:ds="http://schemas.openxmlformats.org/officeDocument/2006/customXml" ds:itemID="{19c94cf0-9178-4d68-8b95-ca8da9f37c10}">
  <ds:schemaRefs/>
</ds:datastoreItem>
</file>

<file path=customXml/itemProps26.xml><?xml version="1.0" encoding="utf-8"?>
<ds:datastoreItem xmlns:ds="http://schemas.openxmlformats.org/officeDocument/2006/customXml" ds:itemID="{735b2d27-23dc-4d98-8a97-b80e935cdaa4}">
  <ds:schemaRefs/>
</ds:datastoreItem>
</file>

<file path=customXml/itemProps260.xml><?xml version="1.0" encoding="utf-8"?>
<ds:datastoreItem xmlns:ds="http://schemas.openxmlformats.org/officeDocument/2006/customXml" ds:itemID="{ac4dbcef-77cc-4185-b241-07e8eeb938ec}">
  <ds:schemaRefs/>
</ds:datastoreItem>
</file>

<file path=customXml/itemProps261.xml><?xml version="1.0" encoding="utf-8"?>
<ds:datastoreItem xmlns:ds="http://schemas.openxmlformats.org/officeDocument/2006/customXml" ds:itemID="{17aee9d4-ee15-4a8e-8629-acdde2a15e13}">
  <ds:schemaRefs/>
</ds:datastoreItem>
</file>

<file path=customXml/itemProps262.xml><?xml version="1.0" encoding="utf-8"?>
<ds:datastoreItem xmlns:ds="http://schemas.openxmlformats.org/officeDocument/2006/customXml" ds:itemID="{8b6e88aa-7856-48bd-a0dd-f1a7d74e9745}">
  <ds:schemaRefs/>
</ds:datastoreItem>
</file>

<file path=customXml/itemProps263.xml><?xml version="1.0" encoding="utf-8"?>
<ds:datastoreItem xmlns:ds="http://schemas.openxmlformats.org/officeDocument/2006/customXml" ds:itemID="{54b86c8a-108f-4574-b622-2a16b41423cf}">
  <ds:schemaRefs/>
</ds:datastoreItem>
</file>

<file path=customXml/itemProps264.xml><?xml version="1.0" encoding="utf-8"?>
<ds:datastoreItem xmlns:ds="http://schemas.openxmlformats.org/officeDocument/2006/customXml" ds:itemID="{5a82af3b-c857-4907-9dae-3778b8d9318e}">
  <ds:schemaRefs/>
</ds:datastoreItem>
</file>

<file path=customXml/itemProps265.xml><?xml version="1.0" encoding="utf-8"?>
<ds:datastoreItem xmlns:ds="http://schemas.openxmlformats.org/officeDocument/2006/customXml" ds:itemID="{8e9572d5-81ad-4a74-b7fb-c656b821bae8}">
  <ds:schemaRefs/>
</ds:datastoreItem>
</file>

<file path=customXml/itemProps266.xml><?xml version="1.0" encoding="utf-8"?>
<ds:datastoreItem xmlns:ds="http://schemas.openxmlformats.org/officeDocument/2006/customXml" ds:itemID="{9c09a7f9-3a82-402b-8d2a-72530b62f3ec}">
  <ds:schemaRefs/>
</ds:datastoreItem>
</file>

<file path=customXml/itemProps267.xml><?xml version="1.0" encoding="utf-8"?>
<ds:datastoreItem xmlns:ds="http://schemas.openxmlformats.org/officeDocument/2006/customXml" ds:itemID="{2cf2b84d-99d3-4026-8759-2962b8b438fa}">
  <ds:schemaRefs/>
</ds:datastoreItem>
</file>

<file path=customXml/itemProps268.xml><?xml version="1.0" encoding="utf-8"?>
<ds:datastoreItem xmlns:ds="http://schemas.openxmlformats.org/officeDocument/2006/customXml" ds:itemID="{ce1126c3-8fe3-4105-be81-10321e4173d7}">
  <ds:schemaRefs/>
</ds:datastoreItem>
</file>

<file path=customXml/itemProps269.xml><?xml version="1.0" encoding="utf-8"?>
<ds:datastoreItem xmlns:ds="http://schemas.openxmlformats.org/officeDocument/2006/customXml" ds:itemID="{97634834-a330-4fc2-ba4e-28b62b9f39cd}">
  <ds:schemaRefs/>
</ds:datastoreItem>
</file>

<file path=customXml/itemProps27.xml><?xml version="1.0" encoding="utf-8"?>
<ds:datastoreItem xmlns:ds="http://schemas.openxmlformats.org/officeDocument/2006/customXml" ds:itemID="{d22fddb6-896c-4ba5-9549-8a220dec9288}">
  <ds:schemaRefs/>
</ds:datastoreItem>
</file>

<file path=customXml/itemProps270.xml><?xml version="1.0" encoding="utf-8"?>
<ds:datastoreItem xmlns:ds="http://schemas.openxmlformats.org/officeDocument/2006/customXml" ds:itemID="{7efe900d-f506-4d1c-a3b9-dd004d1e1393}">
  <ds:schemaRefs/>
</ds:datastoreItem>
</file>

<file path=customXml/itemProps271.xml><?xml version="1.0" encoding="utf-8"?>
<ds:datastoreItem xmlns:ds="http://schemas.openxmlformats.org/officeDocument/2006/customXml" ds:itemID="{ad762aa5-8b74-40c2-8322-f8359882eeb7}">
  <ds:schemaRefs/>
</ds:datastoreItem>
</file>

<file path=customXml/itemProps272.xml><?xml version="1.0" encoding="utf-8"?>
<ds:datastoreItem xmlns:ds="http://schemas.openxmlformats.org/officeDocument/2006/customXml" ds:itemID="{1bf3ad62-7db3-402f-b326-07411e7b1860}">
  <ds:schemaRefs/>
</ds:datastoreItem>
</file>

<file path=customXml/itemProps273.xml><?xml version="1.0" encoding="utf-8"?>
<ds:datastoreItem xmlns:ds="http://schemas.openxmlformats.org/officeDocument/2006/customXml" ds:itemID="{cebb9ff1-4940-4f65-94a2-535214f33fec}">
  <ds:schemaRefs/>
</ds:datastoreItem>
</file>

<file path=customXml/itemProps274.xml><?xml version="1.0" encoding="utf-8"?>
<ds:datastoreItem xmlns:ds="http://schemas.openxmlformats.org/officeDocument/2006/customXml" ds:itemID="{810dc42e-1337-440a-88f6-ef3d5e51a50d}">
  <ds:schemaRefs/>
</ds:datastoreItem>
</file>

<file path=customXml/itemProps275.xml><?xml version="1.0" encoding="utf-8"?>
<ds:datastoreItem xmlns:ds="http://schemas.openxmlformats.org/officeDocument/2006/customXml" ds:itemID="{08d03e0e-f1bc-4282-a6ca-330cfe479c51}">
  <ds:schemaRefs/>
</ds:datastoreItem>
</file>

<file path=customXml/itemProps276.xml><?xml version="1.0" encoding="utf-8"?>
<ds:datastoreItem xmlns:ds="http://schemas.openxmlformats.org/officeDocument/2006/customXml" ds:itemID="{5cefbe59-1171-4c73-b2cd-71b321a239b5}">
  <ds:schemaRefs/>
</ds:datastoreItem>
</file>

<file path=customXml/itemProps277.xml><?xml version="1.0" encoding="utf-8"?>
<ds:datastoreItem xmlns:ds="http://schemas.openxmlformats.org/officeDocument/2006/customXml" ds:itemID="{0b342849-4485-4ecf-a357-c98e75599b73}">
  <ds:schemaRefs/>
</ds:datastoreItem>
</file>

<file path=customXml/itemProps278.xml><?xml version="1.0" encoding="utf-8"?>
<ds:datastoreItem xmlns:ds="http://schemas.openxmlformats.org/officeDocument/2006/customXml" ds:itemID="{773e0d3b-2baf-4f16-a880-f8a16d49ba0d}">
  <ds:schemaRefs/>
</ds:datastoreItem>
</file>

<file path=customXml/itemProps279.xml><?xml version="1.0" encoding="utf-8"?>
<ds:datastoreItem xmlns:ds="http://schemas.openxmlformats.org/officeDocument/2006/customXml" ds:itemID="{9fda2ae0-10f9-4c20-858b-62493b6aec28}">
  <ds:schemaRefs/>
</ds:datastoreItem>
</file>

<file path=customXml/itemProps28.xml><?xml version="1.0" encoding="utf-8"?>
<ds:datastoreItem xmlns:ds="http://schemas.openxmlformats.org/officeDocument/2006/customXml" ds:itemID="{aeef6df8-da1c-4409-a490-37d8b19abb2f}">
  <ds:schemaRefs/>
</ds:datastoreItem>
</file>

<file path=customXml/itemProps280.xml><?xml version="1.0" encoding="utf-8"?>
<ds:datastoreItem xmlns:ds="http://schemas.openxmlformats.org/officeDocument/2006/customXml" ds:itemID="{ee4f0482-fe84-4267-b769-43d19edb3363}">
  <ds:schemaRefs/>
</ds:datastoreItem>
</file>

<file path=customXml/itemProps281.xml><?xml version="1.0" encoding="utf-8"?>
<ds:datastoreItem xmlns:ds="http://schemas.openxmlformats.org/officeDocument/2006/customXml" ds:itemID="{9f57921a-3941-4b55-b428-d67caf7c85ef}">
  <ds:schemaRefs/>
</ds:datastoreItem>
</file>

<file path=customXml/itemProps282.xml><?xml version="1.0" encoding="utf-8"?>
<ds:datastoreItem xmlns:ds="http://schemas.openxmlformats.org/officeDocument/2006/customXml" ds:itemID="{fd75a8d6-1cac-4bfe-a478-55c741626e84}">
  <ds:schemaRefs/>
</ds:datastoreItem>
</file>

<file path=customXml/itemProps283.xml><?xml version="1.0" encoding="utf-8"?>
<ds:datastoreItem xmlns:ds="http://schemas.openxmlformats.org/officeDocument/2006/customXml" ds:itemID="{b24754f9-01de-4828-aeda-31d5bb2bd7a3}">
  <ds:schemaRefs/>
</ds:datastoreItem>
</file>

<file path=customXml/itemProps284.xml><?xml version="1.0" encoding="utf-8"?>
<ds:datastoreItem xmlns:ds="http://schemas.openxmlformats.org/officeDocument/2006/customXml" ds:itemID="{4383971c-676f-46b1-8889-c06f6f88e531}">
  <ds:schemaRefs/>
</ds:datastoreItem>
</file>

<file path=customXml/itemProps285.xml><?xml version="1.0" encoding="utf-8"?>
<ds:datastoreItem xmlns:ds="http://schemas.openxmlformats.org/officeDocument/2006/customXml" ds:itemID="{3abd0d48-e5df-4445-abd9-ab147138d5e4}">
  <ds:schemaRefs/>
</ds:datastoreItem>
</file>

<file path=customXml/itemProps286.xml><?xml version="1.0" encoding="utf-8"?>
<ds:datastoreItem xmlns:ds="http://schemas.openxmlformats.org/officeDocument/2006/customXml" ds:itemID="{6792bfef-9742-4c42-8123-0b6961d47ba1}">
  <ds:schemaRefs/>
</ds:datastoreItem>
</file>

<file path=customXml/itemProps287.xml><?xml version="1.0" encoding="utf-8"?>
<ds:datastoreItem xmlns:ds="http://schemas.openxmlformats.org/officeDocument/2006/customXml" ds:itemID="{6ab5f9a3-32e6-4d86-8d39-d82ba1e21553}">
  <ds:schemaRefs/>
</ds:datastoreItem>
</file>

<file path=customXml/itemProps288.xml><?xml version="1.0" encoding="utf-8"?>
<ds:datastoreItem xmlns:ds="http://schemas.openxmlformats.org/officeDocument/2006/customXml" ds:itemID="{15db2076-fb61-4fbe-9086-148a38b7cced}">
  <ds:schemaRefs/>
</ds:datastoreItem>
</file>

<file path=customXml/itemProps289.xml><?xml version="1.0" encoding="utf-8"?>
<ds:datastoreItem xmlns:ds="http://schemas.openxmlformats.org/officeDocument/2006/customXml" ds:itemID="{cacbe34d-6e65-4b05-a18f-d53f6d398038}">
  <ds:schemaRefs/>
</ds:datastoreItem>
</file>

<file path=customXml/itemProps29.xml><?xml version="1.0" encoding="utf-8"?>
<ds:datastoreItem xmlns:ds="http://schemas.openxmlformats.org/officeDocument/2006/customXml" ds:itemID="{e516b67f-b5cb-4c08-bf6c-9ca6c199c766}">
  <ds:schemaRefs/>
</ds:datastoreItem>
</file>

<file path=customXml/itemProps290.xml><?xml version="1.0" encoding="utf-8"?>
<ds:datastoreItem xmlns:ds="http://schemas.openxmlformats.org/officeDocument/2006/customXml" ds:itemID="{e464bfff-b262-4737-b482-854c49c5bcfc}">
  <ds:schemaRefs/>
</ds:datastoreItem>
</file>

<file path=customXml/itemProps291.xml><?xml version="1.0" encoding="utf-8"?>
<ds:datastoreItem xmlns:ds="http://schemas.openxmlformats.org/officeDocument/2006/customXml" ds:itemID="{d67ad32f-513d-4045-8fbd-7983e531cb03}">
  <ds:schemaRefs/>
</ds:datastoreItem>
</file>

<file path=customXml/itemProps292.xml><?xml version="1.0" encoding="utf-8"?>
<ds:datastoreItem xmlns:ds="http://schemas.openxmlformats.org/officeDocument/2006/customXml" ds:itemID="{22f8f2f1-57e1-4ef6-b35d-8227374f1a28}">
  <ds:schemaRefs/>
</ds:datastoreItem>
</file>

<file path=customXml/itemProps293.xml><?xml version="1.0" encoding="utf-8"?>
<ds:datastoreItem xmlns:ds="http://schemas.openxmlformats.org/officeDocument/2006/customXml" ds:itemID="{63b4a0fd-3018-4ab1-9628-a5a9fcc7a1d9}">
  <ds:schemaRefs/>
</ds:datastoreItem>
</file>

<file path=customXml/itemProps294.xml><?xml version="1.0" encoding="utf-8"?>
<ds:datastoreItem xmlns:ds="http://schemas.openxmlformats.org/officeDocument/2006/customXml" ds:itemID="{40219e0e-6b6b-434d-bb58-440ca3631225}">
  <ds:schemaRefs/>
</ds:datastoreItem>
</file>

<file path=customXml/itemProps295.xml><?xml version="1.0" encoding="utf-8"?>
<ds:datastoreItem xmlns:ds="http://schemas.openxmlformats.org/officeDocument/2006/customXml" ds:itemID="{6fd4acbe-9dd6-4e83-9381-45517645d76a}">
  <ds:schemaRefs/>
</ds:datastoreItem>
</file>

<file path=customXml/itemProps296.xml><?xml version="1.0" encoding="utf-8"?>
<ds:datastoreItem xmlns:ds="http://schemas.openxmlformats.org/officeDocument/2006/customXml" ds:itemID="{e728f7be-69de-47a6-aec1-ea9ede465883}">
  <ds:schemaRefs/>
</ds:datastoreItem>
</file>

<file path=customXml/itemProps297.xml><?xml version="1.0" encoding="utf-8"?>
<ds:datastoreItem xmlns:ds="http://schemas.openxmlformats.org/officeDocument/2006/customXml" ds:itemID="{59f1aaa1-efb6-4a60-82bf-5a22f5bfbfc9}">
  <ds:schemaRefs/>
</ds:datastoreItem>
</file>

<file path=customXml/itemProps298.xml><?xml version="1.0" encoding="utf-8"?>
<ds:datastoreItem xmlns:ds="http://schemas.openxmlformats.org/officeDocument/2006/customXml" ds:itemID="{366f0dba-0c06-4ade-a6e8-c259468609b6}">
  <ds:schemaRefs/>
</ds:datastoreItem>
</file>

<file path=customXml/itemProps299.xml><?xml version="1.0" encoding="utf-8"?>
<ds:datastoreItem xmlns:ds="http://schemas.openxmlformats.org/officeDocument/2006/customXml" ds:itemID="{707a32f1-35dc-40cb-9714-cc9c310085d5}">
  <ds:schemaRefs/>
</ds:datastoreItem>
</file>

<file path=customXml/itemProps3.xml><?xml version="1.0" encoding="utf-8"?>
<ds:datastoreItem xmlns:ds="http://schemas.openxmlformats.org/officeDocument/2006/customXml" ds:itemID="{fc73d8a0-addf-459c-b0c9-18b6c1b95541}">
  <ds:schemaRefs/>
</ds:datastoreItem>
</file>

<file path=customXml/itemProps30.xml><?xml version="1.0" encoding="utf-8"?>
<ds:datastoreItem xmlns:ds="http://schemas.openxmlformats.org/officeDocument/2006/customXml" ds:itemID="{6967e26b-637d-4bcc-b81b-a88a6c9c7855}">
  <ds:schemaRefs/>
</ds:datastoreItem>
</file>

<file path=customXml/itemProps300.xml><?xml version="1.0" encoding="utf-8"?>
<ds:datastoreItem xmlns:ds="http://schemas.openxmlformats.org/officeDocument/2006/customXml" ds:itemID="{7b2aa642-2776-45ef-bc9d-0a0746d34f4e}">
  <ds:schemaRefs/>
</ds:datastoreItem>
</file>

<file path=customXml/itemProps301.xml><?xml version="1.0" encoding="utf-8"?>
<ds:datastoreItem xmlns:ds="http://schemas.openxmlformats.org/officeDocument/2006/customXml" ds:itemID="{263026d2-bebd-40c8-88f0-ed1ff51c446a}">
  <ds:schemaRefs/>
</ds:datastoreItem>
</file>

<file path=customXml/itemProps302.xml><?xml version="1.0" encoding="utf-8"?>
<ds:datastoreItem xmlns:ds="http://schemas.openxmlformats.org/officeDocument/2006/customXml" ds:itemID="{9c64a0cf-5204-49c1-9afd-f166de9de5ac}">
  <ds:schemaRefs/>
</ds:datastoreItem>
</file>

<file path=customXml/itemProps303.xml><?xml version="1.0" encoding="utf-8"?>
<ds:datastoreItem xmlns:ds="http://schemas.openxmlformats.org/officeDocument/2006/customXml" ds:itemID="{d749ccea-602b-49ba-933d-5c5870fdd6c9}">
  <ds:schemaRefs/>
</ds:datastoreItem>
</file>

<file path=customXml/itemProps304.xml><?xml version="1.0" encoding="utf-8"?>
<ds:datastoreItem xmlns:ds="http://schemas.openxmlformats.org/officeDocument/2006/customXml" ds:itemID="{17afa21a-5092-48e8-b32c-5364274a1eee}">
  <ds:schemaRefs/>
</ds:datastoreItem>
</file>

<file path=customXml/itemProps305.xml><?xml version="1.0" encoding="utf-8"?>
<ds:datastoreItem xmlns:ds="http://schemas.openxmlformats.org/officeDocument/2006/customXml" ds:itemID="{a59d4952-5228-4b20-9294-7a7a58359cbb}">
  <ds:schemaRefs/>
</ds:datastoreItem>
</file>

<file path=customXml/itemProps306.xml><?xml version="1.0" encoding="utf-8"?>
<ds:datastoreItem xmlns:ds="http://schemas.openxmlformats.org/officeDocument/2006/customXml" ds:itemID="{a011bfa3-ea0c-4a02-b342-e906dbeb06b7}">
  <ds:schemaRefs/>
</ds:datastoreItem>
</file>

<file path=customXml/itemProps307.xml><?xml version="1.0" encoding="utf-8"?>
<ds:datastoreItem xmlns:ds="http://schemas.openxmlformats.org/officeDocument/2006/customXml" ds:itemID="{fef817ca-b944-4601-b60f-acf8d55913fb}">
  <ds:schemaRefs/>
</ds:datastoreItem>
</file>

<file path=customXml/itemProps308.xml><?xml version="1.0" encoding="utf-8"?>
<ds:datastoreItem xmlns:ds="http://schemas.openxmlformats.org/officeDocument/2006/customXml" ds:itemID="{50803807-d251-4bfc-98c7-97a01fb9fbdc}">
  <ds:schemaRefs/>
</ds:datastoreItem>
</file>

<file path=customXml/itemProps309.xml><?xml version="1.0" encoding="utf-8"?>
<ds:datastoreItem xmlns:ds="http://schemas.openxmlformats.org/officeDocument/2006/customXml" ds:itemID="{1cabdd57-01ef-4b62-9595-cfffdfc904de}">
  <ds:schemaRefs/>
</ds:datastoreItem>
</file>

<file path=customXml/itemProps31.xml><?xml version="1.0" encoding="utf-8"?>
<ds:datastoreItem xmlns:ds="http://schemas.openxmlformats.org/officeDocument/2006/customXml" ds:itemID="{79317910-116f-4601-aefe-81214c3cb246}">
  <ds:schemaRefs/>
</ds:datastoreItem>
</file>

<file path=customXml/itemProps310.xml><?xml version="1.0" encoding="utf-8"?>
<ds:datastoreItem xmlns:ds="http://schemas.openxmlformats.org/officeDocument/2006/customXml" ds:itemID="{81d3ed3b-1273-43fa-8568-a52b6db56897}">
  <ds:schemaRefs/>
</ds:datastoreItem>
</file>

<file path=customXml/itemProps311.xml><?xml version="1.0" encoding="utf-8"?>
<ds:datastoreItem xmlns:ds="http://schemas.openxmlformats.org/officeDocument/2006/customXml" ds:itemID="{42e534ea-2594-4f39-b62c-cb545a37f81b}">
  <ds:schemaRefs/>
</ds:datastoreItem>
</file>

<file path=customXml/itemProps312.xml><?xml version="1.0" encoding="utf-8"?>
<ds:datastoreItem xmlns:ds="http://schemas.openxmlformats.org/officeDocument/2006/customXml" ds:itemID="{53228b65-c56c-4bf0-ad04-de651df7654a}">
  <ds:schemaRefs/>
</ds:datastoreItem>
</file>

<file path=customXml/itemProps313.xml><?xml version="1.0" encoding="utf-8"?>
<ds:datastoreItem xmlns:ds="http://schemas.openxmlformats.org/officeDocument/2006/customXml" ds:itemID="{dddd4a59-db92-4d41-b03b-269cca574e1a}">
  <ds:schemaRefs/>
</ds:datastoreItem>
</file>

<file path=customXml/itemProps314.xml><?xml version="1.0" encoding="utf-8"?>
<ds:datastoreItem xmlns:ds="http://schemas.openxmlformats.org/officeDocument/2006/customXml" ds:itemID="{c422550b-b0e3-41f8-962c-1078a1560025}">
  <ds:schemaRefs/>
</ds:datastoreItem>
</file>

<file path=customXml/itemProps315.xml><?xml version="1.0" encoding="utf-8"?>
<ds:datastoreItem xmlns:ds="http://schemas.openxmlformats.org/officeDocument/2006/customXml" ds:itemID="{3f9a1f39-89ae-48da-81f8-8cdf1de7ce33}">
  <ds:schemaRefs/>
</ds:datastoreItem>
</file>

<file path=customXml/itemProps316.xml><?xml version="1.0" encoding="utf-8"?>
<ds:datastoreItem xmlns:ds="http://schemas.openxmlformats.org/officeDocument/2006/customXml" ds:itemID="{69bf87e0-e1e1-4ec7-b9d5-dbbf0ac5a335}">
  <ds:schemaRefs/>
</ds:datastoreItem>
</file>

<file path=customXml/itemProps317.xml><?xml version="1.0" encoding="utf-8"?>
<ds:datastoreItem xmlns:ds="http://schemas.openxmlformats.org/officeDocument/2006/customXml" ds:itemID="{c0a1a509-40bc-4f34-a84c-f9deca274781}">
  <ds:schemaRefs/>
</ds:datastoreItem>
</file>

<file path=customXml/itemProps318.xml><?xml version="1.0" encoding="utf-8"?>
<ds:datastoreItem xmlns:ds="http://schemas.openxmlformats.org/officeDocument/2006/customXml" ds:itemID="{0d1995fd-82e8-4eda-ad14-bd4c3662afa5}">
  <ds:schemaRefs/>
</ds:datastoreItem>
</file>

<file path=customXml/itemProps319.xml><?xml version="1.0" encoding="utf-8"?>
<ds:datastoreItem xmlns:ds="http://schemas.openxmlformats.org/officeDocument/2006/customXml" ds:itemID="{ba3a1ec9-6255-48c1-8b27-69fc86bf6996}">
  <ds:schemaRefs/>
</ds:datastoreItem>
</file>

<file path=customXml/itemProps32.xml><?xml version="1.0" encoding="utf-8"?>
<ds:datastoreItem xmlns:ds="http://schemas.openxmlformats.org/officeDocument/2006/customXml" ds:itemID="{4a033a1d-0a83-400c-8513-0eb11a531692}">
  <ds:schemaRefs/>
</ds:datastoreItem>
</file>

<file path=customXml/itemProps320.xml><?xml version="1.0" encoding="utf-8"?>
<ds:datastoreItem xmlns:ds="http://schemas.openxmlformats.org/officeDocument/2006/customXml" ds:itemID="{977f403a-5940-4e2a-8641-f56df896ac1e}">
  <ds:schemaRefs/>
</ds:datastoreItem>
</file>

<file path=customXml/itemProps321.xml><?xml version="1.0" encoding="utf-8"?>
<ds:datastoreItem xmlns:ds="http://schemas.openxmlformats.org/officeDocument/2006/customXml" ds:itemID="{6d37c106-eb66-4fb6-bf48-a29bb350c31e}">
  <ds:schemaRefs/>
</ds:datastoreItem>
</file>

<file path=customXml/itemProps322.xml><?xml version="1.0" encoding="utf-8"?>
<ds:datastoreItem xmlns:ds="http://schemas.openxmlformats.org/officeDocument/2006/customXml" ds:itemID="{e906e903-54c9-4ca4-ab02-022cd886b391}">
  <ds:schemaRefs/>
</ds:datastoreItem>
</file>

<file path=customXml/itemProps323.xml><?xml version="1.0" encoding="utf-8"?>
<ds:datastoreItem xmlns:ds="http://schemas.openxmlformats.org/officeDocument/2006/customXml" ds:itemID="{ffe70f87-f15c-45a2-ba80-c468dbdddcb6}">
  <ds:schemaRefs/>
</ds:datastoreItem>
</file>

<file path=customXml/itemProps324.xml><?xml version="1.0" encoding="utf-8"?>
<ds:datastoreItem xmlns:ds="http://schemas.openxmlformats.org/officeDocument/2006/customXml" ds:itemID="{f1743d49-39fe-434f-9a25-e8f4706aac10}">
  <ds:schemaRefs/>
</ds:datastoreItem>
</file>

<file path=customXml/itemProps325.xml><?xml version="1.0" encoding="utf-8"?>
<ds:datastoreItem xmlns:ds="http://schemas.openxmlformats.org/officeDocument/2006/customXml" ds:itemID="{2e84479c-fee3-49b3-a6af-3e8b4b10a5f5}">
  <ds:schemaRefs/>
</ds:datastoreItem>
</file>

<file path=customXml/itemProps326.xml><?xml version="1.0" encoding="utf-8"?>
<ds:datastoreItem xmlns:ds="http://schemas.openxmlformats.org/officeDocument/2006/customXml" ds:itemID="{5f25327e-4dd6-4118-95f6-374a98c51b4e}">
  <ds:schemaRefs/>
</ds:datastoreItem>
</file>

<file path=customXml/itemProps327.xml><?xml version="1.0" encoding="utf-8"?>
<ds:datastoreItem xmlns:ds="http://schemas.openxmlformats.org/officeDocument/2006/customXml" ds:itemID="{7748a6c3-6c80-4195-abb2-10736ff9344d}">
  <ds:schemaRefs/>
</ds:datastoreItem>
</file>

<file path=customXml/itemProps328.xml><?xml version="1.0" encoding="utf-8"?>
<ds:datastoreItem xmlns:ds="http://schemas.openxmlformats.org/officeDocument/2006/customXml" ds:itemID="{b27f3ddd-a7ca-4e8b-9e48-6e8ff6bb47ca}">
  <ds:schemaRefs/>
</ds:datastoreItem>
</file>

<file path=customXml/itemProps329.xml><?xml version="1.0" encoding="utf-8"?>
<ds:datastoreItem xmlns:ds="http://schemas.openxmlformats.org/officeDocument/2006/customXml" ds:itemID="{f339e5f6-6889-4289-bdca-ba96d82c5a13}">
  <ds:schemaRefs/>
</ds:datastoreItem>
</file>

<file path=customXml/itemProps33.xml><?xml version="1.0" encoding="utf-8"?>
<ds:datastoreItem xmlns:ds="http://schemas.openxmlformats.org/officeDocument/2006/customXml" ds:itemID="{ece966d6-27af-4c94-9f58-f9f5f7b03261}">
  <ds:schemaRefs/>
</ds:datastoreItem>
</file>

<file path=customXml/itemProps330.xml><?xml version="1.0" encoding="utf-8"?>
<ds:datastoreItem xmlns:ds="http://schemas.openxmlformats.org/officeDocument/2006/customXml" ds:itemID="{1ac57b17-e4bf-4f8c-b88e-4de9dc186c29}">
  <ds:schemaRefs/>
</ds:datastoreItem>
</file>

<file path=customXml/itemProps331.xml><?xml version="1.0" encoding="utf-8"?>
<ds:datastoreItem xmlns:ds="http://schemas.openxmlformats.org/officeDocument/2006/customXml" ds:itemID="{d5eb90f2-1c01-417b-ae62-03a33650c792}">
  <ds:schemaRefs/>
</ds:datastoreItem>
</file>

<file path=customXml/itemProps332.xml><?xml version="1.0" encoding="utf-8"?>
<ds:datastoreItem xmlns:ds="http://schemas.openxmlformats.org/officeDocument/2006/customXml" ds:itemID="{9fdce652-a0cf-45c7-bfc8-e57e32f6563f}">
  <ds:schemaRefs/>
</ds:datastoreItem>
</file>

<file path=customXml/itemProps333.xml><?xml version="1.0" encoding="utf-8"?>
<ds:datastoreItem xmlns:ds="http://schemas.openxmlformats.org/officeDocument/2006/customXml" ds:itemID="{d8d94c47-3a03-47d4-8455-8183606350fb}">
  <ds:schemaRefs/>
</ds:datastoreItem>
</file>

<file path=customXml/itemProps334.xml><?xml version="1.0" encoding="utf-8"?>
<ds:datastoreItem xmlns:ds="http://schemas.openxmlformats.org/officeDocument/2006/customXml" ds:itemID="{2988b082-f922-42d4-a8bb-38a26f2e8acc}">
  <ds:schemaRefs/>
</ds:datastoreItem>
</file>

<file path=customXml/itemProps335.xml><?xml version="1.0" encoding="utf-8"?>
<ds:datastoreItem xmlns:ds="http://schemas.openxmlformats.org/officeDocument/2006/customXml" ds:itemID="{8d0aee01-f57b-4daa-929e-e7f0f1173ba8}">
  <ds:schemaRefs/>
</ds:datastoreItem>
</file>

<file path=customXml/itemProps336.xml><?xml version="1.0" encoding="utf-8"?>
<ds:datastoreItem xmlns:ds="http://schemas.openxmlformats.org/officeDocument/2006/customXml" ds:itemID="{b2c1edff-be12-4470-90a5-5e718407e80d}">
  <ds:schemaRefs/>
</ds:datastoreItem>
</file>

<file path=customXml/itemProps337.xml><?xml version="1.0" encoding="utf-8"?>
<ds:datastoreItem xmlns:ds="http://schemas.openxmlformats.org/officeDocument/2006/customXml" ds:itemID="{67f3395a-5a7b-4a27-b9eb-56848249cea8}">
  <ds:schemaRefs/>
</ds:datastoreItem>
</file>

<file path=customXml/itemProps338.xml><?xml version="1.0" encoding="utf-8"?>
<ds:datastoreItem xmlns:ds="http://schemas.openxmlformats.org/officeDocument/2006/customXml" ds:itemID="{9ddce509-01be-4614-8e82-cfe235ce36d9}">
  <ds:schemaRefs/>
</ds:datastoreItem>
</file>

<file path=customXml/itemProps339.xml><?xml version="1.0" encoding="utf-8"?>
<ds:datastoreItem xmlns:ds="http://schemas.openxmlformats.org/officeDocument/2006/customXml" ds:itemID="{069795c7-d85f-4cda-9bfd-7ed4dad45ac4}">
  <ds:schemaRefs/>
</ds:datastoreItem>
</file>

<file path=customXml/itemProps34.xml><?xml version="1.0" encoding="utf-8"?>
<ds:datastoreItem xmlns:ds="http://schemas.openxmlformats.org/officeDocument/2006/customXml" ds:itemID="{e83bab02-fdea-466b-aecf-aa4ae8799004}">
  <ds:schemaRefs/>
</ds:datastoreItem>
</file>

<file path=customXml/itemProps340.xml><?xml version="1.0" encoding="utf-8"?>
<ds:datastoreItem xmlns:ds="http://schemas.openxmlformats.org/officeDocument/2006/customXml" ds:itemID="{c7b1f34c-0f3e-47ae-ae54-486b6a69da79}">
  <ds:schemaRefs/>
</ds:datastoreItem>
</file>

<file path=customXml/itemProps341.xml><?xml version="1.0" encoding="utf-8"?>
<ds:datastoreItem xmlns:ds="http://schemas.openxmlformats.org/officeDocument/2006/customXml" ds:itemID="{dbd56736-7e51-4db1-b53f-b375f68dbe27}">
  <ds:schemaRefs/>
</ds:datastoreItem>
</file>

<file path=customXml/itemProps342.xml><?xml version="1.0" encoding="utf-8"?>
<ds:datastoreItem xmlns:ds="http://schemas.openxmlformats.org/officeDocument/2006/customXml" ds:itemID="{b2d0504f-4187-411b-868e-268172580aa9}">
  <ds:schemaRefs/>
</ds:datastoreItem>
</file>

<file path=customXml/itemProps343.xml><?xml version="1.0" encoding="utf-8"?>
<ds:datastoreItem xmlns:ds="http://schemas.openxmlformats.org/officeDocument/2006/customXml" ds:itemID="{52f8cc7d-1ace-469e-839f-a1dbe4a46bd6}">
  <ds:schemaRefs/>
</ds:datastoreItem>
</file>

<file path=customXml/itemProps344.xml><?xml version="1.0" encoding="utf-8"?>
<ds:datastoreItem xmlns:ds="http://schemas.openxmlformats.org/officeDocument/2006/customXml" ds:itemID="{fad77e9f-c9c7-43d1-ad20-5c5e359b8c49}">
  <ds:schemaRefs/>
</ds:datastoreItem>
</file>

<file path=customXml/itemProps345.xml><?xml version="1.0" encoding="utf-8"?>
<ds:datastoreItem xmlns:ds="http://schemas.openxmlformats.org/officeDocument/2006/customXml" ds:itemID="{31dcf181-b899-4569-8b8c-4ab5bdb96daa}">
  <ds:schemaRefs/>
</ds:datastoreItem>
</file>

<file path=customXml/itemProps346.xml><?xml version="1.0" encoding="utf-8"?>
<ds:datastoreItem xmlns:ds="http://schemas.openxmlformats.org/officeDocument/2006/customXml" ds:itemID="{8a044067-b2d8-40f4-866a-34b0f522c5ba}">
  <ds:schemaRefs/>
</ds:datastoreItem>
</file>

<file path=customXml/itemProps347.xml><?xml version="1.0" encoding="utf-8"?>
<ds:datastoreItem xmlns:ds="http://schemas.openxmlformats.org/officeDocument/2006/customXml" ds:itemID="{c4a997d6-6883-4567-8683-7f490004ee49}">
  <ds:schemaRefs/>
</ds:datastoreItem>
</file>

<file path=customXml/itemProps348.xml><?xml version="1.0" encoding="utf-8"?>
<ds:datastoreItem xmlns:ds="http://schemas.openxmlformats.org/officeDocument/2006/customXml" ds:itemID="{68dce35a-d843-4c95-bf00-3769f8dcd6a0}">
  <ds:schemaRefs/>
</ds:datastoreItem>
</file>

<file path=customXml/itemProps349.xml><?xml version="1.0" encoding="utf-8"?>
<ds:datastoreItem xmlns:ds="http://schemas.openxmlformats.org/officeDocument/2006/customXml" ds:itemID="{d875fcfc-4cd2-4ce2-bb24-f8c03c8ce1d6}">
  <ds:schemaRefs/>
</ds:datastoreItem>
</file>

<file path=customXml/itemProps35.xml><?xml version="1.0" encoding="utf-8"?>
<ds:datastoreItem xmlns:ds="http://schemas.openxmlformats.org/officeDocument/2006/customXml" ds:itemID="{046c7cfd-6960-468e-a8d3-05ad5c636886}">
  <ds:schemaRefs/>
</ds:datastoreItem>
</file>

<file path=customXml/itemProps350.xml><?xml version="1.0" encoding="utf-8"?>
<ds:datastoreItem xmlns:ds="http://schemas.openxmlformats.org/officeDocument/2006/customXml" ds:itemID="{e3f470a7-eca7-43ae-9944-212b98877965}">
  <ds:schemaRefs/>
</ds:datastoreItem>
</file>

<file path=customXml/itemProps351.xml><?xml version="1.0" encoding="utf-8"?>
<ds:datastoreItem xmlns:ds="http://schemas.openxmlformats.org/officeDocument/2006/customXml" ds:itemID="{f0c2f119-4a3f-491a-b8cc-3c8566a7b0b1}">
  <ds:schemaRefs/>
</ds:datastoreItem>
</file>

<file path=customXml/itemProps36.xml><?xml version="1.0" encoding="utf-8"?>
<ds:datastoreItem xmlns:ds="http://schemas.openxmlformats.org/officeDocument/2006/customXml" ds:itemID="{de64466b-b805-45b3-8b0e-5339b9c4ae33}">
  <ds:schemaRefs/>
</ds:datastoreItem>
</file>

<file path=customXml/itemProps37.xml><?xml version="1.0" encoding="utf-8"?>
<ds:datastoreItem xmlns:ds="http://schemas.openxmlformats.org/officeDocument/2006/customXml" ds:itemID="{2156e80c-e41d-4e0b-b19f-e5805685cca3}">
  <ds:schemaRefs/>
</ds:datastoreItem>
</file>

<file path=customXml/itemProps38.xml><?xml version="1.0" encoding="utf-8"?>
<ds:datastoreItem xmlns:ds="http://schemas.openxmlformats.org/officeDocument/2006/customXml" ds:itemID="{0bb4ef29-9e86-4242-b7e1-6694faf40630}">
  <ds:schemaRefs/>
</ds:datastoreItem>
</file>

<file path=customXml/itemProps39.xml><?xml version="1.0" encoding="utf-8"?>
<ds:datastoreItem xmlns:ds="http://schemas.openxmlformats.org/officeDocument/2006/customXml" ds:itemID="{786e90bd-fd5e-4574-a461-9dbc4d9ef692}">
  <ds:schemaRefs/>
</ds:datastoreItem>
</file>

<file path=customXml/itemProps4.xml><?xml version="1.0" encoding="utf-8"?>
<ds:datastoreItem xmlns:ds="http://schemas.openxmlformats.org/officeDocument/2006/customXml" ds:itemID="{2660a513-c9c6-44df-b6d5-a76dd09ce46c}">
  <ds:schemaRefs/>
</ds:datastoreItem>
</file>

<file path=customXml/itemProps40.xml><?xml version="1.0" encoding="utf-8"?>
<ds:datastoreItem xmlns:ds="http://schemas.openxmlformats.org/officeDocument/2006/customXml" ds:itemID="{f750b930-037a-4682-baa1-3c25f4329445}">
  <ds:schemaRefs/>
</ds:datastoreItem>
</file>

<file path=customXml/itemProps41.xml><?xml version="1.0" encoding="utf-8"?>
<ds:datastoreItem xmlns:ds="http://schemas.openxmlformats.org/officeDocument/2006/customXml" ds:itemID="{3e0e40e7-5e46-409d-a62a-e670c7135667}">
  <ds:schemaRefs/>
</ds:datastoreItem>
</file>

<file path=customXml/itemProps42.xml><?xml version="1.0" encoding="utf-8"?>
<ds:datastoreItem xmlns:ds="http://schemas.openxmlformats.org/officeDocument/2006/customXml" ds:itemID="{7461bf0d-90aa-4cc1-acde-9727e0bffe0f}">
  <ds:schemaRefs/>
</ds:datastoreItem>
</file>

<file path=customXml/itemProps43.xml><?xml version="1.0" encoding="utf-8"?>
<ds:datastoreItem xmlns:ds="http://schemas.openxmlformats.org/officeDocument/2006/customXml" ds:itemID="{cf947917-f510-482b-8f3a-052ebab9cc95}">
  <ds:schemaRefs/>
</ds:datastoreItem>
</file>

<file path=customXml/itemProps44.xml><?xml version="1.0" encoding="utf-8"?>
<ds:datastoreItem xmlns:ds="http://schemas.openxmlformats.org/officeDocument/2006/customXml" ds:itemID="{6e8ac1ea-d0d3-4c99-8f73-4f02e4dde38b}">
  <ds:schemaRefs/>
</ds:datastoreItem>
</file>

<file path=customXml/itemProps45.xml><?xml version="1.0" encoding="utf-8"?>
<ds:datastoreItem xmlns:ds="http://schemas.openxmlformats.org/officeDocument/2006/customXml" ds:itemID="{21a934b5-84d5-475a-8a7c-4e00a1acc6b2}">
  <ds:schemaRefs/>
</ds:datastoreItem>
</file>

<file path=customXml/itemProps46.xml><?xml version="1.0" encoding="utf-8"?>
<ds:datastoreItem xmlns:ds="http://schemas.openxmlformats.org/officeDocument/2006/customXml" ds:itemID="{dc1ce48c-47a4-4a4d-8b62-6cd392b0c3ea}">
  <ds:schemaRefs/>
</ds:datastoreItem>
</file>

<file path=customXml/itemProps47.xml><?xml version="1.0" encoding="utf-8"?>
<ds:datastoreItem xmlns:ds="http://schemas.openxmlformats.org/officeDocument/2006/customXml" ds:itemID="{c2e72fb7-ea8a-46d6-b4b2-ca8003c33fce}">
  <ds:schemaRefs/>
</ds:datastoreItem>
</file>

<file path=customXml/itemProps48.xml><?xml version="1.0" encoding="utf-8"?>
<ds:datastoreItem xmlns:ds="http://schemas.openxmlformats.org/officeDocument/2006/customXml" ds:itemID="{f271473f-071e-4aa9-9d44-11e127875376}">
  <ds:schemaRefs/>
</ds:datastoreItem>
</file>

<file path=customXml/itemProps49.xml><?xml version="1.0" encoding="utf-8"?>
<ds:datastoreItem xmlns:ds="http://schemas.openxmlformats.org/officeDocument/2006/customXml" ds:itemID="{1f44e075-6294-4f82-8b78-148f060f1739}">
  <ds:schemaRefs/>
</ds:datastoreItem>
</file>

<file path=customXml/itemProps5.xml><?xml version="1.0" encoding="utf-8"?>
<ds:datastoreItem xmlns:ds="http://schemas.openxmlformats.org/officeDocument/2006/customXml" ds:itemID="{f817c70e-c915-4292-bc79-c0da276d9645}">
  <ds:schemaRefs/>
</ds:datastoreItem>
</file>

<file path=customXml/itemProps50.xml><?xml version="1.0" encoding="utf-8"?>
<ds:datastoreItem xmlns:ds="http://schemas.openxmlformats.org/officeDocument/2006/customXml" ds:itemID="{c26a073a-2c45-4d64-9a82-d1b050f7d993}">
  <ds:schemaRefs/>
</ds:datastoreItem>
</file>

<file path=customXml/itemProps51.xml><?xml version="1.0" encoding="utf-8"?>
<ds:datastoreItem xmlns:ds="http://schemas.openxmlformats.org/officeDocument/2006/customXml" ds:itemID="{ef15fc5b-ebd7-4dfc-ae68-7d4916fc4aaf}">
  <ds:schemaRefs/>
</ds:datastoreItem>
</file>

<file path=customXml/itemProps52.xml><?xml version="1.0" encoding="utf-8"?>
<ds:datastoreItem xmlns:ds="http://schemas.openxmlformats.org/officeDocument/2006/customXml" ds:itemID="{1bfc40f6-8a1d-4eef-8d3f-0eb667fa0cd3}">
  <ds:schemaRefs/>
</ds:datastoreItem>
</file>

<file path=customXml/itemProps53.xml><?xml version="1.0" encoding="utf-8"?>
<ds:datastoreItem xmlns:ds="http://schemas.openxmlformats.org/officeDocument/2006/customXml" ds:itemID="{11ce2f35-d266-4724-af64-7c89b3b29bfc}">
  <ds:schemaRefs/>
</ds:datastoreItem>
</file>

<file path=customXml/itemProps54.xml><?xml version="1.0" encoding="utf-8"?>
<ds:datastoreItem xmlns:ds="http://schemas.openxmlformats.org/officeDocument/2006/customXml" ds:itemID="{fcf6d9c9-ecf7-47c3-8aab-6cb34c49afdd}">
  <ds:schemaRefs/>
</ds:datastoreItem>
</file>

<file path=customXml/itemProps55.xml><?xml version="1.0" encoding="utf-8"?>
<ds:datastoreItem xmlns:ds="http://schemas.openxmlformats.org/officeDocument/2006/customXml" ds:itemID="{ffa233d7-30a3-4b2f-bef8-56e792accc81}">
  <ds:schemaRefs/>
</ds:datastoreItem>
</file>

<file path=customXml/itemProps56.xml><?xml version="1.0" encoding="utf-8"?>
<ds:datastoreItem xmlns:ds="http://schemas.openxmlformats.org/officeDocument/2006/customXml" ds:itemID="{fecb654d-1b76-4e32-8bbb-7df3dc70d7b6}">
  <ds:schemaRefs/>
</ds:datastoreItem>
</file>

<file path=customXml/itemProps57.xml><?xml version="1.0" encoding="utf-8"?>
<ds:datastoreItem xmlns:ds="http://schemas.openxmlformats.org/officeDocument/2006/customXml" ds:itemID="{97b5ce61-11b5-45d8-b274-cae78672b2c2}">
  <ds:schemaRefs/>
</ds:datastoreItem>
</file>

<file path=customXml/itemProps58.xml><?xml version="1.0" encoding="utf-8"?>
<ds:datastoreItem xmlns:ds="http://schemas.openxmlformats.org/officeDocument/2006/customXml" ds:itemID="{d1199e92-9c2c-41f0-8ecc-eefc1431021e}">
  <ds:schemaRefs/>
</ds:datastoreItem>
</file>

<file path=customXml/itemProps59.xml><?xml version="1.0" encoding="utf-8"?>
<ds:datastoreItem xmlns:ds="http://schemas.openxmlformats.org/officeDocument/2006/customXml" ds:itemID="{95dea12f-5aec-4181-8d06-be0210be6f87}">
  <ds:schemaRefs/>
</ds:datastoreItem>
</file>

<file path=customXml/itemProps6.xml><?xml version="1.0" encoding="utf-8"?>
<ds:datastoreItem xmlns:ds="http://schemas.openxmlformats.org/officeDocument/2006/customXml" ds:itemID="{1a547cff-2237-49e2-bc25-9c9c5e5e23e7}">
  <ds:schemaRefs/>
</ds:datastoreItem>
</file>

<file path=customXml/itemProps60.xml><?xml version="1.0" encoding="utf-8"?>
<ds:datastoreItem xmlns:ds="http://schemas.openxmlformats.org/officeDocument/2006/customXml" ds:itemID="{ac07d9bc-5fe4-4e1b-9bd1-487c4c478b8c}">
  <ds:schemaRefs/>
</ds:datastoreItem>
</file>

<file path=customXml/itemProps61.xml><?xml version="1.0" encoding="utf-8"?>
<ds:datastoreItem xmlns:ds="http://schemas.openxmlformats.org/officeDocument/2006/customXml" ds:itemID="{56dfc4d7-e818-486f-a08a-3f1019fa6f13}">
  <ds:schemaRefs/>
</ds:datastoreItem>
</file>

<file path=customXml/itemProps62.xml><?xml version="1.0" encoding="utf-8"?>
<ds:datastoreItem xmlns:ds="http://schemas.openxmlformats.org/officeDocument/2006/customXml" ds:itemID="{7a6f83d3-1f68-47e0-a9ad-51731c5ac277}">
  <ds:schemaRefs/>
</ds:datastoreItem>
</file>

<file path=customXml/itemProps63.xml><?xml version="1.0" encoding="utf-8"?>
<ds:datastoreItem xmlns:ds="http://schemas.openxmlformats.org/officeDocument/2006/customXml" ds:itemID="{1a00d463-51d4-41be-ab77-3cc962db00aa}">
  <ds:schemaRefs/>
</ds:datastoreItem>
</file>

<file path=customXml/itemProps64.xml><?xml version="1.0" encoding="utf-8"?>
<ds:datastoreItem xmlns:ds="http://schemas.openxmlformats.org/officeDocument/2006/customXml" ds:itemID="{59d8c1b1-9297-44cc-8638-7ac4c6789c17}">
  <ds:schemaRefs/>
</ds:datastoreItem>
</file>

<file path=customXml/itemProps65.xml><?xml version="1.0" encoding="utf-8"?>
<ds:datastoreItem xmlns:ds="http://schemas.openxmlformats.org/officeDocument/2006/customXml" ds:itemID="{cfe80ad8-4f9c-4037-97b4-5c1cba9b07ba}">
  <ds:schemaRefs/>
</ds:datastoreItem>
</file>

<file path=customXml/itemProps66.xml><?xml version="1.0" encoding="utf-8"?>
<ds:datastoreItem xmlns:ds="http://schemas.openxmlformats.org/officeDocument/2006/customXml" ds:itemID="{9eb3b81d-8230-4da9-bcb0-cff0721ca928}">
  <ds:schemaRefs/>
</ds:datastoreItem>
</file>

<file path=customXml/itemProps67.xml><?xml version="1.0" encoding="utf-8"?>
<ds:datastoreItem xmlns:ds="http://schemas.openxmlformats.org/officeDocument/2006/customXml" ds:itemID="{2c42efe5-75ba-41b4-82f2-a63fe8c4e679}">
  <ds:schemaRefs/>
</ds:datastoreItem>
</file>

<file path=customXml/itemProps68.xml><?xml version="1.0" encoding="utf-8"?>
<ds:datastoreItem xmlns:ds="http://schemas.openxmlformats.org/officeDocument/2006/customXml" ds:itemID="{441c2b83-a6df-4d57-a838-91e1938fcbfb}">
  <ds:schemaRefs/>
</ds:datastoreItem>
</file>

<file path=customXml/itemProps69.xml><?xml version="1.0" encoding="utf-8"?>
<ds:datastoreItem xmlns:ds="http://schemas.openxmlformats.org/officeDocument/2006/customXml" ds:itemID="{fecec218-aae4-451c-8777-d545fed12951}">
  <ds:schemaRefs/>
</ds:datastoreItem>
</file>

<file path=customXml/itemProps7.xml><?xml version="1.0" encoding="utf-8"?>
<ds:datastoreItem xmlns:ds="http://schemas.openxmlformats.org/officeDocument/2006/customXml" ds:itemID="{bd916378-903e-4f97-8f64-e5fa723b0cd5}">
  <ds:schemaRefs/>
</ds:datastoreItem>
</file>

<file path=customXml/itemProps70.xml><?xml version="1.0" encoding="utf-8"?>
<ds:datastoreItem xmlns:ds="http://schemas.openxmlformats.org/officeDocument/2006/customXml" ds:itemID="{a0e727fc-f8c5-419e-9614-bfe171a01608}">
  <ds:schemaRefs/>
</ds:datastoreItem>
</file>

<file path=customXml/itemProps71.xml><?xml version="1.0" encoding="utf-8"?>
<ds:datastoreItem xmlns:ds="http://schemas.openxmlformats.org/officeDocument/2006/customXml" ds:itemID="{5d8d1f67-d152-4d8a-981e-f8e780925fd9}">
  <ds:schemaRefs/>
</ds:datastoreItem>
</file>

<file path=customXml/itemProps72.xml><?xml version="1.0" encoding="utf-8"?>
<ds:datastoreItem xmlns:ds="http://schemas.openxmlformats.org/officeDocument/2006/customXml" ds:itemID="{3e5123ab-459a-4c44-9386-48d9e313c68b}">
  <ds:schemaRefs/>
</ds:datastoreItem>
</file>

<file path=customXml/itemProps73.xml><?xml version="1.0" encoding="utf-8"?>
<ds:datastoreItem xmlns:ds="http://schemas.openxmlformats.org/officeDocument/2006/customXml" ds:itemID="{6be38265-ce55-4d1d-aa68-bd37f1a99815}">
  <ds:schemaRefs/>
</ds:datastoreItem>
</file>

<file path=customXml/itemProps74.xml><?xml version="1.0" encoding="utf-8"?>
<ds:datastoreItem xmlns:ds="http://schemas.openxmlformats.org/officeDocument/2006/customXml" ds:itemID="{50c376d9-20e7-482b-9ab5-245a787c4720}">
  <ds:schemaRefs/>
</ds:datastoreItem>
</file>

<file path=customXml/itemProps75.xml><?xml version="1.0" encoding="utf-8"?>
<ds:datastoreItem xmlns:ds="http://schemas.openxmlformats.org/officeDocument/2006/customXml" ds:itemID="{f6b9ad5c-6488-4c21-bc46-047db0a015b8}">
  <ds:schemaRefs/>
</ds:datastoreItem>
</file>

<file path=customXml/itemProps76.xml><?xml version="1.0" encoding="utf-8"?>
<ds:datastoreItem xmlns:ds="http://schemas.openxmlformats.org/officeDocument/2006/customXml" ds:itemID="{804700b8-f889-4396-bf31-09e620af2e29}">
  <ds:schemaRefs/>
</ds:datastoreItem>
</file>

<file path=customXml/itemProps77.xml><?xml version="1.0" encoding="utf-8"?>
<ds:datastoreItem xmlns:ds="http://schemas.openxmlformats.org/officeDocument/2006/customXml" ds:itemID="{55193d57-a145-4e83-96c8-b7f3aa1fc4c9}">
  <ds:schemaRefs/>
</ds:datastoreItem>
</file>

<file path=customXml/itemProps78.xml><?xml version="1.0" encoding="utf-8"?>
<ds:datastoreItem xmlns:ds="http://schemas.openxmlformats.org/officeDocument/2006/customXml" ds:itemID="{45bb86bb-3acf-479e-a8b9-47afcd12e176}">
  <ds:schemaRefs/>
</ds:datastoreItem>
</file>

<file path=customXml/itemProps79.xml><?xml version="1.0" encoding="utf-8"?>
<ds:datastoreItem xmlns:ds="http://schemas.openxmlformats.org/officeDocument/2006/customXml" ds:itemID="{fa516565-e1b0-465f-9a54-96a8961d53a7}">
  <ds:schemaRefs/>
</ds:datastoreItem>
</file>

<file path=customXml/itemProps8.xml><?xml version="1.0" encoding="utf-8"?>
<ds:datastoreItem xmlns:ds="http://schemas.openxmlformats.org/officeDocument/2006/customXml" ds:itemID="{8ec78a6d-aaca-49f4-9c88-4d6dc2515074}">
  <ds:schemaRefs/>
</ds:datastoreItem>
</file>

<file path=customXml/itemProps80.xml><?xml version="1.0" encoding="utf-8"?>
<ds:datastoreItem xmlns:ds="http://schemas.openxmlformats.org/officeDocument/2006/customXml" ds:itemID="{530da423-96c7-4f9e-943d-f325e20a0f45}">
  <ds:schemaRefs/>
</ds:datastoreItem>
</file>

<file path=customXml/itemProps81.xml><?xml version="1.0" encoding="utf-8"?>
<ds:datastoreItem xmlns:ds="http://schemas.openxmlformats.org/officeDocument/2006/customXml" ds:itemID="{b9db8e84-99ce-496c-8eef-f12b273dbe0d}">
  <ds:schemaRefs/>
</ds:datastoreItem>
</file>

<file path=customXml/itemProps82.xml><?xml version="1.0" encoding="utf-8"?>
<ds:datastoreItem xmlns:ds="http://schemas.openxmlformats.org/officeDocument/2006/customXml" ds:itemID="{be154b8a-418e-4223-8557-93d4122480cd}">
  <ds:schemaRefs/>
</ds:datastoreItem>
</file>

<file path=customXml/itemProps83.xml><?xml version="1.0" encoding="utf-8"?>
<ds:datastoreItem xmlns:ds="http://schemas.openxmlformats.org/officeDocument/2006/customXml" ds:itemID="{6080c3b4-8f7b-44d7-aa27-ebb05030d2d0}">
  <ds:schemaRefs/>
</ds:datastoreItem>
</file>

<file path=customXml/itemProps84.xml><?xml version="1.0" encoding="utf-8"?>
<ds:datastoreItem xmlns:ds="http://schemas.openxmlformats.org/officeDocument/2006/customXml" ds:itemID="{19157571-7cd8-49f4-a709-a88ade7ce692}">
  <ds:schemaRefs/>
</ds:datastoreItem>
</file>

<file path=customXml/itemProps85.xml><?xml version="1.0" encoding="utf-8"?>
<ds:datastoreItem xmlns:ds="http://schemas.openxmlformats.org/officeDocument/2006/customXml" ds:itemID="{d7ddd8c7-e254-44a4-808e-e9b397bbba12}">
  <ds:schemaRefs/>
</ds:datastoreItem>
</file>

<file path=customXml/itemProps86.xml><?xml version="1.0" encoding="utf-8"?>
<ds:datastoreItem xmlns:ds="http://schemas.openxmlformats.org/officeDocument/2006/customXml" ds:itemID="{93020210-1a3d-4686-a55d-e3f6b8a70d3b}">
  <ds:schemaRefs/>
</ds:datastoreItem>
</file>

<file path=customXml/itemProps87.xml><?xml version="1.0" encoding="utf-8"?>
<ds:datastoreItem xmlns:ds="http://schemas.openxmlformats.org/officeDocument/2006/customXml" ds:itemID="{2e5c26a4-2cc3-4ade-afd3-3c6eac28f0a8}">
  <ds:schemaRefs/>
</ds:datastoreItem>
</file>

<file path=customXml/itemProps88.xml><?xml version="1.0" encoding="utf-8"?>
<ds:datastoreItem xmlns:ds="http://schemas.openxmlformats.org/officeDocument/2006/customXml" ds:itemID="{2e47afec-b976-448f-b45d-0862efdcbecf}">
  <ds:schemaRefs/>
</ds:datastoreItem>
</file>

<file path=customXml/itemProps89.xml><?xml version="1.0" encoding="utf-8"?>
<ds:datastoreItem xmlns:ds="http://schemas.openxmlformats.org/officeDocument/2006/customXml" ds:itemID="{14cc00dc-f070-44c2-9a37-0ac3c2385db5}">
  <ds:schemaRefs/>
</ds:datastoreItem>
</file>

<file path=customXml/itemProps9.xml><?xml version="1.0" encoding="utf-8"?>
<ds:datastoreItem xmlns:ds="http://schemas.openxmlformats.org/officeDocument/2006/customXml" ds:itemID="{c716f487-748c-4d11-8e39-fdd6135a8a46}">
  <ds:schemaRefs/>
</ds:datastoreItem>
</file>

<file path=customXml/itemProps90.xml><?xml version="1.0" encoding="utf-8"?>
<ds:datastoreItem xmlns:ds="http://schemas.openxmlformats.org/officeDocument/2006/customXml" ds:itemID="{d14d224d-6880-4ac6-ba0b-eb297f785aa3}">
  <ds:schemaRefs/>
</ds:datastoreItem>
</file>

<file path=customXml/itemProps91.xml><?xml version="1.0" encoding="utf-8"?>
<ds:datastoreItem xmlns:ds="http://schemas.openxmlformats.org/officeDocument/2006/customXml" ds:itemID="{c8fc7535-a84e-4f03-a3b2-ff14418b71a9}">
  <ds:schemaRefs/>
</ds:datastoreItem>
</file>

<file path=customXml/itemProps92.xml><?xml version="1.0" encoding="utf-8"?>
<ds:datastoreItem xmlns:ds="http://schemas.openxmlformats.org/officeDocument/2006/customXml" ds:itemID="{fed4897d-6d02-40b4-b1bd-0d7cfb301043}">
  <ds:schemaRefs/>
</ds:datastoreItem>
</file>

<file path=customXml/itemProps93.xml><?xml version="1.0" encoding="utf-8"?>
<ds:datastoreItem xmlns:ds="http://schemas.openxmlformats.org/officeDocument/2006/customXml" ds:itemID="{f9261da0-2364-4be5-a5ca-142c22ce1bb7}">
  <ds:schemaRefs/>
</ds:datastoreItem>
</file>

<file path=customXml/itemProps94.xml><?xml version="1.0" encoding="utf-8"?>
<ds:datastoreItem xmlns:ds="http://schemas.openxmlformats.org/officeDocument/2006/customXml" ds:itemID="{5df2181b-8ea1-4e98-ba5a-ac1ac69ccd40}">
  <ds:schemaRefs/>
</ds:datastoreItem>
</file>

<file path=customXml/itemProps95.xml><?xml version="1.0" encoding="utf-8"?>
<ds:datastoreItem xmlns:ds="http://schemas.openxmlformats.org/officeDocument/2006/customXml" ds:itemID="{dbb43d99-3827-4462-8400-60b78a812b5c}">
  <ds:schemaRefs/>
</ds:datastoreItem>
</file>

<file path=customXml/itemProps96.xml><?xml version="1.0" encoding="utf-8"?>
<ds:datastoreItem xmlns:ds="http://schemas.openxmlformats.org/officeDocument/2006/customXml" ds:itemID="{35068365-6ca2-47a3-a660-1e3d84a9f40a}">
  <ds:schemaRefs/>
</ds:datastoreItem>
</file>

<file path=customXml/itemProps97.xml><?xml version="1.0" encoding="utf-8"?>
<ds:datastoreItem xmlns:ds="http://schemas.openxmlformats.org/officeDocument/2006/customXml" ds:itemID="{09c0a6ab-94b6-4fa6-9268-5640d4e68cbe}">
  <ds:schemaRefs/>
</ds:datastoreItem>
</file>

<file path=customXml/itemProps98.xml><?xml version="1.0" encoding="utf-8"?>
<ds:datastoreItem xmlns:ds="http://schemas.openxmlformats.org/officeDocument/2006/customXml" ds:itemID="{0c67ec40-9155-4f3e-a399-52d3ddc0bf5b}">
  <ds:schemaRefs/>
</ds:datastoreItem>
</file>

<file path=customXml/itemProps99.xml><?xml version="1.0" encoding="utf-8"?>
<ds:datastoreItem xmlns:ds="http://schemas.openxmlformats.org/officeDocument/2006/customXml" ds:itemID="{981bb937-d664-4289-92c2-a1341650cb43}">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2022-02-22T10:00:00Z</dcterms:created>
  <dc:creator>Administrator</dc:creator>
  <cp:lastModifiedBy>Administrator</cp:lastModifiedBy>
  <cp:lastPrinted>2023-07-27T06:44:00Z</cp:lastPrinted>
  <dcterms:modified xsi:type="dcterms:W3CDTF">2023-08-07T00:52:50Z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B8B1DD08D9B4475D9D4687A312BC34DF</vt:lpwstr>
  </property>
</Properties>
</file>